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2F7C2A">
        <w:rPr>
          <w:rFonts w:ascii="Arial" w:hAnsi="Arial" w:cs="Arial"/>
          <w:b/>
          <w:sz w:val="24"/>
          <w:szCs w:val="24"/>
          <w:lang w:val="az-Latn-AZ"/>
        </w:rPr>
        <w:t>Polad burazların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F2CF0">
        <w:rPr>
          <w:rFonts w:ascii="Arial" w:hAnsi="Arial" w:cs="Arial"/>
          <w:b/>
          <w:sz w:val="24"/>
          <w:szCs w:val="24"/>
          <w:lang w:val="az-Latn-AZ" w:eastAsia="ru-RU"/>
        </w:rPr>
        <w:t>AM125</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36B9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F2CF0">
              <w:rPr>
                <w:rFonts w:ascii="Arial" w:hAnsi="Arial" w:cs="Arial"/>
                <w:b/>
                <w:sz w:val="20"/>
                <w:szCs w:val="20"/>
                <w:lang w:val="az-Latn-AZ" w:eastAsia="ru-RU"/>
              </w:rPr>
              <w:t>17</w:t>
            </w:r>
            <w:r w:rsidR="00B05019">
              <w:rPr>
                <w:rFonts w:ascii="Arial" w:hAnsi="Arial" w:cs="Arial"/>
                <w:b/>
                <w:sz w:val="20"/>
                <w:szCs w:val="20"/>
                <w:lang w:val="az-Latn-AZ" w:eastAsia="ru-RU"/>
              </w:rPr>
              <w:t xml:space="preserve"> </w:t>
            </w:r>
            <w:r w:rsidR="002F2CF0">
              <w:rPr>
                <w:rFonts w:ascii="Arial" w:hAnsi="Arial" w:cs="Arial"/>
                <w:b/>
                <w:sz w:val="20"/>
                <w:szCs w:val="20"/>
                <w:lang w:val="az-Latn-AZ" w:eastAsia="ru-RU"/>
              </w:rPr>
              <w:t xml:space="preserve">dekabr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36B9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2F2CF0">
              <w:rPr>
                <w:rFonts w:ascii="Arial" w:hAnsi="Arial" w:cs="Arial"/>
                <w:b/>
                <w:sz w:val="20"/>
                <w:szCs w:val="20"/>
                <w:lang w:val="az-Latn-AZ" w:eastAsia="ru-RU"/>
              </w:rPr>
              <w:t>Bu müsabiqə üçün iştirak haqqı nəzərdə tutulmamışdır</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36B9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636B9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F2CF0">
              <w:rPr>
                <w:rFonts w:ascii="Arial" w:hAnsi="Arial" w:cs="Arial"/>
                <w:b/>
                <w:sz w:val="20"/>
                <w:szCs w:val="20"/>
                <w:lang w:val="az-Latn-AZ" w:eastAsia="ru-RU"/>
              </w:rPr>
              <w:t>23 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36B9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36B9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F2CF0">
              <w:rPr>
                <w:rFonts w:ascii="Arial" w:hAnsi="Arial" w:cs="Arial"/>
                <w:b/>
                <w:sz w:val="20"/>
                <w:szCs w:val="20"/>
                <w:lang w:val="az-Latn-AZ" w:eastAsia="ru-RU"/>
              </w:rPr>
              <w:t>24 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36B9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544"/>
        <w:gridCol w:w="709"/>
        <w:gridCol w:w="850"/>
        <w:gridCol w:w="3969"/>
      </w:tblGrid>
      <w:tr w:rsidR="002F7C2A" w:rsidRPr="00967B5C" w:rsidTr="00F36461">
        <w:trPr>
          <w:trHeight w:val="313"/>
        </w:trPr>
        <w:tc>
          <w:tcPr>
            <w:tcW w:w="704" w:type="dxa"/>
            <w:tcBorders>
              <w:top w:val="single" w:sz="4" w:space="0" w:color="auto"/>
              <w:left w:val="single" w:sz="4" w:space="0" w:color="auto"/>
              <w:bottom w:val="single" w:sz="4" w:space="0" w:color="auto"/>
              <w:right w:val="single" w:sz="4" w:space="0" w:color="auto"/>
            </w:tcBorders>
          </w:tcPr>
          <w:p w:rsidR="002F7C2A" w:rsidRPr="00967B5C" w:rsidRDefault="002F7C2A" w:rsidP="001D459C">
            <w:pPr>
              <w:jc w:val="center"/>
              <w:rPr>
                <w:rFonts w:ascii="Arial" w:hAnsi="Arial" w:cs="Arial"/>
                <w:b/>
                <w:lang w:val="az-Latn-AZ"/>
              </w:rPr>
            </w:pPr>
            <w:r w:rsidRPr="00967B5C">
              <w:rPr>
                <w:rFonts w:ascii="Arial" w:hAnsi="Arial" w:cs="Arial"/>
                <w:b/>
                <w:lang w:val="az-Latn-AZ"/>
              </w:rPr>
              <w:t>S/s</w:t>
            </w:r>
          </w:p>
          <w:p w:rsidR="002F7C2A" w:rsidRPr="00967B5C" w:rsidRDefault="002F7C2A" w:rsidP="001D459C">
            <w:pPr>
              <w:jc w:val="center"/>
              <w:rPr>
                <w:rFonts w:ascii="Arial" w:hAnsi="Arial" w:cs="Arial"/>
                <w:b/>
                <w:lang w:val="az-Latn-AZ"/>
              </w:rPr>
            </w:pPr>
          </w:p>
        </w:tc>
        <w:tc>
          <w:tcPr>
            <w:tcW w:w="3544"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rPr>
            </w:pPr>
            <w:r w:rsidRPr="00967B5C">
              <w:rPr>
                <w:rFonts w:ascii="Arial" w:hAnsi="Arial" w:cs="Arial"/>
                <w:b/>
                <w:lang w:val="az-Latn-AZ"/>
              </w:rPr>
              <w:t>Mal-materialən adı</w:t>
            </w:r>
          </w:p>
        </w:tc>
        <w:tc>
          <w:tcPr>
            <w:tcW w:w="709"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Ölçü vahidi</w:t>
            </w:r>
          </w:p>
        </w:tc>
        <w:tc>
          <w:tcPr>
            <w:tcW w:w="850" w:type="dxa"/>
            <w:tcBorders>
              <w:top w:val="single" w:sz="4" w:space="0" w:color="auto"/>
              <w:left w:val="single" w:sz="4" w:space="0" w:color="auto"/>
              <w:bottom w:val="single" w:sz="4" w:space="0" w:color="auto"/>
              <w:right w:val="single" w:sz="4" w:space="0" w:color="auto"/>
            </w:tcBorders>
            <w:hideMark/>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Sayı</w:t>
            </w:r>
          </w:p>
        </w:tc>
        <w:tc>
          <w:tcPr>
            <w:tcW w:w="3969" w:type="dxa"/>
            <w:tcBorders>
              <w:top w:val="single" w:sz="4" w:space="0" w:color="auto"/>
              <w:left w:val="single" w:sz="4" w:space="0" w:color="auto"/>
              <w:bottom w:val="single" w:sz="4" w:space="0" w:color="auto"/>
              <w:right w:val="single" w:sz="4" w:space="0" w:color="auto"/>
            </w:tcBorders>
          </w:tcPr>
          <w:p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Sertifikat  tələbi haqqında</w:t>
            </w:r>
          </w:p>
        </w:tc>
      </w:tr>
      <w:tr w:rsidR="002F7C2A" w:rsidRPr="00967B5C" w:rsidTr="001D459C">
        <w:trPr>
          <w:trHeight w:val="313"/>
        </w:trPr>
        <w:tc>
          <w:tcPr>
            <w:tcW w:w="9776" w:type="dxa"/>
            <w:gridSpan w:val="5"/>
            <w:tcBorders>
              <w:top w:val="single" w:sz="4" w:space="0" w:color="auto"/>
              <w:left w:val="single" w:sz="4" w:space="0" w:color="auto"/>
              <w:bottom w:val="single" w:sz="4" w:space="0" w:color="auto"/>
              <w:right w:val="single" w:sz="4" w:space="0" w:color="auto"/>
            </w:tcBorders>
          </w:tcPr>
          <w:p w:rsidR="002F7C2A" w:rsidRPr="001F2E28" w:rsidRDefault="002F7C2A" w:rsidP="001D459C">
            <w:pPr>
              <w:jc w:val="center"/>
              <w:rPr>
                <w:rFonts w:ascii="Arial" w:hAnsi="Arial" w:cs="Arial"/>
                <w:b/>
                <w:bCs/>
                <w:color w:val="000000"/>
                <w:sz w:val="24"/>
                <w:szCs w:val="24"/>
              </w:rPr>
            </w:pPr>
            <w:r w:rsidRPr="001F2E28">
              <w:rPr>
                <w:rFonts w:ascii="Arial" w:hAnsi="Arial" w:cs="Arial"/>
                <w:b/>
                <w:bCs/>
                <w:color w:val="000000"/>
              </w:rPr>
              <w:t xml:space="preserve">MÜXTƏLİF  ÖLÇÜLÜ YÜK NÖVLÜ  POLAD BURAZLAR  </w:t>
            </w:r>
          </w:p>
        </w:tc>
      </w:tr>
      <w:tr w:rsidR="00F604B4" w:rsidRPr="001F2E28" w:rsidTr="00F36461">
        <w:tc>
          <w:tcPr>
            <w:tcW w:w="704" w:type="dxa"/>
            <w:tcBorders>
              <w:top w:val="single" w:sz="4" w:space="0" w:color="auto"/>
              <w:left w:val="single" w:sz="4" w:space="0" w:color="auto"/>
              <w:bottom w:val="single" w:sz="4" w:space="0" w:color="auto"/>
              <w:right w:val="single" w:sz="4" w:space="0" w:color="auto"/>
            </w:tcBorders>
          </w:tcPr>
          <w:p w:rsidR="00F604B4" w:rsidRDefault="00F604B4" w:rsidP="00F604B4">
            <w:pPr>
              <w:jc w:val="center"/>
              <w:rPr>
                <w:rFonts w:ascii="Calibri" w:hAnsi="Calibri" w:cs="Calibri"/>
                <w:color w:val="000000"/>
                <w:sz w:val="24"/>
                <w:szCs w:val="24"/>
              </w:rPr>
            </w:pPr>
            <w:r>
              <w:rPr>
                <w:rFonts w:ascii="Calibri" w:hAnsi="Calibri" w:cs="Calibri"/>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2F2CF0" w:rsidRPr="002F2CF0" w:rsidRDefault="002F2CF0" w:rsidP="002F2CF0">
            <w:pPr>
              <w:rPr>
                <w:rFonts w:ascii="Arial" w:hAnsi="Arial" w:cs="Arial"/>
                <w:color w:val="000000" w:themeColor="text1"/>
                <w:sz w:val="24"/>
                <w:szCs w:val="24"/>
                <w:lang w:val="en-US"/>
              </w:rPr>
            </w:pPr>
            <w:proofErr w:type="spellStart"/>
            <w:r w:rsidRPr="002F2CF0">
              <w:rPr>
                <w:rFonts w:ascii="Arial" w:hAnsi="Arial" w:cs="Arial"/>
                <w:color w:val="000000" w:themeColor="text1"/>
                <w:sz w:val="24"/>
                <w:szCs w:val="24"/>
                <w:lang w:val="en-US"/>
              </w:rPr>
              <w:t>Polad</w:t>
            </w:r>
            <w:proofErr w:type="spellEnd"/>
            <w:r w:rsidRPr="002F2CF0">
              <w:rPr>
                <w:rFonts w:ascii="Arial" w:hAnsi="Arial" w:cs="Arial"/>
                <w:color w:val="000000" w:themeColor="text1"/>
                <w:sz w:val="24"/>
                <w:szCs w:val="24"/>
                <w:lang w:val="en-US"/>
              </w:rPr>
              <w:t xml:space="preserve"> buraz-38-8x31-WSC-1960-B-sS</w:t>
            </w:r>
          </w:p>
          <w:p w:rsidR="00F604B4" w:rsidRPr="002F2CF0" w:rsidRDefault="00F604B4" w:rsidP="00F604B4">
            <w:pPr>
              <w:spacing w:line="240" w:lineRule="auto"/>
              <w:rPr>
                <w:rFonts w:ascii="Arial" w:eastAsia="Times New Roman" w:hAnsi="Arial" w:cs="Arial"/>
                <w:color w:val="000000"/>
                <w:lang w:val="en-US" w:eastAsia="az-Latn-AZ"/>
              </w:rPr>
            </w:pPr>
          </w:p>
        </w:tc>
        <w:tc>
          <w:tcPr>
            <w:tcW w:w="709" w:type="dxa"/>
            <w:tcBorders>
              <w:top w:val="single" w:sz="4" w:space="0" w:color="auto"/>
              <w:left w:val="single" w:sz="4" w:space="0" w:color="auto"/>
              <w:bottom w:val="single" w:sz="4" w:space="0" w:color="auto"/>
              <w:right w:val="single" w:sz="4" w:space="0" w:color="auto"/>
            </w:tcBorders>
            <w:vAlign w:val="center"/>
          </w:tcPr>
          <w:p w:rsidR="00F604B4" w:rsidRPr="00F604B4" w:rsidRDefault="002F2CF0" w:rsidP="00F604B4">
            <w:pPr>
              <w:jc w:val="center"/>
              <w:rPr>
                <w:rFonts w:ascii="Calibri" w:hAnsi="Calibri" w:cs="Calibri"/>
                <w:lang w:val="az-Latn-AZ"/>
              </w:rPr>
            </w:pPr>
            <w:r>
              <w:rPr>
                <w:rFonts w:ascii="Calibri" w:hAnsi="Calibri" w:cs="Calibri"/>
                <w:lang w:val="az-Latn-AZ"/>
              </w:rPr>
              <w:t>metr</w:t>
            </w:r>
          </w:p>
        </w:tc>
        <w:tc>
          <w:tcPr>
            <w:tcW w:w="850" w:type="dxa"/>
            <w:tcBorders>
              <w:top w:val="single" w:sz="4" w:space="0" w:color="auto"/>
              <w:left w:val="single" w:sz="4" w:space="0" w:color="auto"/>
              <w:bottom w:val="single" w:sz="4" w:space="0" w:color="auto"/>
              <w:right w:val="single" w:sz="4" w:space="0" w:color="auto"/>
            </w:tcBorders>
            <w:vAlign w:val="bottom"/>
          </w:tcPr>
          <w:p w:rsidR="00F604B4" w:rsidRDefault="002F2CF0" w:rsidP="00F36461">
            <w:pPr>
              <w:rPr>
                <w:rFonts w:ascii="Calibri" w:hAnsi="Calibri" w:cs="Calibri"/>
                <w:color w:val="000000"/>
                <w:sz w:val="24"/>
                <w:szCs w:val="24"/>
              </w:rPr>
            </w:pPr>
            <w:r>
              <w:rPr>
                <w:rFonts w:ascii="Calibri" w:hAnsi="Calibri" w:cs="Calibri"/>
                <w:color w:val="000000"/>
              </w:rPr>
              <w:t>666</w:t>
            </w:r>
          </w:p>
        </w:tc>
        <w:tc>
          <w:tcPr>
            <w:tcW w:w="3969" w:type="dxa"/>
            <w:tcBorders>
              <w:top w:val="single" w:sz="4" w:space="0" w:color="auto"/>
              <w:left w:val="single" w:sz="4" w:space="0" w:color="auto"/>
              <w:bottom w:val="single" w:sz="4" w:space="0" w:color="auto"/>
              <w:right w:val="single" w:sz="4" w:space="0" w:color="auto"/>
            </w:tcBorders>
            <w:vAlign w:val="bottom"/>
          </w:tcPr>
          <w:p w:rsidR="00F604B4" w:rsidRDefault="00F604B4" w:rsidP="00F604B4">
            <w:pPr>
              <w:rPr>
                <w:rFonts w:ascii="Calibri" w:hAnsi="Calibri" w:cs="Calibri"/>
                <w:color w:val="000000"/>
                <w:sz w:val="24"/>
                <w:szCs w:val="24"/>
              </w:rPr>
            </w:pPr>
            <w:proofErr w:type="spellStart"/>
            <w:r>
              <w:rPr>
                <w:rFonts w:ascii="Calibri" w:hAnsi="Calibri" w:cs="Calibri"/>
                <w:color w:val="000000"/>
              </w:rPr>
              <w:t>Keyfiyyət</w:t>
            </w:r>
            <w:proofErr w:type="spellEnd"/>
            <w:r>
              <w:rPr>
                <w:rFonts w:ascii="Calibri" w:hAnsi="Calibri" w:cs="Calibri"/>
                <w:color w:val="000000"/>
              </w:rPr>
              <w:t xml:space="preserve"> </w:t>
            </w:r>
            <w:proofErr w:type="spellStart"/>
            <w:r>
              <w:rPr>
                <w:rFonts w:ascii="Calibri" w:hAnsi="Calibri" w:cs="Calibri"/>
                <w:color w:val="000000"/>
              </w:rPr>
              <w:t>və</w:t>
            </w:r>
            <w:proofErr w:type="spellEnd"/>
            <w:r>
              <w:rPr>
                <w:rFonts w:ascii="Calibri" w:hAnsi="Calibri" w:cs="Calibri"/>
                <w:color w:val="000000"/>
              </w:rPr>
              <w:t xml:space="preserve"> </w:t>
            </w:r>
            <w:proofErr w:type="spellStart"/>
            <w:r>
              <w:rPr>
                <w:rFonts w:ascii="Calibri" w:hAnsi="Calibri" w:cs="Calibri"/>
                <w:color w:val="000000"/>
              </w:rPr>
              <w:t>uyğunluq</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r>
              <w:rPr>
                <w:rFonts w:ascii="Calibri" w:hAnsi="Calibri" w:cs="Calibri"/>
                <w:color w:val="000000"/>
              </w:rPr>
              <w:t>/</w:t>
            </w:r>
            <w:proofErr w:type="spellStart"/>
            <w:r>
              <w:rPr>
                <w:rFonts w:ascii="Calibri" w:hAnsi="Calibri" w:cs="Calibri"/>
                <w:color w:val="000000"/>
              </w:rPr>
              <w:t>Beynəlxalq</w:t>
            </w:r>
            <w:proofErr w:type="spellEnd"/>
            <w:r>
              <w:rPr>
                <w:rFonts w:ascii="Calibri" w:hAnsi="Calibri" w:cs="Calibri"/>
                <w:color w:val="000000"/>
              </w:rPr>
              <w:t xml:space="preserve"> </w:t>
            </w:r>
            <w:proofErr w:type="spellStart"/>
            <w:r>
              <w:rPr>
                <w:rFonts w:ascii="Calibri" w:hAnsi="Calibri" w:cs="Calibri"/>
                <w:color w:val="000000"/>
              </w:rPr>
              <w:t>Dəniz</w:t>
            </w:r>
            <w:proofErr w:type="spellEnd"/>
            <w:r>
              <w:rPr>
                <w:rFonts w:ascii="Calibri" w:hAnsi="Calibri" w:cs="Calibri"/>
                <w:color w:val="000000"/>
              </w:rPr>
              <w:t xml:space="preserve"> </w:t>
            </w:r>
            <w:proofErr w:type="spellStart"/>
            <w:r>
              <w:rPr>
                <w:rFonts w:ascii="Calibri" w:hAnsi="Calibri" w:cs="Calibri"/>
                <w:color w:val="000000"/>
              </w:rPr>
              <w:t>Təsnifat</w:t>
            </w:r>
            <w:proofErr w:type="spellEnd"/>
            <w:r>
              <w:rPr>
                <w:rFonts w:ascii="Calibri" w:hAnsi="Calibri" w:cs="Calibri"/>
                <w:color w:val="000000"/>
              </w:rPr>
              <w:t xml:space="preserve"> </w:t>
            </w:r>
            <w:proofErr w:type="spellStart"/>
            <w:r>
              <w:rPr>
                <w:rFonts w:ascii="Calibri" w:hAnsi="Calibri" w:cs="Calibri"/>
                <w:color w:val="000000"/>
              </w:rPr>
              <w:t>Cəmiyyətinin</w:t>
            </w:r>
            <w:proofErr w:type="spellEnd"/>
            <w:r>
              <w:rPr>
                <w:rFonts w:ascii="Calibri" w:hAnsi="Calibri" w:cs="Calibri"/>
                <w:color w:val="000000"/>
              </w:rPr>
              <w:t xml:space="preserve"> </w:t>
            </w:r>
            <w:proofErr w:type="spellStart"/>
            <w:r>
              <w:rPr>
                <w:rFonts w:ascii="Calibri" w:hAnsi="Calibri" w:cs="Calibri"/>
                <w:color w:val="000000"/>
              </w:rPr>
              <w:t>sertifikatı</w:t>
            </w:r>
            <w:proofErr w:type="spellEnd"/>
          </w:p>
          <w:p w:rsidR="00F604B4" w:rsidRPr="001F2E28" w:rsidRDefault="00F604B4" w:rsidP="00F604B4">
            <w:pPr>
              <w:rPr>
                <w:rFonts w:ascii="Calibri" w:hAnsi="Calibri" w:cs="Calibri"/>
                <w:color w:val="000000"/>
                <w:sz w:val="24"/>
                <w:szCs w:val="24"/>
              </w:rPr>
            </w:pPr>
          </w:p>
        </w:tc>
      </w:tr>
    </w:tbl>
    <w:p w:rsidR="00EB36FA" w:rsidRPr="005816D7" w:rsidRDefault="005816D7" w:rsidP="00993E0B">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w:t>
      </w:r>
      <w:r w:rsidR="00636B99">
        <w:rPr>
          <w:rFonts w:ascii="Arial" w:hAnsi="Arial" w:cs="Arial"/>
          <w:b/>
          <w:sz w:val="32"/>
          <w:szCs w:val="32"/>
          <w:lang w:val="az-Latn-AZ"/>
        </w:rPr>
        <w:t>ti 20</w:t>
      </w:r>
      <w:bookmarkStart w:id="0" w:name="_GoBack"/>
      <w:bookmarkEnd w:id="0"/>
      <w:r>
        <w:rPr>
          <w:rFonts w:ascii="Arial" w:hAnsi="Arial" w:cs="Arial"/>
          <w:b/>
          <w:sz w:val="32"/>
          <w:szCs w:val="32"/>
          <w:lang w:val="az-Latn-AZ"/>
        </w:rPr>
        <w:t xml:space="preserve"> gün ərzində nəzərdə tutulmuşdur.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D0D58"/>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C32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1615</Words>
  <Characters>9212</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2020-12-09T10:40:00Z</dcterms:created>
  <dcterms:modified xsi:type="dcterms:W3CDTF">2020-12-09T12:56:00Z</dcterms:modified>
</cp:coreProperties>
</file>