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8" w:rsidRDefault="009410C8" w:rsidP="009410C8">
      <w:pPr>
        <w:tabs>
          <w:tab w:val="left" w:pos="1418"/>
        </w:tabs>
        <w:spacing w:after="0" w:line="360" w:lineRule="auto"/>
        <w:ind w:left="4956" w:right="-639"/>
        <w:jc w:val="both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CA75F1" w:rsidRPr="00CF582F" w:rsidRDefault="009410C8" w:rsidP="00CA75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CF582F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680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F1" w:rsidRPr="00CF582F" w:rsidRDefault="00CA75F1" w:rsidP="00CA75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CA75F1" w:rsidRPr="009410C8" w:rsidRDefault="009410C8" w:rsidP="00CA75F1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9410C8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 w:rsidRPr="009410C8">
        <w:rPr>
          <w:rFonts w:ascii="Arial" w:eastAsia="Arial" w:hAnsi="Arial" w:cs="Arial"/>
          <w:b/>
          <w:sz w:val="24"/>
          <w:szCs w:val="24"/>
          <w:lang w:eastAsia="ru-RU"/>
        </w:rPr>
        <w:t xml:space="preserve">ХОДСТВО» </w:t>
      </w:r>
    </w:p>
    <w:p w:rsidR="00CA75F1" w:rsidRPr="009410C8" w:rsidRDefault="009410C8" w:rsidP="00CA75F1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9410C8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СРЕДСТВ ПОЖАРОТУШЕНИЯ</w:t>
      </w:r>
    </w:p>
    <w:p w:rsidR="00CA75F1" w:rsidRPr="009410C8" w:rsidRDefault="009410C8" w:rsidP="00CA7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410C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</w:t>
      </w:r>
      <w:r w:rsidRPr="009410C8">
        <w:rPr>
          <w:rFonts w:ascii="Arial" w:eastAsia="Arial" w:hAnsi="Arial" w:cs="Arial"/>
          <w:b/>
          <w:sz w:val="24"/>
          <w:szCs w:val="24"/>
          <w:lang w:eastAsia="ru-RU"/>
        </w:rPr>
        <w:t xml:space="preserve">AM-048 / 2019 </w:t>
      </w:r>
    </w:p>
    <w:p w:rsidR="00CA75F1" w:rsidRPr="00CF582F" w:rsidRDefault="00CA75F1" w:rsidP="00CA75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47581" w:rsidTr="00A5029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A75F1" w:rsidRPr="00CF582F" w:rsidRDefault="009410C8" w:rsidP="00A50298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CA75F1" w:rsidRPr="00CF582F" w:rsidRDefault="009410C8" w:rsidP="00A50298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A75F1" w:rsidRPr="00CF582F" w:rsidRDefault="009410C8" w:rsidP="00A50298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A75F1" w:rsidRPr="00CF582F" w:rsidRDefault="009410C8" w:rsidP="00A50298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сключением конкурсного предложения) должны быть представлены на Азербайджанском, русском или английском языках не позднее 18:00 (по Бакинскому времени) 02.07.2019 года по месту нахождения Закрытого Акционерного Общества «Азербайджанское Каспийское Морское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Пароходство» (далее –  «АСКО») или путем отправления на электронную почту контактного лица. </w:t>
            </w:r>
          </w:p>
          <w:p w:rsidR="00CA75F1" w:rsidRPr="00CF582F" w:rsidRDefault="009410C8" w:rsidP="00A50298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CF582F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A75F1" w:rsidRPr="00CF582F" w:rsidRDefault="009410C8" w:rsidP="00A5029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CA75F1" w:rsidRPr="00CF582F" w:rsidRDefault="00CA75F1" w:rsidP="00A5029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47581" w:rsidTr="00A5029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A75F1" w:rsidRPr="00CF582F" w:rsidRDefault="009410C8" w:rsidP="00A5029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CA75F1" w:rsidRPr="00CF582F" w:rsidRDefault="009410C8" w:rsidP="00A50298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едели с 09.30 до 17.30 часов до даты, указанной в графе III объявления.</w:t>
            </w:r>
          </w:p>
          <w:p w:rsidR="00CA75F1" w:rsidRPr="00CF582F" w:rsidRDefault="00CA75F1" w:rsidP="00A5029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A75F1" w:rsidRPr="00CF582F" w:rsidRDefault="009410C8" w:rsidP="00A50298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CA75F1" w:rsidRPr="00CF582F" w:rsidRDefault="00CA75F1" w:rsidP="00A5029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A75F1" w:rsidRPr="00CF582F" w:rsidRDefault="009410C8" w:rsidP="00A5029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CA75F1" w:rsidRPr="00CF582F" w:rsidRDefault="009410C8" w:rsidP="00A5029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47581" w:rsidTr="00A5029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5F1" w:rsidRPr="00CF582F" w:rsidRDefault="009410C8" w:rsidP="00A5029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5F1" w:rsidRPr="00CF582F" w:rsidRDefault="009410C8" w:rsidP="00A5029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5F1" w:rsidRPr="00CF582F" w:rsidRDefault="009410C8" w:rsidP="00A5029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647581" w:rsidRPr="009410C8" w:rsidTr="00A5029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Корреспондентский счет : AZ03NABZ01350100000000002944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</w:t>
                  </w:r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ль :  AZARB.XAZAR DANIZ GAMICILIYI QSC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SWIFT :</w:t>
                  </w:r>
                  <w:proofErr w:type="gramEnd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spellStart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r w:rsidRPr="009410C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AZARB.XAZAR DANIZ GAMICILIYI QSC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</w:t>
                  </w: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CA75F1" w:rsidRPr="00CF582F" w:rsidRDefault="009410C8" w:rsidP="00A50298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9410C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lastRenderedPageBreak/>
                    <w:t>SWIFT :</w:t>
                  </w:r>
                  <w:proofErr w:type="gramEnd"/>
                  <w:r w:rsidRPr="009410C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</w:rPr>
                  </w:pPr>
                  <w:proofErr w:type="spell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</w:t>
                  </w: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CA75F1" w:rsidRPr="00CF582F" w:rsidRDefault="009410C8" w:rsidP="00A50298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</w:t>
                  </w:r>
                  <w:r w:rsidRPr="009410C8">
                    <w:rPr>
                      <w:rFonts w:ascii="Arial" w:eastAsia="Arial" w:hAnsi="Arial" w:cs="Arial"/>
                      <w:sz w:val="20"/>
                      <w:szCs w:val="20"/>
                    </w:rPr>
                    <w:t>BAZ38150019781115341120</w:t>
                  </w:r>
                </w:p>
              </w:tc>
            </w:tr>
          </w:tbl>
          <w:p w:rsidR="00CA75F1" w:rsidRPr="00CF582F" w:rsidRDefault="00CA75F1" w:rsidP="00A5029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CA75F1" w:rsidRPr="00CF582F" w:rsidRDefault="009410C8" w:rsidP="00A50298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CA75F1" w:rsidRPr="00CF582F" w:rsidRDefault="00CA75F1" w:rsidP="00A50298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7581" w:rsidTr="00A50298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A75F1" w:rsidRPr="00CF582F" w:rsidRDefault="009410C8" w:rsidP="00A5029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CA75F1" w:rsidRPr="00CF582F" w:rsidRDefault="009410C8" w:rsidP="00A50298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две копии) не позднее 15:00 (по Бакин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скому времени) 12.07.2019 года.</w:t>
            </w:r>
          </w:p>
          <w:p w:rsidR="00CA75F1" w:rsidRPr="00CF582F" w:rsidRDefault="00CA75F1" w:rsidP="00A50298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A75F1" w:rsidRPr="00CF582F" w:rsidRDefault="009410C8" w:rsidP="00A5029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47581" w:rsidTr="00A50298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A75F1" w:rsidRPr="00CF582F" w:rsidRDefault="009410C8" w:rsidP="00A5029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«АСКО» :</w:t>
            </w:r>
          </w:p>
          <w:p w:rsidR="00CA75F1" w:rsidRPr="00CF582F" w:rsidRDefault="009410C8" w:rsidP="00A50298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«АСКО» от 12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CA75F1" w:rsidRPr="00CF582F" w:rsidRDefault="009410C8" w:rsidP="00A50298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«АСКО»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47581" w:rsidTr="00A5029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A75F1" w:rsidRPr="00CF582F" w:rsidRDefault="009410C8" w:rsidP="00A5029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CA75F1" w:rsidRPr="00CF582F" w:rsidRDefault="009410C8" w:rsidP="00A50298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по общим делам Комитета по закупкам «АСКО»</w:t>
            </w:r>
          </w:p>
          <w:p w:rsidR="00CA75F1" w:rsidRPr="00CF582F" w:rsidRDefault="009410C8" w:rsidP="00A502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CA75F1" w:rsidRPr="00CF582F" w:rsidRDefault="00CA75F1" w:rsidP="00A50298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CA75F1" w:rsidRPr="00CF582F" w:rsidRDefault="009410C8" w:rsidP="00A502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rPr>
                <w:rFonts w:ascii="Arial" w:eastAsia="Arial" w:hAnsi="Arial" w:cs="Arial"/>
                <w:b/>
                <w:bCs/>
              </w:rPr>
              <w:t>tender@asco.az</w:t>
            </w:r>
          </w:p>
        </w:tc>
      </w:tr>
      <w:tr w:rsidR="00647581" w:rsidTr="00A5029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A75F1" w:rsidRPr="00CF582F" w:rsidRDefault="009410C8" w:rsidP="00A5029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16.30 (по Бакинскому времени) 12.07.2019 года по адресу, указанному в разделе V. </w:t>
            </w:r>
          </w:p>
        </w:tc>
      </w:tr>
      <w:tr w:rsidR="00647581" w:rsidTr="00A50298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A75F1" w:rsidRPr="00CF582F" w:rsidRDefault="009410C8" w:rsidP="00A5029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CA75F1" w:rsidRPr="00CF582F" w:rsidRDefault="009410C8" w:rsidP="00A5029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«АСКО». </w:t>
            </w:r>
          </w:p>
        </w:tc>
      </w:tr>
      <w:tr w:rsidR="00647581" w:rsidTr="00A5029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A75F1" w:rsidRPr="00CF582F" w:rsidRDefault="00CA75F1" w:rsidP="00A5029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A75F1" w:rsidRPr="00CF582F" w:rsidRDefault="00CA75F1" w:rsidP="00A5029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CA75F1" w:rsidRPr="00CF582F" w:rsidRDefault="009410C8" w:rsidP="00A5029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CA75F1" w:rsidRPr="00CF582F" w:rsidRDefault="00CA75F1" w:rsidP="00A50298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CA75F1" w:rsidRPr="00CF582F" w:rsidRDefault="009410C8" w:rsidP="00CA75F1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410C8" w:rsidRDefault="009410C8" w:rsidP="00CA75F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A75F1" w:rsidRPr="00CF582F" w:rsidRDefault="009410C8" w:rsidP="00CA75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CA75F1" w:rsidRPr="00CF582F" w:rsidRDefault="009410C8" w:rsidP="00CA75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CA75F1" w:rsidRPr="00CF582F" w:rsidRDefault="009410C8" w:rsidP="00CA75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CA75F1" w:rsidRPr="00CF582F" w:rsidRDefault="00CA75F1" w:rsidP="00CA75F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A75F1" w:rsidRPr="00CF582F" w:rsidRDefault="009410C8" w:rsidP="00CA75F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CA75F1" w:rsidRPr="00CF582F" w:rsidRDefault="009410C8" w:rsidP="00CA75F1">
      <w:pPr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:rsidR="00CA75F1" w:rsidRPr="00CF582F" w:rsidRDefault="00CA75F1" w:rsidP="00CA75F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CA75F1" w:rsidRPr="00CF582F" w:rsidRDefault="009410C8" w:rsidP="00CA75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CA75F1" w:rsidRPr="00CF582F" w:rsidRDefault="009410C8" w:rsidP="00CA75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CA75F1" w:rsidRPr="00CF582F" w:rsidRDefault="00CA75F1" w:rsidP="00CA75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CA75F1" w:rsidRPr="00CF582F" w:rsidRDefault="009410C8" w:rsidP="00CA75F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CA75F1" w:rsidRPr="00CF582F" w:rsidRDefault="009410C8" w:rsidP="00CA75F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</w:t>
      </w:r>
      <w:r>
        <w:rPr>
          <w:rFonts w:ascii="Arial" w:eastAsia="Arial" w:hAnsi="Arial" w:cs="Arial"/>
          <w:sz w:val="24"/>
          <w:szCs w:val="24"/>
        </w:rPr>
        <w:t xml:space="preserve"> иные обстоятельства, не позволяющие участвовать в данном тендере.  </w:t>
      </w:r>
    </w:p>
    <w:p w:rsidR="00CA75F1" w:rsidRPr="00CF582F" w:rsidRDefault="009410C8" w:rsidP="00CA75F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ЗАО «</w:t>
      </w:r>
      <w:r>
        <w:rPr>
          <w:rFonts w:ascii="Arial" w:eastAsia="Arial" w:hAnsi="Arial" w:cs="Arial"/>
          <w:sz w:val="24"/>
          <w:szCs w:val="24"/>
        </w:rPr>
        <w:t xml:space="preserve">АКМП». </w:t>
      </w:r>
    </w:p>
    <w:p w:rsidR="00CA75F1" w:rsidRPr="00CF582F" w:rsidRDefault="009410C8" w:rsidP="00CA75F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CA75F1" w:rsidRPr="00CF582F" w:rsidRDefault="00CA75F1" w:rsidP="00CA75F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A75F1" w:rsidRPr="00CF582F" w:rsidRDefault="009410C8" w:rsidP="00CA75F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CA75F1" w:rsidRPr="00CF582F" w:rsidRDefault="009410C8" w:rsidP="00CA75F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CA75F1" w:rsidRPr="00CF582F" w:rsidRDefault="009410C8" w:rsidP="00CA75F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CA75F1" w:rsidRPr="00CF582F" w:rsidRDefault="009410C8" w:rsidP="00CA75F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CA75F1" w:rsidRPr="00CF582F" w:rsidRDefault="009410C8" w:rsidP="00CA75F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. . . _______________________________  </w:t>
      </w:r>
    </w:p>
    <w:p w:rsidR="00CA75F1" w:rsidRPr="00CF582F" w:rsidRDefault="00CA75F1" w:rsidP="00CA75F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A75F1" w:rsidRPr="00CF582F" w:rsidRDefault="009410C8" w:rsidP="00CA75F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CA75F1" w:rsidRPr="00CF582F" w:rsidRDefault="009410C8" w:rsidP="00CA75F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</w:t>
      </w:r>
      <w:r>
        <w:rPr>
          <w:rFonts w:ascii="Arial" w:eastAsia="Arial" w:hAnsi="Arial" w:cs="Arial"/>
          <w:i/>
          <w:iCs/>
          <w:sz w:val="24"/>
          <w:szCs w:val="24"/>
        </w:rPr>
        <w:t>те взноса за участие в конкурсе –  на ____ листах.</w:t>
      </w:r>
    </w:p>
    <w:p w:rsidR="00CA75F1" w:rsidRPr="00CF582F" w:rsidRDefault="00CA75F1" w:rsidP="00CA75F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A75F1" w:rsidRPr="00CF582F" w:rsidRDefault="00CA75F1" w:rsidP="00CA75F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A75F1" w:rsidRPr="00CF582F" w:rsidRDefault="009410C8" w:rsidP="00CA75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CA75F1" w:rsidRPr="00CF582F" w:rsidRDefault="009410C8" w:rsidP="00CA7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(подпись уполномоченного лица)</w:t>
      </w:r>
    </w:p>
    <w:p w:rsidR="00CA75F1" w:rsidRPr="00CF582F" w:rsidRDefault="009410C8" w:rsidP="00CA7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CA75F1" w:rsidRPr="00CF582F" w:rsidRDefault="009410C8" w:rsidP="00CA7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CA75F1" w:rsidRPr="00CF582F" w:rsidRDefault="009410C8" w:rsidP="00CA75F1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CA75F1" w:rsidRPr="00CF582F" w:rsidRDefault="00CA75F1" w:rsidP="00CA75F1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CA75F1" w:rsidRPr="00CF582F" w:rsidRDefault="00CA75F1" w:rsidP="00CA75F1">
      <w:pPr>
        <w:rPr>
          <w:rFonts w:ascii="Arial" w:hAnsi="Arial" w:cs="Arial"/>
          <w:b/>
          <w:sz w:val="10"/>
          <w:lang w:val="az-Latn-AZ"/>
        </w:rPr>
      </w:pPr>
    </w:p>
    <w:p w:rsidR="00CA75F1" w:rsidRPr="00CF582F" w:rsidRDefault="00CA75F1" w:rsidP="00CA75F1">
      <w:pPr>
        <w:rPr>
          <w:rFonts w:ascii="Arial" w:hAnsi="Arial" w:cs="Arial"/>
          <w:lang w:val="az-Latn-AZ"/>
        </w:rPr>
      </w:pPr>
    </w:p>
    <w:p w:rsidR="00CA75F1" w:rsidRPr="00CF582F" w:rsidRDefault="00CA75F1" w:rsidP="00CA75F1">
      <w:pPr>
        <w:rPr>
          <w:rFonts w:ascii="Arial" w:hAnsi="Arial" w:cs="Arial"/>
          <w:lang w:val="az-Latn-AZ"/>
        </w:rPr>
      </w:pPr>
    </w:p>
    <w:p w:rsidR="001C2F4E" w:rsidRPr="001C2F4E" w:rsidRDefault="009410C8" w:rsidP="00CA75F1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>ПЕРЕЧЕНЬ СРЕДСТВ ПОЖАРОТУШЕНИЯ</w:t>
      </w:r>
    </w:p>
    <w:p w:rsidR="00CA75F1" w:rsidRPr="00CF582F" w:rsidRDefault="00CA75F1" w:rsidP="00CA75F1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701" w:type="dxa"/>
        <w:tblInd w:w="-431" w:type="dxa"/>
        <w:tblLook w:val="04A0" w:firstRow="1" w:lastRow="0" w:firstColumn="1" w:lastColumn="0" w:noHBand="0" w:noVBand="1"/>
      </w:tblPr>
      <w:tblGrid>
        <w:gridCol w:w="484"/>
        <w:gridCol w:w="6746"/>
        <w:gridCol w:w="1843"/>
        <w:gridCol w:w="1628"/>
      </w:tblGrid>
      <w:tr w:rsidR="00647581" w:rsidTr="009410C8">
        <w:trPr>
          <w:trHeight w:val="92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2F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Пожарная кошма  1 x 2 м. Стекловолокнистая, не содержащая асбест.  Стандарты : EN 1869-1997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305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Куртка и брюки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для пожарников. Материалы изготовления: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Номекс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Денвер,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Кермель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другие. Стандарты : EN 469, ГОСТ Р 53264-2009 БОП-1 Б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о м п л е к 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Обувь для пожарников (диэлектрическая, сапоги,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железной защитой). Стандарты : EN 15090, НПБ 158-97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 а р 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647581" w:rsidTr="009410C8">
        <w:trPr>
          <w:trHeight w:val="2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Перчатки для пожарников. Стандарты : EN 659, НПБ 182-99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 а </w:t>
            </w: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 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Шлем для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пожарников с лицевым щитом и с </w:t>
            </w:r>
            <w:proofErr w:type="spellStart"/>
            <w:r w:rsidRPr="009410C8"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proofErr w:type="spellEnd"/>
            <w:r w:rsidRPr="009410C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10C8">
              <w:rPr>
                <w:rFonts w:ascii="Arial" w:eastAsia="Arial" w:hAnsi="Arial" w:cs="Arial"/>
                <w:color w:val="000000"/>
                <w:sz w:val="24"/>
                <w:szCs w:val="24"/>
              </w:rPr>
              <w:t>возможностью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работать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дыхательными аппаратами (ACB-2,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Sabre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Drager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Scott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т. д.). Стандарты : EN 443; ГОСТ Р 53269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о м п л е к 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647581" w:rsidTr="009410C8">
        <w:trPr>
          <w:trHeight w:val="2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Пояс для пожарников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D-образным кольцом крепления.  Стандарты : EN 469;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Пожарный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рукав  Ø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-51 мм 20 метров, оборудованный пожарными соединительными головками, ра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бочее давление ≥ 1,6 атм. Стандарты :   BS EN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6391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Type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3; ГОСТ Р 51049-2008 РПМ(Д)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о м п л е к 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Пожарный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рукав  Ø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- 66 мм 20 метров, оборудованный пожарными соединительными головками, ра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бочее давление ≥ 1,6 атм. Стандарты :   BS EN  6391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Type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3; ГОСТ Р 51049-2008 РПМ(Д)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о м п л е к 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420</w:t>
            </w:r>
          </w:p>
        </w:tc>
      </w:tr>
      <w:tr w:rsidR="00647581" w:rsidTr="009410C8">
        <w:trPr>
          <w:trHeight w:val="5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4E" w:rsidRPr="001C2F4E" w:rsidRDefault="009410C8" w:rsidP="00A50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Пожарный ствол (предназначенный для морской воды) типа "Богдан" с прямой и 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аспылительной струей воды.  Стандарты : NFPA 1964, SOLAS, ASTM F1546 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96, BS EN-15182 , ГОСТ: 15150, 53331-2009;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9410C8" w:rsidRDefault="009410C8" w:rsidP="00A502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0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4E" w:rsidRPr="001C2F4E" w:rsidRDefault="009410C8" w:rsidP="00A50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205</w:t>
            </w:r>
          </w:p>
        </w:tc>
      </w:tr>
    </w:tbl>
    <w:p w:rsidR="00CA75F1" w:rsidRPr="00CF582F" w:rsidRDefault="009410C8" w:rsidP="00CA75F1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Другие условия поставки не принимаются. </w:t>
      </w:r>
    </w:p>
    <w:p w:rsidR="00CA75F1" w:rsidRPr="00CF582F" w:rsidRDefault="009410C8" w:rsidP="00CA75F1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lastRenderedPageBreak/>
        <w:t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</w:t>
      </w:r>
    </w:p>
    <w:p w:rsidR="00CA75F1" w:rsidRPr="00CF582F" w:rsidRDefault="009410C8" w:rsidP="00CA75F1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CA75F1" w:rsidRPr="00CF582F" w:rsidRDefault="009410C8" w:rsidP="00CA75F1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Примечание: Товары будут вз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яты до конца текущего года по необходимости. 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</w:tblGrid>
      <w:tr w:rsidR="00647581" w:rsidTr="00A50298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F4E" w:rsidRDefault="009410C8" w:rsidP="001C2F4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Контактное лицо по техническим вопросам </w:t>
            </w:r>
          </w:p>
          <w:p w:rsidR="001C2F4E" w:rsidRPr="00C55135" w:rsidRDefault="009410C8" w:rsidP="001C2F4E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Эльчин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Байрамов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(050) 212 17 59</w:t>
            </w:r>
          </w:p>
          <w:p w:rsidR="001C2F4E" w:rsidRPr="009410C8" w:rsidRDefault="009410C8" w:rsidP="001C2F4E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E-mail: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elchin.bayramov@acsc.az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(012) 404 37 00 (внутренний: 1175)</w:t>
            </w:r>
          </w:p>
          <w:p w:rsidR="00CA75F1" w:rsidRPr="009410C8" w:rsidRDefault="00CA75F1" w:rsidP="00A5029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581" w:rsidTr="00A50298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75F1" w:rsidRPr="00CF582F" w:rsidRDefault="00CA75F1" w:rsidP="00A502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CA75F1" w:rsidRPr="00CF582F" w:rsidRDefault="009410C8" w:rsidP="00CA75F1">
      <w:pPr>
        <w:spacing w:line="240" w:lineRule="auto"/>
        <w:rPr>
          <w:rFonts w:ascii="Arial" w:hAnsi="Arial" w:cs="Arial"/>
          <w:sz w:val="18"/>
          <w:szCs w:val="18"/>
          <w:shd w:val="clear" w:color="auto" w:fill="F7F9FA"/>
          <w:lang w:val="az-Latn-AZ"/>
        </w:rPr>
      </w:pPr>
      <w:r w:rsidRPr="00CF582F">
        <w:rPr>
          <w:rFonts w:ascii="Arial" w:hAnsi="Arial" w:cs="Arial"/>
          <w:sz w:val="18"/>
          <w:szCs w:val="18"/>
          <w:shd w:val="clear" w:color="auto" w:fill="F7F9FA"/>
        </w:rPr>
        <w:fldChar w:fldCharType="begin"/>
      </w:r>
      <w:r w:rsidRPr="00CF582F">
        <w:rPr>
          <w:rFonts w:ascii="Arial" w:hAnsi="Arial" w:cs="Arial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CA75F1" w:rsidRPr="00CF582F" w:rsidRDefault="009410C8" w:rsidP="00CA75F1">
      <w:pPr>
        <w:spacing w:line="240" w:lineRule="auto"/>
        <w:rPr>
          <w:rStyle w:val="Hyperlink"/>
          <w:rFonts w:ascii="Arial" w:hAnsi="Arial" w:cs="Arial"/>
          <w:sz w:val="18"/>
          <w:szCs w:val="18"/>
          <w:shd w:val="clear" w:color="auto" w:fill="F7F9FA"/>
          <w:lang w:val="az-Latn-AZ"/>
        </w:rPr>
      </w:pPr>
      <w:r w:rsidRPr="00CF582F">
        <w:rPr>
          <w:rFonts w:ascii="Arial" w:hAnsi="Arial" w:cs="Arial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CF582F">
        <w:rPr>
          <w:rFonts w:ascii="Arial" w:hAnsi="Arial" w:cs="Arial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 w:rsidRPr="00CF582F">
        <w:rPr>
          <w:rFonts w:ascii="Arial" w:hAnsi="Arial" w:cs="Arial"/>
          <w:sz w:val="18"/>
          <w:szCs w:val="18"/>
          <w:shd w:val="clear" w:color="auto" w:fill="F7F9FA"/>
        </w:rPr>
        <w:fldChar w:fldCharType="end"/>
      </w:r>
    </w:p>
    <w:p w:rsidR="00CA75F1" w:rsidRPr="00CF582F" w:rsidRDefault="009410C8" w:rsidP="00CA75F1">
      <w:pPr>
        <w:shd w:val="clear" w:color="auto" w:fill="E6E6E6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CA75F1" w:rsidRPr="00CF582F" w:rsidRDefault="009410C8" w:rsidP="00CA75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CA75F1" w:rsidRPr="00CF582F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Устав компании (со всеми изменениями и дополнениями)</w:t>
      </w:r>
    </w:p>
    <w:p w:rsidR="00CA75F1" w:rsidRPr="00CF582F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Выписка из реестра коммерческих юридических лиц (выданная в течение последнего 1 месяца)</w:t>
      </w:r>
    </w:p>
    <w:p w:rsidR="00CA75F1" w:rsidRPr="00CF582F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Информация об учредителе юридического лица  в случае если учредитель является юридическим лицом</w:t>
      </w:r>
    </w:p>
    <w:p w:rsidR="00CA75F1" w:rsidRPr="00CF582F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ИНН свидете</w:t>
      </w:r>
      <w:r>
        <w:rPr>
          <w:rFonts w:ascii="Arial" w:eastAsia="Arial" w:hAnsi="Arial" w:cs="Arial"/>
        </w:rPr>
        <w:t>льство</w:t>
      </w:r>
    </w:p>
    <w:p w:rsidR="00CA75F1" w:rsidRPr="009410C8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Аудированный</w:t>
      </w:r>
      <w:proofErr w:type="spellEnd"/>
      <w:r>
        <w:rPr>
          <w:rFonts w:ascii="Arial" w:eastAsia="Arial" w:hAnsi="Arial" w:cs="Arial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</w:rPr>
        <w:t>отсу</w:t>
      </w:r>
      <w:r>
        <w:rPr>
          <w:rFonts w:ascii="Arial" w:eastAsia="Arial" w:hAnsi="Arial" w:cs="Arial"/>
        </w:rPr>
        <w:t>тсвие</w:t>
      </w:r>
      <w:proofErr w:type="spellEnd"/>
      <w:r>
        <w:rPr>
          <w:rFonts w:ascii="Arial" w:eastAsia="Arial" w:hAnsi="Arial" w:cs="Arial"/>
        </w:rPr>
        <w:t xml:space="preserve"> налоговой задолженности в органах налогообложения </w:t>
      </w:r>
    </w:p>
    <w:p w:rsidR="00CA75F1" w:rsidRPr="00CF582F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Удостоверения личности законного представителя</w:t>
      </w:r>
    </w:p>
    <w:p w:rsidR="00CA75F1" w:rsidRPr="009410C8" w:rsidRDefault="009410C8" w:rsidP="00CA75F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u w:val="single"/>
        </w:rPr>
      </w:pPr>
      <w:r>
        <w:rPr>
          <w:rFonts w:ascii="Arial" w:eastAsia="Arial" w:hAnsi="Arial" w:cs="Arial"/>
        </w:rPr>
        <w:t xml:space="preserve">Лицензии учреждения необходимые для оказания услуг / </w:t>
      </w:r>
      <w:r>
        <w:rPr>
          <w:rFonts w:ascii="Arial" w:eastAsia="Arial" w:hAnsi="Arial" w:cs="Arial"/>
        </w:rPr>
        <w:t>работ (если применимо)</w:t>
      </w:r>
    </w:p>
    <w:p w:rsidR="00CA75F1" w:rsidRPr="009410C8" w:rsidRDefault="00CA75F1" w:rsidP="00CA75F1">
      <w:pPr>
        <w:rPr>
          <w:rFonts w:ascii="Arial" w:hAnsi="Arial" w:cs="Arial"/>
        </w:rPr>
      </w:pPr>
    </w:p>
    <w:p w:rsidR="00CA75F1" w:rsidRPr="009410C8" w:rsidRDefault="009410C8" w:rsidP="00CA75F1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Arial" w:eastAsia="Arial" w:hAnsi="Arial" w:cs="Arial"/>
        </w:rPr>
        <w:t>проверки !</w:t>
      </w:r>
      <w:proofErr w:type="gramEnd"/>
      <w:r>
        <w:rPr>
          <w:rFonts w:ascii="Arial" w:eastAsia="Arial" w:hAnsi="Arial" w:cs="Arial"/>
        </w:rPr>
        <w:t xml:space="preserve">  </w:t>
      </w:r>
    </w:p>
    <w:p w:rsidR="00CA75F1" w:rsidRPr="009410C8" w:rsidRDefault="00CA75F1"/>
    <w:sectPr w:rsidR="00CA75F1" w:rsidRPr="009410C8" w:rsidSect="009410C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2B3"/>
    <w:multiLevelType w:val="hybridMultilevel"/>
    <w:tmpl w:val="BA2EF4F6"/>
    <w:lvl w:ilvl="0" w:tplc="75E682A0">
      <w:start w:val="1"/>
      <w:numFmt w:val="decimal"/>
      <w:lvlText w:val="%1."/>
      <w:lvlJc w:val="left"/>
      <w:pPr>
        <w:ind w:left="927" w:hanging="360"/>
      </w:pPr>
    </w:lvl>
    <w:lvl w:ilvl="1" w:tplc="C166F4B2">
      <w:start w:val="1"/>
      <w:numFmt w:val="lowerLetter"/>
      <w:lvlText w:val="%2."/>
      <w:lvlJc w:val="left"/>
      <w:pPr>
        <w:ind w:left="1647" w:hanging="360"/>
      </w:pPr>
    </w:lvl>
    <w:lvl w:ilvl="2" w:tplc="DA685FCC">
      <w:start w:val="1"/>
      <w:numFmt w:val="lowerRoman"/>
      <w:lvlText w:val="%3."/>
      <w:lvlJc w:val="right"/>
      <w:pPr>
        <w:ind w:left="2367" w:hanging="180"/>
      </w:pPr>
    </w:lvl>
    <w:lvl w:ilvl="3" w:tplc="86FE5D66">
      <w:start w:val="1"/>
      <w:numFmt w:val="decimal"/>
      <w:lvlText w:val="%4."/>
      <w:lvlJc w:val="left"/>
      <w:pPr>
        <w:ind w:left="3087" w:hanging="360"/>
      </w:pPr>
    </w:lvl>
    <w:lvl w:ilvl="4" w:tplc="69762B3C">
      <w:start w:val="1"/>
      <w:numFmt w:val="lowerLetter"/>
      <w:lvlText w:val="%5."/>
      <w:lvlJc w:val="left"/>
      <w:pPr>
        <w:ind w:left="3807" w:hanging="360"/>
      </w:pPr>
    </w:lvl>
    <w:lvl w:ilvl="5" w:tplc="E1F65F3A">
      <w:start w:val="1"/>
      <w:numFmt w:val="lowerRoman"/>
      <w:lvlText w:val="%6."/>
      <w:lvlJc w:val="right"/>
      <w:pPr>
        <w:ind w:left="4527" w:hanging="180"/>
      </w:pPr>
    </w:lvl>
    <w:lvl w:ilvl="6" w:tplc="9E86F986">
      <w:start w:val="1"/>
      <w:numFmt w:val="decimal"/>
      <w:lvlText w:val="%7."/>
      <w:lvlJc w:val="left"/>
      <w:pPr>
        <w:ind w:left="5247" w:hanging="360"/>
      </w:pPr>
    </w:lvl>
    <w:lvl w:ilvl="7" w:tplc="392217D4">
      <w:start w:val="1"/>
      <w:numFmt w:val="lowerLetter"/>
      <w:lvlText w:val="%8."/>
      <w:lvlJc w:val="left"/>
      <w:pPr>
        <w:ind w:left="5967" w:hanging="360"/>
      </w:pPr>
    </w:lvl>
    <w:lvl w:ilvl="8" w:tplc="7DF81B5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8B52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0E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2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0C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CE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46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7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0B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390AE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36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6C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A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3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8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82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88C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C9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0B204DB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FE60D3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1BC23E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4403F0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E161A2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B24A10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E46EBE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434E77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82A25E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334C6AC6">
      <w:start w:val="1"/>
      <w:numFmt w:val="upperRoman"/>
      <w:lvlText w:val="%1."/>
      <w:lvlJc w:val="right"/>
      <w:pPr>
        <w:ind w:left="720" w:hanging="360"/>
      </w:pPr>
    </w:lvl>
    <w:lvl w:ilvl="1" w:tplc="CE74D0AE">
      <w:start w:val="1"/>
      <w:numFmt w:val="lowerLetter"/>
      <w:lvlText w:val="%2."/>
      <w:lvlJc w:val="left"/>
      <w:pPr>
        <w:ind w:left="1440" w:hanging="360"/>
      </w:pPr>
    </w:lvl>
    <w:lvl w:ilvl="2" w:tplc="27320AFC">
      <w:start w:val="1"/>
      <w:numFmt w:val="lowerRoman"/>
      <w:lvlText w:val="%3."/>
      <w:lvlJc w:val="right"/>
      <w:pPr>
        <w:ind w:left="2160" w:hanging="180"/>
      </w:pPr>
    </w:lvl>
    <w:lvl w:ilvl="3" w:tplc="A0067D12">
      <w:start w:val="1"/>
      <w:numFmt w:val="decimal"/>
      <w:lvlText w:val="%4."/>
      <w:lvlJc w:val="left"/>
      <w:pPr>
        <w:ind w:left="2880" w:hanging="360"/>
      </w:pPr>
    </w:lvl>
    <w:lvl w:ilvl="4" w:tplc="AF74A3EE">
      <w:start w:val="1"/>
      <w:numFmt w:val="lowerLetter"/>
      <w:lvlText w:val="%5."/>
      <w:lvlJc w:val="left"/>
      <w:pPr>
        <w:ind w:left="3600" w:hanging="360"/>
      </w:pPr>
    </w:lvl>
    <w:lvl w:ilvl="5" w:tplc="8C400E04">
      <w:start w:val="1"/>
      <w:numFmt w:val="lowerRoman"/>
      <w:lvlText w:val="%6."/>
      <w:lvlJc w:val="right"/>
      <w:pPr>
        <w:ind w:left="4320" w:hanging="180"/>
      </w:pPr>
    </w:lvl>
    <w:lvl w:ilvl="6" w:tplc="32D458E4">
      <w:start w:val="1"/>
      <w:numFmt w:val="decimal"/>
      <w:lvlText w:val="%7."/>
      <w:lvlJc w:val="left"/>
      <w:pPr>
        <w:ind w:left="5040" w:hanging="360"/>
      </w:pPr>
    </w:lvl>
    <w:lvl w:ilvl="7" w:tplc="7F8ECCA4">
      <w:start w:val="1"/>
      <w:numFmt w:val="lowerLetter"/>
      <w:lvlText w:val="%8."/>
      <w:lvlJc w:val="left"/>
      <w:pPr>
        <w:ind w:left="5760" w:hanging="360"/>
      </w:pPr>
    </w:lvl>
    <w:lvl w:ilvl="8" w:tplc="2CE474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36326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888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08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82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8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68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0B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6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8B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58C4F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B4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61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4C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6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83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86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C7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2FCAD1B6">
      <w:start w:val="1"/>
      <w:numFmt w:val="decimal"/>
      <w:lvlText w:val="%1."/>
      <w:lvlJc w:val="left"/>
      <w:pPr>
        <w:ind w:left="720" w:hanging="360"/>
      </w:pPr>
    </w:lvl>
    <w:lvl w:ilvl="1" w:tplc="D2709038">
      <w:start w:val="1"/>
      <w:numFmt w:val="lowerLetter"/>
      <w:lvlText w:val="%2."/>
      <w:lvlJc w:val="left"/>
      <w:pPr>
        <w:ind w:left="1440" w:hanging="360"/>
      </w:pPr>
    </w:lvl>
    <w:lvl w:ilvl="2" w:tplc="4E4080C0">
      <w:start w:val="1"/>
      <w:numFmt w:val="lowerRoman"/>
      <w:lvlText w:val="%3."/>
      <w:lvlJc w:val="right"/>
      <w:pPr>
        <w:ind w:left="2160" w:hanging="180"/>
      </w:pPr>
    </w:lvl>
    <w:lvl w:ilvl="3" w:tplc="AF5E5688">
      <w:start w:val="1"/>
      <w:numFmt w:val="decimal"/>
      <w:lvlText w:val="%4."/>
      <w:lvlJc w:val="left"/>
      <w:pPr>
        <w:ind w:left="2880" w:hanging="360"/>
      </w:pPr>
    </w:lvl>
    <w:lvl w:ilvl="4" w:tplc="32D23004">
      <w:start w:val="1"/>
      <w:numFmt w:val="lowerLetter"/>
      <w:lvlText w:val="%5."/>
      <w:lvlJc w:val="left"/>
      <w:pPr>
        <w:ind w:left="3600" w:hanging="360"/>
      </w:pPr>
    </w:lvl>
    <w:lvl w:ilvl="5" w:tplc="6DDCFB64">
      <w:start w:val="1"/>
      <w:numFmt w:val="lowerRoman"/>
      <w:lvlText w:val="%6."/>
      <w:lvlJc w:val="right"/>
      <w:pPr>
        <w:ind w:left="4320" w:hanging="180"/>
      </w:pPr>
    </w:lvl>
    <w:lvl w:ilvl="6" w:tplc="D17887DA">
      <w:start w:val="1"/>
      <w:numFmt w:val="decimal"/>
      <w:lvlText w:val="%7."/>
      <w:lvlJc w:val="left"/>
      <w:pPr>
        <w:ind w:left="5040" w:hanging="360"/>
      </w:pPr>
    </w:lvl>
    <w:lvl w:ilvl="7" w:tplc="5F4653A4">
      <w:start w:val="1"/>
      <w:numFmt w:val="lowerLetter"/>
      <w:lvlText w:val="%8."/>
      <w:lvlJc w:val="left"/>
      <w:pPr>
        <w:ind w:left="5760" w:hanging="360"/>
      </w:pPr>
    </w:lvl>
    <w:lvl w:ilvl="8" w:tplc="0C4AF0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1"/>
    <w:rsid w:val="001C2F4E"/>
    <w:rsid w:val="00647581"/>
    <w:rsid w:val="009410C8"/>
    <w:rsid w:val="00A50298"/>
    <w:rsid w:val="00C55135"/>
    <w:rsid w:val="00CA75F1"/>
    <w:rsid w:val="00C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91CC"/>
  <w15:chartTrackingRefBased/>
  <w15:docId w15:val="{BE22456F-0805-4DEE-8F18-F32A4CC2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F1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F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A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75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75F1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CA75F1"/>
  </w:style>
  <w:style w:type="character" w:customStyle="1" w:styleId="bumpedfont15">
    <w:name w:val="bumpedfont15"/>
    <w:basedOn w:val="DefaultParagraphFont"/>
    <w:rsid w:val="00CA75F1"/>
  </w:style>
  <w:style w:type="table" w:styleId="TableGrid">
    <w:name w:val="Table Grid"/>
    <w:basedOn w:val="TableNormal"/>
    <w:rsid w:val="00CA75F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6721</Words>
  <Characters>3832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2019-06-24T14:08:00Z</dcterms:created>
  <dcterms:modified xsi:type="dcterms:W3CDTF">2019-06-25T11:56:00Z</dcterms:modified>
</cp:coreProperties>
</file>