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0AF" w:rsidRDefault="00B260AF" w:rsidP="00B260AF">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814ACA" w:rsidRDefault="00B260AF" w:rsidP="00814ACA">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2737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814ACA" w:rsidRDefault="00814ACA" w:rsidP="00814ACA">
      <w:pPr>
        <w:spacing w:after="0" w:line="240" w:lineRule="auto"/>
        <w:jc w:val="center"/>
        <w:rPr>
          <w:rFonts w:ascii="Arial" w:hAnsi="Arial" w:cs="Arial"/>
          <w:b/>
          <w:sz w:val="16"/>
          <w:szCs w:val="16"/>
          <w:lang w:val="az-Latn-AZ" w:eastAsia="ru-RU"/>
        </w:rPr>
      </w:pPr>
    </w:p>
    <w:p w:rsidR="00814ACA" w:rsidRPr="002F1BB0" w:rsidRDefault="00B260AF" w:rsidP="00814ACA">
      <w:pPr>
        <w:spacing w:after="0" w:line="240" w:lineRule="auto"/>
        <w:jc w:val="center"/>
        <w:rPr>
          <w:rFonts w:ascii="Arial" w:hAnsi="Arial" w:cs="Arial"/>
          <w:b/>
          <w:color w:val="000000"/>
          <w:sz w:val="24"/>
          <w:szCs w:val="24"/>
          <w:lang w:val="az-Latn-AZ"/>
        </w:rPr>
      </w:pPr>
      <w:r>
        <w:rPr>
          <w:rFonts w:ascii="Arial" w:eastAsia="Arial" w:hAnsi="Arial" w:cs="Arial"/>
          <w:color w:val="000000"/>
          <w:sz w:val="24"/>
          <w:szCs w:val="24"/>
          <w:lang w:val="en-US"/>
        </w:rPr>
        <w:t>“AZERBAIJAN CASPIAN SHIPPING” CLOSED JOINT STOCK COMPANY</w:t>
      </w:r>
    </w:p>
    <w:p w:rsidR="00814ACA" w:rsidRPr="00B81592" w:rsidRDefault="00B260AF" w:rsidP="00814ACA">
      <w:pPr>
        <w:spacing w:after="0" w:line="240" w:lineRule="auto"/>
        <w:ind w:firstLine="708"/>
        <w:jc w:val="center"/>
        <w:rPr>
          <w:rFonts w:ascii="Arial" w:hAnsi="Arial" w:cs="Arial"/>
          <w:b/>
          <w:color w:val="000000"/>
          <w:sz w:val="24"/>
          <w:szCs w:val="24"/>
          <w:lang w:val="az-Latn-AZ"/>
        </w:rPr>
      </w:pPr>
      <w:r>
        <w:rPr>
          <w:rFonts w:ascii="Arial" w:eastAsia="Arial" w:hAnsi="Arial" w:cs="Arial"/>
          <w:sz w:val="24"/>
          <w:szCs w:val="24"/>
          <w:lang w:val="en-US"/>
        </w:rPr>
        <w:t>ANNOUNCES OPEN BIDDING FOR PROCUREMENT OF VARIOUS MATERIALS NECESSARY FOR PAINTING AREA</w:t>
      </w:r>
    </w:p>
    <w:p w:rsidR="00814ACA" w:rsidRPr="00B81592" w:rsidRDefault="00B260AF" w:rsidP="00814ACA">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B I D D I N G No. AM-042 /2019 </w:t>
      </w:r>
    </w:p>
    <w:p w:rsidR="00814ACA" w:rsidRPr="00D81B96" w:rsidRDefault="00814ACA" w:rsidP="00814AC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00BAC" w:rsidRPr="00B930B9" w:rsidTr="00916D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814ACA" w:rsidRDefault="00B260AF" w:rsidP="00916D2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814ACA" w:rsidRDefault="00B260AF" w:rsidP="00916D2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814ACA" w:rsidRDefault="00B260AF" w:rsidP="00916D26">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814ACA" w:rsidRDefault="00B260AF" w:rsidP="00916D26">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B930B9" w:rsidRPr="00B930B9">
              <w:rPr>
                <w:rFonts w:ascii="Arial" w:eastAsia="Arial" w:hAnsi="Arial" w:cs="Arial"/>
                <w:sz w:val="20"/>
                <w:szCs w:val="20"/>
                <w:lang w:val="en-US" w:eastAsia="ru-RU"/>
              </w:rPr>
              <w:t>0</w:t>
            </w:r>
            <w:r>
              <w:rPr>
                <w:rFonts w:ascii="Arial" w:eastAsia="Arial" w:hAnsi="Arial" w:cs="Arial"/>
                <w:sz w:val="20"/>
                <w:szCs w:val="20"/>
                <w:lang w:val="en-US" w:eastAsia="ru-RU"/>
              </w:rPr>
              <w:t>3.0</w:t>
            </w:r>
            <w:r w:rsidR="00B930B9" w:rsidRPr="00B930B9">
              <w:rPr>
                <w:rFonts w:ascii="Arial" w:eastAsia="Arial" w:hAnsi="Arial" w:cs="Arial"/>
                <w:sz w:val="20"/>
                <w:szCs w:val="20"/>
                <w:lang w:val="en-US" w:eastAsia="ru-RU"/>
              </w:rPr>
              <w:t>6</w:t>
            </w:r>
            <w:r>
              <w:rPr>
                <w:rFonts w:ascii="Arial" w:eastAsia="Arial" w:hAnsi="Arial" w:cs="Arial"/>
                <w:sz w:val="20"/>
                <w:szCs w:val="20"/>
                <w:lang w:val="en-US" w:eastAsia="ru-RU"/>
              </w:rPr>
              <w:t>.2019, 18.00 Baku time.</w:t>
            </w:r>
          </w:p>
          <w:p w:rsidR="00814ACA" w:rsidRDefault="00B260AF" w:rsidP="00916D26">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814ACA" w:rsidRDefault="00B260AF" w:rsidP="00916D26">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814ACA" w:rsidRDefault="00814ACA" w:rsidP="00916D26">
            <w:pPr>
              <w:spacing w:after="0" w:line="240" w:lineRule="auto"/>
              <w:ind w:left="119"/>
              <w:jc w:val="both"/>
              <w:rPr>
                <w:rFonts w:ascii="Arial" w:hAnsi="Arial" w:cs="Arial"/>
                <w:sz w:val="16"/>
                <w:szCs w:val="16"/>
                <w:lang w:val="az-Latn-AZ" w:eastAsia="ru-RU"/>
              </w:rPr>
            </w:pPr>
          </w:p>
        </w:tc>
      </w:tr>
      <w:tr w:rsidR="00F00BAC" w:rsidRPr="00B930B9" w:rsidTr="00916D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814ACA" w:rsidRDefault="00B260AF" w:rsidP="00916D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814ACA" w:rsidRDefault="00814ACA" w:rsidP="00916D26">
            <w:pPr>
              <w:tabs>
                <w:tab w:val="left" w:pos="261"/>
                <w:tab w:val="left" w:pos="402"/>
                <w:tab w:val="left" w:pos="544"/>
              </w:tabs>
              <w:spacing w:after="0" w:line="240" w:lineRule="auto"/>
              <w:ind w:left="261"/>
              <w:jc w:val="both"/>
              <w:rPr>
                <w:rFonts w:ascii="Arial" w:hAnsi="Arial" w:cs="Arial"/>
                <w:sz w:val="20"/>
                <w:szCs w:val="20"/>
                <w:lang w:val="az-Latn-AZ" w:eastAsia="ru-RU"/>
              </w:rPr>
            </w:pPr>
          </w:p>
          <w:p w:rsidR="00814ACA" w:rsidRDefault="00B260AF" w:rsidP="00916D26">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AZN 100 (VAT inclusive)</w:t>
            </w:r>
          </w:p>
          <w:p w:rsidR="00814ACA" w:rsidRDefault="00814ACA" w:rsidP="00916D26">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814ACA" w:rsidRDefault="00B260AF" w:rsidP="00916D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814ACA" w:rsidRDefault="00B260AF" w:rsidP="00916D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F00BAC" w:rsidTr="00916D26">
              <w:tc>
                <w:tcPr>
                  <w:tcW w:w="3476"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F00BAC" w:rsidRPr="00B930B9" w:rsidTr="00916D26">
              <w:tc>
                <w:tcPr>
                  <w:tcW w:w="3476"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Code : 805250</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SWIFT : IBAZAZ2X</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814ACA" w:rsidRDefault="00B260AF" w:rsidP="00916D26">
                  <w:pPr>
                    <w:spacing w:line="240" w:lineRule="auto"/>
                    <w:rPr>
                      <w:rStyle w:val="nwt1"/>
                    </w:rPr>
                  </w:pPr>
                  <w:r>
                    <w:rPr>
                      <w:rFonts w:ascii="Arial" w:eastAsia="Arial" w:hAnsi="Arial" w:cs="Arial"/>
                      <w:bCs/>
                      <w:sz w:val="20"/>
                      <w:szCs w:val="20"/>
                    </w:rPr>
                    <w:t>TAX ID : 1701579951</w:t>
                  </w:r>
                </w:p>
                <w:p w:rsidR="00814ACA" w:rsidRDefault="00B260AF" w:rsidP="00916D26">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New York</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814ACA" w:rsidRDefault="00B260AF" w:rsidP="00916D26">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814ACA" w:rsidRDefault="00B260AF" w:rsidP="00916D26">
                  <w:pPr>
                    <w:spacing w:line="240" w:lineRule="auto"/>
                    <w:rPr>
                      <w:rStyle w:val="nwt1"/>
                    </w:rPr>
                  </w:pPr>
                  <w:r>
                    <w:rPr>
                      <w:rFonts w:ascii="Arial" w:eastAsia="Arial" w:hAnsi="Arial" w:cs="Arial"/>
                      <w:bCs/>
                      <w:sz w:val="20"/>
                      <w:szCs w:val="20"/>
                    </w:rPr>
                    <w:t>Nizami str., 67  Beneficiary:   AZARB.XAZAR DANIZ GAMICILIYI QSC</w:t>
                  </w:r>
                </w:p>
                <w:p w:rsidR="00814ACA" w:rsidRDefault="00B260AF" w:rsidP="00916D26">
                  <w:pPr>
                    <w:spacing w:line="240" w:lineRule="auto"/>
                    <w:rPr>
                      <w:rStyle w:val="nwt1"/>
                      <w:rFonts w:ascii="Arial" w:hAnsi="Arial" w:cs="Arial"/>
                      <w:bCs/>
                      <w:sz w:val="20"/>
                      <w:szCs w:val="20"/>
                    </w:rPr>
                  </w:pPr>
                  <w:r>
                    <w:rPr>
                      <w:rFonts w:ascii="Arial" w:eastAsia="Arial" w:hAnsi="Arial" w:cs="Arial"/>
                      <w:sz w:val="20"/>
                      <w:szCs w:val="20"/>
                    </w:rPr>
                    <w:t>TAX ID:  1701579951</w:t>
                  </w:r>
                </w:p>
                <w:p w:rsidR="00814ACA" w:rsidRDefault="00B260AF" w:rsidP="00916D26">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814ACA" w:rsidRDefault="00B260AF" w:rsidP="00916D26">
                  <w:pPr>
                    <w:spacing w:line="240" w:lineRule="auto"/>
                    <w:rPr>
                      <w:rFonts w:ascii="Arial" w:hAnsi="Arial" w:cs="Arial"/>
                      <w:sz w:val="20"/>
                      <w:szCs w:val="20"/>
                    </w:rPr>
                  </w:pPr>
                  <w:r>
                    <w:rPr>
                      <w:rFonts w:ascii="Arial" w:eastAsia="Arial" w:hAnsi="Arial" w:cs="Arial"/>
                      <w:sz w:val="20"/>
                      <w:szCs w:val="20"/>
                    </w:rPr>
                    <w:t>SWIFT : COBADEFF</w:t>
                  </w:r>
                </w:p>
                <w:p w:rsidR="00814ACA" w:rsidRDefault="00B260AF" w:rsidP="00916D26">
                  <w:pPr>
                    <w:spacing w:line="240" w:lineRule="auto"/>
                    <w:rPr>
                      <w:rFonts w:ascii="Arial" w:hAnsi="Arial" w:cs="Arial"/>
                      <w:sz w:val="20"/>
                      <w:szCs w:val="20"/>
                    </w:rPr>
                  </w:pPr>
                  <w:r>
                    <w:rPr>
                      <w:rFonts w:ascii="Arial" w:eastAsia="Arial" w:hAnsi="Arial" w:cs="Arial"/>
                      <w:sz w:val="20"/>
                      <w:szCs w:val="20"/>
                    </w:rPr>
                    <w:t>ACC # 400 88 660 3001</w:t>
                  </w:r>
                </w:p>
                <w:p w:rsidR="00814ACA" w:rsidRDefault="00B260AF" w:rsidP="00916D26">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814ACA" w:rsidRDefault="00B260AF" w:rsidP="00916D26">
                  <w:pPr>
                    <w:spacing w:line="240" w:lineRule="auto"/>
                    <w:rPr>
                      <w:rFonts w:ascii="Arial" w:hAnsi="Arial" w:cs="Arial"/>
                      <w:sz w:val="20"/>
                      <w:szCs w:val="20"/>
                    </w:rPr>
                  </w:pPr>
                  <w:r>
                    <w:rPr>
                      <w:rFonts w:ascii="Arial" w:eastAsia="Arial" w:hAnsi="Arial" w:cs="Arial"/>
                      <w:sz w:val="20"/>
                      <w:szCs w:val="20"/>
                    </w:rPr>
                    <w:t>IBA-Premier Customer Service</w:t>
                  </w:r>
                </w:p>
                <w:p w:rsidR="00814ACA" w:rsidRDefault="00B260AF" w:rsidP="00916D26">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814ACA" w:rsidRDefault="00B260AF" w:rsidP="00916D26">
                  <w:pPr>
                    <w:spacing w:line="240" w:lineRule="auto"/>
                    <w:rPr>
                      <w:rStyle w:val="nwt1"/>
                      <w:bCs/>
                    </w:rPr>
                  </w:pPr>
                  <w:r>
                    <w:rPr>
                      <w:rFonts w:ascii="Arial" w:eastAsia="Arial" w:hAnsi="Arial" w:cs="Arial"/>
                      <w:sz w:val="20"/>
                      <w:szCs w:val="20"/>
                    </w:rPr>
                    <w:t>Nizami str., 67  Beneficiary: Azerbaijan Caspian Shipping CJSC</w:t>
                  </w:r>
                </w:p>
                <w:p w:rsidR="00814ACA" w:rsidRDefault="00B260AF" w:rsidP="00916D26">
                  <w:pPr>
                    <w:spacing w:line="240" w:lineRule="auto"/>
                    <w:rPr>
                      <w:rStyle w:val="nwt1"/>
                      <w:rFonts w:ascii="Arial" w:hAnsi="Arial" w:cs="Arial"/>
                      <w:bCs/>
                      <w:sz w:val="20"/>
                      <w:szCs w:val="20"/>
                    </w:rPr>
                  </w:pPr>
                  <w:r>
                    <w:rPr>
                      <w:rFonts w:ascii="Arial" w:eastAsia="Arial" w:hAnsi="Arial" w:cs="Arial"/>
                      <w:sz w:val="20"/>
                      <w:szCs w:val="20"/>
                    </w:rPr>
                    <w:t>TAX ID : 1701579951</w:t>
                  </w:r>
                </w:p>
                <w:p w:rsidR="00814ACA" w:rsidRDefault="00B260AF" w:rsidP="00916D26">
                  <w:pPr>
                    <w:spacing w:line="240" w:lineRule="auto"/>
                  </w:pPr>
                  <w:r>
                    <w:rPr>
                      <w:rFonts w:ascii="Arial" w:eastAsia="Arial" w:hAnsi="Arial" w:cs="Arial"/>
                      <w:sz w:val="20"/>
                      <w:szCs w:val="20"/>
                    </w:rPr>
                    <w:t>Account No. :                AZ06IBAZ38150019781115341120</w:t>
                  </w:r>
                </w:p>
              </w:tc>
            </w:tr>
          </w:tbl>
          <w:p w:rsidR="00814ACA" w:rsidRDefault="00814ACA" w:rsidP="00916D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14ACA" w:rsidRDefault="00B260AF" w:rsidP="00916D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814ACA" w:rsidRDefault="00814ACA" w:rsidP="00916D26">
            <w:pPr>
              <w:tabs>
                <w:tab w:val="left" w:pos="342"/>
                <w:tab w:val="left" w:pos="402"/>
              </w:tabs>
              <w:spacing w:after="0" w:line="240" w:lineRule="auto"/>
              <w:ind w:left="342"/>
              <w:jc w:val="both"/>
              <w:rPr>
                <w:rFonts w:ascii="Arial" w:hAnsi="Arial" w:cs="Arial"/>
                <w:b/>
                <w:sz w:val="20"/>
                <w:szCs w:val="20"/>
                <w:lang w:val="az-Latn-AZ" w:eastAsia="ru-RU"/>
              </w:rPr>
            </w:pPr>
          </w:p>
        </w:tc>
      </w:tr>
      <w:tr w:rsidR="00F00BAC" w:rsidRPr="00B930B9" w:rsidTr="00916D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814ACA" w:rsidRDefault="00B260AF" w:rsidP="00916D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B930B9" w:rsidRPr="00B930B9">
              <w:rPr>
                <w:rFonts w:ascii="Arial" w:eastAsia="Arial" w:hAnsi="Arial" w:cs="Arial"/>
                <w:sz w:val="20"/>
                <w:szCs w:val="20"/>
                <w:lang w:val="en-US" w:eastAsia="ru-RU"/>
              </w:rPr>
              <w:t>14</w:t>
            </w:r>
            <w:bookmarkStart w:id="0" w:name="_GoBack"/>
            <w:bookmarkEnd w:id="0"/>
            <w:r>
              <w:rPr>
                <w:rFonts w:ascii="Arial" w:eastAsia="Arial" w:hAnsi="Arial" w:cs="Arial"/>
                <w:sz w:val="20"/>
                <w:szCs w:val="20"/>
                <w:lang w:val="en-US" w:eastAsia="ru-RU"/>
              </w:rPr>
              <w:t>.06.2019, by 15.00 Baku time.</w:t>
            </w:r>
          </w:p>
          <w:p w:rsidR="00814ACA" w:rsidRDefault="00814ACA" w:rsidP="00916D26">
            <w:pPr>
              <w:tabs>
                <w:tab w:val="left" w:pos="261"/>
                <w:tab w:val="left" w:pos="402"/>
              </w:tabs>
              <w:spacing w:after="0" w:line="240" w:lineRule="auto"/>
              <w:ind w:left="261"/>
              <w:jc w:val="both"/>
              <w:rPr>
                <w:rFonts w:ascii="Arial" w:hAnsi="Arial" w:cs="Arial"/>
                <w:sz w:val="20"/>
                <w:szCs w:val="20"/>
                <w:lang w:val="az-Latn-AZ" w:eastAsia="ru-RU"/>
              </w:rPr>
            </w:pPr>
          </w:p>
          <w:p w:rsidR="00814ACA" w:rsidRDefault="00B260AF" w:rsidP="00916D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00BAC" w:rsidRPr="00B930B9" w:rsidTr="00916D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814ACA" w:rsidRDefault="00B260AF" w:rsidP="00916D26">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814ACA" w:rsidRDefault="00B260AF" w:rsidP="00916D26">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F00BAC" w:rsidRPr="00B930B9" w:rsidTr="00916D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814ACA" w:rsidRDefault="00B260AF" w:rsidP="00916D26">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814ACA" w:rsidRDefault="00B260AF" w:rsidP="00916D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814ACA" w:rsidRDefault="00B260AF" w:rsidP="00916D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814ACA" w:rsidRDefault="00B260AF" w:rsidP="00916D26">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814ACA" w:rsidRDefault="00B260AF" w:rsidP="00916D26">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814ACA" w:rsidRDefault="00814ACA" w:rsidP="00916D26">
            <w:pPr>
              <w:tabs>
                <w:tab w:val="left" w:pos="261"/>
              </w:tabs>
              <w:spacing w:after="0" w:line="240" w:lineRule="auto"/>
              <w:rPr>
                <w:rFonts w:ascii="Arial" w:hAnsi="Arial" w:cs="Arial"/>
                <w:sz w:val="20"/>
                <w:szCs w:val="20"/>
                <w:lang w:val="az-Latn-AZ"/>
              </w:rPr>
            </w:pPr>
          </w:p>
          <w:p w:rsidR="00814ACA" w:rsidRDefault="00B260AF" w:rsidP="00916D26">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814ACA" w:rsidRDefault="00B260AF" w:rsidP="00916D26">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814ACA" w:rsidRDefault="00B260AF" w:rsidP="00916D26">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F00BAC" w:rsidRPr="00B930B9" w:rsidTr="00916D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B260AF" w:rsidP="00916D26">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B930B9" w:rsidRPr="00B930B9">
              <w:rPr>
                <w:rFonts w:ascii="Arial" w:eastAsia="Arial" w:hAnsi="Arial" w:cs="Arial"/>
                <w:sz w:val="20"/>
                <w:szCs w:val="20"/>
                <w:lang w:val="en-US" w:eastAsia="ru-RU"/>
              </w:rPr>
              <w:t>14</w:t>
            </w:r>
            <w:r>
              <w:rPr>
                <w:rFonts w:ascii="Arial" w:eastAsia="Arial" w:hAnsi="Arial" w:cs="Arial"/>
                <w:sz w:val="20"/>
                <w:szCs w:val="20"/>
                <w:lang w:val="en-US" w:eastAsia="ru-RU"/>
              </w:rPr>
              <w:t xml:space="preserve">.06.2019, at 16.00 Baku time in the address stated in section V of the announcement.  </w:t>
            </w:r>
          </w:p>
        </w:tc>
      </w:tr>
      <w:tr w:rsidR="00F00BAC" w:rsidRPr="00B930B9" w:rsidTr="00916D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B260AF" w:rsidP="00916D26">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814ACA" w:rsidRDefault="00B260AF" w:rsidP="00916D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F00BAC" w:rsidRPr="00B930B9" w:rsidTr="00916D26">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B260AF" w:rsidP="00916D26">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rPr>
                <w:rFonts w:ascii="Arial" w:hAnsi="Arial" w:cs="Arial"/>
                <w:b/>
                <w:color w:val="0066FF"/>
                <w:sz w:val="20"/>
                <w:szCs w:val="20"/>
                <w:lang w:val="az-Latn-AZ" w:eastAsia="ru-RU"/>
              </w:rPr>
            </w:pPr>
          </w:p>
        </w:tc>
      </w:tr>
    </w:tbl>
    <w:p w:rsidR="00814ACA" w:rsidRDefault="00814ACA" w:rsidP="00814ACA">
      <w:pPr>
        <w:spacing w:after="0" w:line="240" w:lineRule="auto"/>
        <w:ind w:firstLine="708"/>
        <w:jc w:val="both"/>
        <w:rPr>
          <w:rFonts w:ascii="Arial" w:hAnsi="Arial" w:cs="Arial"/>
          <w:sz w:val="24"/>
          <w:szCs w:val="24"/>
          <w:lang w:val="az-Latn-AZ" w:eastAsia="ru-RU"/>
        </w:rPr>
      </w:pPr>
    </w:p>
    <w:p w:rsidR="00814ACA" w:rsidRDefault="00B260AF" w:rsidP="00814ACA">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814ACA" w:rsidRDefault="00814ACA" w:rsidP="00814ACA">
      <w:pPr>
        <w:spacing w:after="0" w:line="360" w:lineRule="auto"/>
        <w:jc w:val="center"/>
        <w:rPr>
          <w:rFonts w:ascii="Arial" w:hAnsi="Arial" w:cs="Arial"/>
          <w:b/>
          <w:sz w:val="24"/>
          <w:szCs w:val="24"/>
          <w:lang w:val="az-Latn-AZ"/>
        </w:rPr>
      </w:pPr>
    </w:p>
    <w:p w:rsidR="00814ACA" w:rsidRDefault="00814ACA" w:rsidP="00814ACA">
      <w:pPr>
        <w:spacing w:after="0" w:line="360" w:lineRule="auto"/>
        <w:jc w:val="center"/>
        <w:rPr>
          <w:rFonts w:ascii="Arial" w:hAnsi="Arial" w:cs="Arial"/>
          <w:b/>
          <w:sz w:val="24"/>
          <w:szCs w:val="24"/>
          <w:lang w:val="az-Latn-AZ"/>
        </w:rPr>
      </w:pPr>
    </w:p>
    <w:p w:rsidR="00814ACA" w:rsidRDefault="00B260AF" w:rsidP="00814ACA">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814ACA" w:rsidRDefault="00B260AF" w:rsidP="00814ACA">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814ACA" w:rsidRDefault="00B260AF" w:rsidP="00814ACA">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814ACA" w:rsidRDefault="00814ACA" w:rsidP="00814ACA">
      <w:pPr>
        <w:spacing w:after="0" w:line="360" w:lineRule="auto"/>
        <w:rPr>
          <w:rFonts w:ascii="Arial" w:hAnsi="Arial" w:cs="Arial"/>
          <w:b/>
          <w:sz w:val="24"/>
          <w:szCs w:val="24"/>
          <w:lang w:val="az-Latn-AZ"/>
        </w:rPr>
      </w:pPr>
    </w:p>
    <w:p w:rsidR="00814ACA" w:rsidRDefault="00B260AF" w:rsidP="00814ACA">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814ACA" w:rsidRDefault="00B260AF" w:rsidP="00814AC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14ACA" w:rsidRDefault="00814ACA" w:rsidP="00814ACA">
      <w:pPr>
        <w:spacing w:after="0" w:line="240" w:lineRule="auto"/>
        <w:rPr>
          <w:rFonts w:ascii="Arial" w:hAnsi="Arial" w:cs="Arial"/>
          <w:bCs/>
          <w:i/>
          <w:sz w:val="24"/>
          <w:szCs w:val="24"/>
          <w:lang w:val="az-Latn-AZ" w:eastAsia="ru-RU"/>
        </w:rPr>
      </w:pPr>
    </w:p>
    <w:p w:rsidR="00814ACA" w:rsidRDefault="00B260AF" w:rsidP="00814AC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814ACA" w:rsidRDefault="00B260AF" w:rsidP="00814AC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814ACA" w:rsidRDefault="00814ACA" w:rsidP="00814ACA">
      <w:pPr>
        <w:spacing w:after="0" w:line="240" w:lineRule="auto"/>
        <w:jc w:val="both"/>
        <w:rPr>
          <w:rFonts w:ascii="Arial" w:hAnsi="Arial" w:cs="Arial"/>
          <w:bCs/>
          <w:sz w:val="24"/>
          <w:szCs w:val="24"/>
          <w:lang w:val="az-Latn-AZ" w:eastAsia="ru-RU"/>
        </w:rPr>
      </w:pPr>
    </w:p>
    <w:p w:rsidR="00814ACA" w:rsidRDefault="00B260AF" w:rsidP="00814ACA">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814ACA" w:rsidRDefault="00B260AF" w:rsidP="00814ACA">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814ACA" w:rsidRDefault="00B260AF" w:rsidP="00814ACA">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814ACA" w:rsidRDefault="00B260AF" w:rsidP="00814ACA">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814ACA" w:rsidRDefault="00814ACA" w:rsidP="00814ACA">
      <w:pPr>
        <w:spacing w:after="0"/>
        <w:jc w:val="both"/>
        <w:rPr>
          <w:rFonts w:ascii="Arial" w:hAnsi="Arial" w:cs="Arial"/>
          <w:sz w:val="24"/>
          <w:szCs w:val="24"/>
          <w:lang w:val="az-Latn-AZ"/>
        </w:rPr>
      </w:pP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814ACA" w:rsidRDefault="00814ACA" w:rsidP="00814ACA">
      <w:pPr>
        <w:spacing w:after="0" w:line="360" w:lineRule="auto"/>
        <w:rPr>
          <w:rFonts w:ascii="Arial" w:hAnsi="Arial" w:cs="Arial"/>
          <w:b/>
          <w:sz w:val="24"/>
          <w:szCs w:val="24"/>
          <w:lang w:val="az-Latn-AZ"/>
        </w:rPr>
      </w:pPr>
    </w:p>
    <w:p w:rsidR="00814ACA" w:rsidRDefault="00B260AF" w:rsidP="00814ACA">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814ACA" w:rsidRDefault="00B260AF" w:rsidP="00814ACA">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814ACA" w:rsidRDefault="00814ACA" w:rsidP="00814ACA">
      <w:pPr>
        <w:spacing w:after="0" w:line="240" w:lineRule="auto"/>
        <w:contextualSpacing/>
        <w:rPr>
          <w:rFonts w:ascii="Arial" w:hAnsi="Arial" w:cs="Arial"/>
          <w:i/>
          <w:sz w:val="24"/>
          <w:szCs w:val="24"/>
          <w:lang w:val="az-Latn-AZ"/>
        </w:rPr>
      </w:pPr>
    </w:p>
    <w:p w:rsidR="00814ACA" w:rsidRDefault="00814ACA" w:rsidP="00814ACA">
      <w:pPr>
        <w:spacing w:after="0" w:line="240" w:lineRule="auto"/>
        <w:contextualSpacing/>
        <w:rPr>
          <w:rFonts w:ascii="Arial" w:hAnsi="Arial" w:cs="Arial"/>
          <w:i/>
          <w:sz w:val="24"/>
          <w:szCs w:val="24"/>
          <w:lang w:val="az-Latn-AZ"/>
        </w:rPr>
      </w:pPr>
    </w:p>
    <w:p w:rsidR="00814ACA" w:rsidRDefault="00B260AF" w:rsidP="00814AC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14ACA" w:rsidRDefault="00B260AF" w:rsidP="00814AC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814ACA" w:rsidRDefault="00B260AF" w:rsidP="00814AC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14ACA" w:rsidRDefault="00B260AF" w:rsidP="00814AC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814ACA" w:rsidRDefault="00B260AF" w:rsidP="00814ACA">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814ACA" w:rsidRDefault="00814ACA" w:rsidP="00814ACA">
      <w:pPr>
        <w:rPr>
          <w:rFonts w:ascii="Arial" w:hAnsi="Arial" w:cs="Arial"/>
          <w:b/>
          <w:sz w:val="12"/>
          <w:szCs w:val="24"/>
          <w:lang w:val="az-Latn-AZ" w:eastAsia="ru-RU"/>
        </w:rPr>
      </w:pPr>
    </w:p>
    <w:p w:rsidR="00814ACA" w:rsidRDefault="00814ACA" w:rsidP="00814ACA">
      <w:pPr>
        <w:rPr>
          <w:rFonts w:ascii="Arial" w:hAnsi="Arial" w:cs="Arial"/>
          <w:b/>
          <w:sz w:val="10"/>
          <w:lang w:val="az-Latn-AZ"/>
        </w:rPr>
      </w:pPr>
    </w:p>
    <w:p w:rsidR="00814ACA" w:rsidRDefault="00814ACA" w:rsidP="00814ACA">
      <w:pPr>
        <w:rPr>
          <w:rFonts w:ascii="Arial" w:hAnsi="Arial" w:cs="Arial"/>
          <w:lang w:val="az-Latn-AZ"/>
        </w:rPr>
      </w:pPr>
    </w:p>
    <w:p w:rsidR="00B260AF" w:rsidRDefault="00B260AF" w:rsidP="00814ACA">
      <w:pPr>
        <w:rPr>
          <w:rFonts w:ascii="Arial" w:hAnsi="Arial" w:cs="Arial"/>
          <w:lang w:val="az-Latn-AZ"/>
        </w:rPr>
      </w:pPr>
    </w:p>
    <w:p w:rsidR="00814ACA" w:rsidRDefault="00814ACA" w:rsidP="00814ACA">
      <w:pPr>
        <w:rPr>
          <w:rFonts w:ascii="Arial" w:hAnsi="Arial" w:cs="Arial"/>
          <w:lang w:val="az-Latn-AZ"/>
        </w:rPr>
      </w:pPr>
    </w:p>
    <w:p w:rsidR="00814ACA" w:rsidRPr="00B260AF" w:rsidRDefault="00B260AF" w:rsidP="00814ACA">
      <w:pPr>
        <w:jc w:val="center"/>
        <w:rPr>
          <w:rFonts w:ascii="Arial" w:hAnsi="Arial" w:cs="Arial"/>
          <w:b/>
          <w:sz w:val="32"/>
          <w:szCs w:val="32"/>
          <w:lang w:val="az-Latn-AZ"/>
        </w:rPr>
      </w:pPr>
      <w:r w:rsidRPr="00B260AF">
        <w:rPr>
          <w:rFonts w:ascii="Arial" w:eastAsia="Arial" w:hAnsi="Arial" w:cs="Arial"/>
          <w:b/>
          <w:sz w:val="32"/>
          <w:szCs w:val="32"/>
          <w:lang w:val="en-US"/>
        </w:rPr>
        <w:lastRenderedPageBreak/>
        <w:t>LIST OF VARIOUS MATERIALS NECESSARY FOR PAINTING AREA</w:t>
      </w:r>
    </w:p>
    <w:p w:rsidR="00814ACA" w:rsidRDefault="00814ACA" w:rsidP="00B260AF">
      <w:pPr>
        <w:rPr>
          <w:rFonts w:ascii="Arial" w:hAnsi="Arial" w:cs="Arial"/>
          <w:b/>
          <w:sz w:val="32"/>
          <w:szCs w:val="32"/>
          <w:lang w:val="az-Latn-AZ"/>
        </w:rPr>
      </w:pPr>
    </w:p>
    <w:tbl>
      <w:tblPr>
        <w:tblW w:w="10751" w:type="dxa"/>
        <w:tblInd w:w="-431" w:type="dxa"/>
        <w:tblLook w:val="04A0" w:firstRow="1" w:lastRow="0" w:firstColumn="1" w:lastColumn="0" w:noHBand="0" w:noVBand="1"/>
      </w:tblPr>
      <w:tblGrid>
        <w:gridCol w:w="710"/>
        <w:gridCol w:w="2857"/>
        <w:gridCol w:w="4230"/>
        <w:gridCol w:w="1764"/>
        <w:gridCol w:w="1190"/>
      </w:tblGrid>
      <w:tr w:rsidR="00F00BAC" w:rsidTr="00B260AF">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Arial" w:hAnsi="Arial" w:cs="Arial"/>
                <w:b/>
                <w:color w:val="000000"/>
                <w:sz w:val="24"/>
                <w:szCs w:val="24"/>
              </w:rPr>
            </w:pPr>
            <w:r w:rsidRPr="00B260AF">
              <w:rPr>
                <w:rFonts w:ascii="Arial" w:eastAsia="Arial" w:hAnsi="Arial" w:cs="Arial"/>
                <w:b/>
                <w:color w:val="000000"/>
                <w:sz w:val="24"/>
                <w:szCs w:val="24"/>
                <w:lang w:val="en-US"/>
              </w:rPr>
              <w:t xml:space="preserve">Item No. </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Arial" w:hAnsi="Arial" w:cs="Arial"/>
                <w:b/>
                <w:bCs/>
                <w:color w:val="000000"/>
                <w:sz w:val="24"/>
                <w:szCs w:val="24"/>
                <w:lang w:val="az-Latn-AZ"/>
              </w:rPr>
            </w:pPr>
            <w:r w:rsidRPr="00B260AF">
              <w:rPr>
                <w:rFonts w:ascii="Arial" w:eastAsia="Arial" w:hAnsi="Arial" w:cs="Arial"/>
                <w:b/>
                <w:bCs/>
                <w:color w:val="000000"/>
                <w:sz w:val="24"/>
                <w:szCs w:val="24"/>
                <w:lang w:val="en-US"/>
              </w:rPr>
              <w:t>Nomination of goods</w:t>
            </w:r>
          </w:p>
        </w:tc>
        <w:tc>
          <w:tcPr>
            <w:tcW w:w="1764" w:type="dxa"/>
            <w:tcBorders>
              <w:top w:val="single" w:sz="4" w:space="0" w:color="auto"/>
              <w:left w:val="nil"/>
              <w:bottom w:val="single" w:sz="4" w:space="0" w:color="auto"/>
              <w:right w:val="single" w:sz="4" w:space="0" w:color="auto"/>
            </w:tcBorders>
          </w:tcPr>
          <w:p w:rsidR="00814ACA" w:rsidRPr="00B260AF" w:rsidRDefault="00B260AF" w:rsidP="00916D26">
            <w:pPr>
              <w:jc w:val="center"/>
              <w:rPr>
                <w:rFonts w:ascii="Arial" w:hAnsi="Arial" w:cs="Arial"/>
                <w:b/>
                <w:bCs/>
                <w:color w:val="000000"/>
                <w:sz w:val="24"/>
                <w:szCs w:val="24"/>
                <w:lang w:val="az-Latn-AZ"/>
              </w:rPr>
            </w:pPr>
            <w:r w:rsidRPr="00B260AF">
              <w:rPr>
                <w:rFonts w:ascii="Arial" w:eastAsia="Arial" w:hAnsi="Arial" w:cs="Arial"/>
                <w:b/>
                <w:bCs/>
                <w:color w:val="000000"/>
                <w:sz w:val="24"/>
                <w:szCs w:val="24"/>
                <w:lang w:val="en-US"/>
              </w:rPr>
              <w:t>Measurement unit</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Arial" w:hAnsi="Arial" w:cs="Arial"/>
                <w:b/>
                <w:bCs/>
                <w:color w:val="000000"/>
                <w:sz w:val="24"/>
                <w:szCs w:val="24"/>
              </w:rPr>
            </w:pPr>
            <w:r w:rsidRPr="00B260AF">
              <w:rPr>
                <w:rFonts w:ascii="Arial" w:eastAsia="Arial" w:hAnsi="Arial" w:cs="Arial"/>
                <w:b/>
                <w:bCs/>
                <w:color w:val="000000"/>
                <w:sz w:val="24"/>
                <w:szCs w:val="24"/>
                <w:lang w:val="en-US"/>
              </w:rPr>
              <w:t>Quantity</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814ACA" w:rsidRPr="00B260AF" w:rsidRDefault="00B260AF" w:rsidP="00916D26">
            <w:pPr>
              <w:rPr>
                <w:rFonts w:ascii="Palatino Linotype" w:hAnsi="Palatino Linotype" w:cs="Calibri"/>
                <w:bCs/>
                <w:color w:val="000000"/>
                <w:sz w:val="24"/>
                <w:szCs w:val="24"/>
                <w:lang w:val="en-US"/>
              </w:rPr>
            </w:pPr>
            <w:r w:rsidRPr="00B260AF">
              <w:rPr>
                <w:rFonts w:ascii="Palatino Linotype" w:eastAsia="Palatino Linotype" w:hAnsi="Palatino Linotype" w:cs="Calibri"/>
                <w:bCs/>
                <w:color w:val="000000"/>
                <w:sz w:val="24"/>
                <w:szCs w:val="24"/>
                <w:lang w:val="en-US"/>
              </w:rPr>
              <w:t>Alkyd resin (cardura E alkyd)</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proofErr w:type="spellStart"/>
            <w:r w:rsidRPr="00B260AF">
              <w:rPr>
                <w:rFonts w:ascii="Palatino Linotype" w:eastAsia="Palatino Linotype" w:hAnsi="Palatino Linotype" w:cs="Calibri"/>
                <w:bCs/>
                <w:color w:val="000000"/>
                <w:sz w:val="24"/>
                <w:szCs w:val="24"/>
                <w:lang w:val="en-US"/>
              </w:rPr>
              <w:t>Azpolkid</w:t>
            </w:r>
            <w:proofErr w:type="spellEnd"/>
            <w:r w:rsidRPr="00B260AF">
              <w:rPr>
                <w:rFonts w:ascii="Palatino Linotype" w:eastAsia="Palatino Linotype" w:hAnsi="Palatino Linotype" w:cs="Calibri"/>
                <w:bCs/>
                <w:color w:val="000000"/>
                <w:sz w:val="24"/>
                <w:szCs w:val="24"/>
                <w:lang w:val="en-US"/>
              </w:rPr>
              <w:t xml:space="preserve"> 6370</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60000</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2</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 primer</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3500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3</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Ochre</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5100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B260AF" w:rsidP="00916D26">
            <w:pPr>
              <w:jc w:val="center"/>
              <w:rPr>
                <w:rFonts w:ascii="Palatino Linotype" w:hAnsi="Palatino Linotype" w:cs="Calibri"/>
                <w:color w:val="000000"/>
                <w:lang w:val="az-Latn-AZ"/>
              </w:rPr>
            </w:pPr>
            <w:r>
              <w:rPr>
                <w:rFonts w:ascii="Palatino Linotype" w:eastAsia="Palatino Linotype" w:hAnsi="Palatino Linotype" w:cs="Calibri"/>
                <w:color w:val="000000"/>
                <w:lang w:val="en-US"/>
              </w:rPr>
              <w:t>4</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Green 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proofErr w:type="gramStart"/>
            <w:r w:rsidRPr="00B260AF">
              <w:rPr>
                <w:rFonts w:ascii="Palatino Linotype" w:eastAsia="Palatino Linotype" w:hAnsi="Palatino Linotype" w:cs="Calibri"/>
                <w:bCs/>
                <w:color w:val="000000"/>
                <w:sz w:val="24"/>
                <w:szCs w:val="24"/>
                <w:lang w:val="en-US"/>
              </w:rPr>
              <w:t>GREEN  PIGMENT</w:t>
            </w:r>
            <w:proofErr w:type="gramEnd"/>
            <w:r w:rsidRPr="00B260AF">
              <w:rPr>
                <w:rFonts w:ascii="Palatino Linotype" w:eastAsia="Palatino Linotype" w:hAnsi="Palatino Linotype" w:cs="Calibri"/>
                <w:bCs/>
                <w:color w:val="000000"/>
                <w:sz w:val="24"/>
                <w:szCs w:val="24"/>
                <w:lang w:val="en-US"/>
              </w:rPr>
              <w:t xml:space="preserve"> -7</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800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5</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Blue 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BLUE PIGMENT -15/3</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6</w:t>
            </w:r>
          </w:p>
        </w:tc>
        <w:tc>
          <w:tcPr>
            <w:tcW w:w="2857" w:type="dxa"/>
            <w:tcBorders>
              <w:top w:val="nil"/>
              <w:left w:val="nil"/>
              <w:bottom w:val="single" w:sz="4" w:space="0" w:color="auto"/>
              <w:right w:val="single" w:sz="4" w:space="0" w:color="auto"/>
            </w:tcBorders>
            <w:shd w:val="clear" w:color="auto" w:fill="auto"/>
            <w:noWrap/>
            <w:vAlign w:val="center"/>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Scarlett pigment</w:t>
            </w:r>
          </w:p>
        </w:tc>
        <w:tc>
          <w:tcPr>
            <w:tcW w:w="4230" w:type="dxa"/>
            <w:tcBorders>
              <w:top w:val="nil"/>
              <w:left w:val="nil"/>
              <w:bottom w:val="single" w:sz="4" w:space="0" w:color="auto"/>
              <w:right w:val="single" w:sz="4" w:space="0" w:color="auto"/>
            </w:tcBorders>
            <w:shd w:val="clear" w:color="auto" w:fill="auto"/>
            <w:noWrap/>
            <w:vAlign w:val="center"/>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 pigment (rubine)</w:t>
            </w:r>
          </w:p>
        </w:tc>
        <w:tc>
          <w:tcPr>
            <w:tcW w:w="1764" w:type="dxa"/>
            <w:tcBorders>
              <w:top w:val="nil"/>
              <w:left w:val="nil"/>
              <w:bottom w:val="single" w:sz="4" w:space="0" w:color="auto"/>
              <w:right w:val="single" w:sz="4" w:space="0" w:color="auto"/>
            </w:tcBorders>
            <w:shd w:val="clear" w:color="auto" w:fill="auto"/>
            <w:noWrap/>
            <w:vAlign w:val="bottom"/>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30</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7</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 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 PIGMENT (KRON)</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1150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8</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Orange 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ORANGE PIGMENT</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100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9</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Titanium oxide</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TITANIUM OXIDE</w:t>
            </w:r>
            <w:r w:rsidRPr="00B260AF">
              <w:rPr>
                <w:rFonts w:ascii="Palatino Linotype" w:eastAsia="Palatino Linotype" w:hAnsi="Palatino Linotype" w:cs="Calibri"/>
                <w:bCs/>
                <w:i/>
                <w:iCs/>
                <w:color w:val="000000"/>
                <w:sz w:val="24"/>
                <w:szCs w:val="24"/>
                <w:lang w:val="en-US"/>
              </w:rPr>
              <w:t xml:space="preserve"> "DUPONT"</w:t>
            </w:r>
            <w:r w:rsidRPr="00B260AF">
              <w:rPr>
                <w:rFonts w:ascii="Palatino Linotype" w:eastAsia="Palatino Linotype" w:hAnsi="Palatino Linotype" w:cs="Calibri"/>
                <w:bCs/>
                <w:color w:val="000000"/>
                <w:sz w:val="24"/>
                <w:szCs w:val="24"/>
                <w:lang w:val="en-US"/>
              </w:rPr>
              <w:t xml:space="preserve"> </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3750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Lead</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LEAD - "KURSHUN 24%</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500 </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Cobalt</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COBALT - 6%</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480 </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Calcium</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CALCIUM - 4%</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480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13</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MEK</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MEK</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440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14</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Ben</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BEN</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15</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Troyspexile</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TROYSPEXILE (TEXAFOR CD-1</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300</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16</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Paint thinner</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White spirit</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l i t r e </w:t>
            </w:r>
            <w:proofErr w:type="gramStart"/>
            <w:r w:rsidRPr="00B260AF">
              <w:rPr>
                <w:rFonts w:ascii="Palatino Linotype" w:eastAsia="Palatino Linotype" w:hAnsi="Palatino Linotype" w:cs="Calibri"/>
                <w:bCs/>
                <w:color w:val="000000"/>
                <w:sz w:val="24"/>
                <w:szCs w:val="24"/>
                <w:lang w:val="en-US"/>
              </w:rPr>
              <w:t>( s</w:t>
            </w:r>
            <w:proofErr w:type="gramEnd"/>
            <w:r w:rsidRPr="00B260AF">
              <w:rPr>
                <w:rFonts w:ascii="Palatino Linotype" w:eastAsia="Palatino Linotype" w:hAnsi="Palatino Linotype" w:cs="Calibri"/>
                <w:bCs/>
                <w:color w:val="000000"/>
                <w:sz w:val="24"/>
                <w:szCs w:val="24"/>
                <w:lang w:val="en-US"/>
              </w:rPr>
              <w:t xml:space="preserve"> ) </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37500</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17</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Chalk</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Calcite 1500</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37500</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18</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Metallic Bucket</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lang w:val="az-Latn-AZ"/>
              </w:rPr>
            </w:pPr>
            <w:r w:rsidRPr="00B260AF">
              <w:rPr>
                <w:rFonts w:ascii="Palatino Linotype" w:eastAsia="Palatino Linotype" w:hAnsi="Palatino Linotype" w:cs="Calibri"/>
                <w:bCs/>
                <w:color w:val="000000"/>
                <w:sz w:val="24"/>
                <w:szCs w:val="24"/>
                <w:lang w:val="en-US"/>
              </w:rPr>
              <w:t>15 liters</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p i e c e </w:t>
            </w:r>
            <w:proofErr w:type="gramStart"/>
            <w:r w:rsidRPr="00B260AF">
              <w:rPr>
                <w:rFonts w:ascii="Palatino Linotype" w:eastAsia="Palatino Linotype" w:hAnsi="Palatino Linotype" w:cs="Calibri"/>
                <w:bCs/>
                <w:color w:val="000000"/>
                <w:sz w:val="24"/>
                <w:szCs w:val="24"/>
                <w:lang w:val="en-US"/>
              </w:rPr>
              <w:t>( s</w:t>
            </w:r>
            <w:proofErr w:type="gramEnd"/>
            <w:r w:rsidRPr="00B260AF">
              <w:rPr>
                <w:rFonts w:ascii="Palatino Linotype" w:eastAsia="Palatino Linotype" w:hAnsi="Palatino Linotype" w:cs="Calibri"/>
                <w:bCs/>
                <w:color w:val="000000"/>
                <w:sz w:val="24"/>
                <w:szCs w:val="24"/>
                <w:lang w:val="en-US"/>
              </w:rPr>
              <w:t xml:space="preserve"> )</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6250</w:t>
            </w:r>
          </w:p>
        </w:tc>
      </w:tr>
    </w:tbl>
    <w:p w:rsidR="00814ACA" w:rsidRDefault="00814ACA" w:rsidP="00814ACA">
      <w:pPr>
        <w:ind w:left="360"/>
        <w:jc w:val="center"/>
        <w:rPr>
          <w:rFonts w:ascii="Arial" w:hAnsi="Arial" w:cs="Arial"/>
          <w:b/>
          <w:sz w:val="32"/>
          <w:szCs w:val="32"/>
          <w:u w:val="single"/>
          <w:lang w:val="az-Latn-AZ"/>
        </w:rPr>
      </w:pPr>
    </w:p>
    <w:p w:rsidR="00814ACA" w:rsidRPr="00B260AF" w:rsidRDefault="00B260AF" w:rsidP="00814ACA">
      <w:pPr>
        <w:ind w:left="360"/>
        <w:jc w:val="center"/>
        <w:rPr>
          <w:rFonts w:ascii="Arial" w:hAnsi="Arial" w:cs="Arial"/>
          <w:b/>
          <w:sz w:val="32"/>
          <w:szCs w:val="32"/>
          <w:u w:val="single"/>
          <w:lang w:val="az-Latn-AZ"/>
        </w:rPr>
      </w:pPr>
      <w:r w:rsidRPr="00B260AF">
        <w:rPr>
          <w:rFonts w:ascii="Arial" w:eastAsia="Arial" w:hAnsi="Arial" w:cs="Arial"/>
          <w:b/>
          <w:sz w:val="32"/>
          <w:szCs w:val="32"/>
          <w:u w:val="single"/>
          <w:lang w:val="en-US"/>
        </w:rPr>
        <w:lastRenderedPageBreak/>
        <w:t xml:space="preserve">Only DDP shall be accepted as a delivery term form </w:t>
      </w:r>
      <w:proofErr w:type="gramStart"/>
      <w:r w:rsidRPr="00B260AF">
        <w:rPr>
          <w:rFonts w:ascii="Arial" w:eastAsia="Arial" w:hAnsi="Arial" w:cs="Arial"/>
          <w:b/>
          <w:sz w:val="32"/>
          <w:szCs w:val="32"/>
          <w:u w:val="single"/>
          <w:lang w:val="en-US"/>
        </w:rPr>
        <w:t>local entities</w:t>
      </w:r>
      <w:proofErr w:type="gramEnd"/>
      <w:r w:rsidRPr="00B260AF">
        <w:rPr>
          <w:rFonts w:ascii="Arial" w:eastAsia="Arial" w:hAnsi="Arial" w:cs="Arial"/>
          <w:b/>
          <w:sz w:val="32"/>
          <w:szCs w:val="32"/>
          <w:u w:val="single"/>
          <w:lang w:val="en-US"/>
        </w:rPr>
        <w:t xml:space="preserve">. Price offers shall be accepted in manats. Other conditions shall not be accepted. </w:t>
      </w:r>
    </w:p>
    <w:p w:rsidR="00814ACA" w:rsidRPr="00B260AF" w:rsidRDefault="00B260AF" w:rsidP="00814ACA">
      <w:pPr>
        <w:ind w:left="360"/>
        <w:jc w:val="center"/>
        <w:rPr>
          <w:rFonts w:ascii="Arial" w:hAnsi="Arial" w:cs="Arial"/>
          <w:b/>
          <w:sz w:val="32"/>
          <w:szCs w:val="32"/>
          <w:u w:val="single"/>
          <w:lang w:val="az-Latn-AZ"/>
        </w:rPr>
      </w:pPr>
      <w:r w:rsidRPr="00B260AF">
        <w:rPr>
          <w:rFonts w:ascii="Arial" w:eastAsia="Arial" w:hAnsi="Arial" w:cs="Arial"/>
          <w:b/>
          <w:sz w:val="32"/>
          <w:szCs w:val="32"/>
          <w:u w:val="single"/>
          <w:lang w:val="en-US"/>
        </w:rPr>
        <w:t>Goods supplied from outside the country are only accepted under CIP and DAP Baku term.</w:t>
      </w:r>
    </w:p>
    <w:p w:rsidR="00814ACA" w:rsidRPr="00B260AF" w:rsidRDefault="00B260AF" w:rsidP="00814AC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B260AF">
        <w:rPr>
          <w:rFonts w:ascii="Arial" w:eastAsia="Arial" w:hAnsi="Arial" w:cs="Arial"/>
          <w:b/>
          <w:bCs/>
          <w:sz w:val="32"/>
          <w:szCs w:val="32"/>
          <w:u w:val="single"/>
          <w:lang w:val="en-US"/>
        </w:rPr>
        <w:t xml:space="preserve">It is necessary to indicate the model and the country of manufacture of each uniform good for which quotation is submitted by the relevant entity. </w:t>
      </w:r>
    </w:p>
    <w:p w:rsidR="00814ACA" w:rsidRPr="00B260AF" w:rsidRDefault="00B260AF" w:rsidP="00814AC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B260AF">
        <w:rPr>
          <w:rFonts w:ascii="Arial" w:eastAsia="Arial" w:hAnsi="Arial" w:cs="Arial"/>
          <w:b/>
          <w:bCs/>
          <w:sz w:val="32"/>
          <w:szCs w:val="32"/>
          <w:u w:val="single"/>
          <w:lang w:val="en-US"/>
        </w:rPr>
        <w:t>The winning company must submit the samples and agree on them with the procuring company before conclusion of the contract.</w:t>
      </w:r>
    </w:p>
    <w:p w:rsidR="00814ACA" w:rsidRDefault="00B260AF" w:rsidP="00814ACA">
      <w:pPr>
        <w:jc w:val="center"/>
        <w:rPr>
          <w:rFonts w:ascii="Arial" w:hAnsi="Arial" w:cs="Arial"/>
          <w:b/>
          <w:bCs/>
          <w:sz w:val="32"/>
          <w:szCs w:val="32"/>
          <w:u w:val="single"/>
          <w:lang w:val="az-Latn-AZ"/>
        </w:rPr>
      </w:pPr>
      <w:r>
        <w:rPr>
          <w:rFonts w:ascii="Arial" w:eastAsia="Arial" w:hAnsi="Arial" w:cs="Arial"/>
          <w:bCs/>
          <w:sz w:val="32"/>
          <w:szCs w:val="32"/>
          <w:lang w:val="en-US"/>
        </w:rPr>
        <w:t xml:space="preserve">N o t </w:t>
      </w:r>
      <w:proofErr w:type="gramStart"/>
      <w:r>
        <w:rPr>
          <w:rFonts w:ascii="Arial" w:eastAsia="Arial" w:hAnsi="Arial" w:cs="Arial"/>
          <w:bCs/>
          <w:sz w:val="32"/>
          <w:szCs w:val="32"/>
          <w:lang w:val="en-US"/>
        </w:rPr>
        <w:t>e :</w:t>
      </w:r>
      <w:proofErr w:type="gramEnd"/>
      <w:r>
        <w:rPr>
          <w:rFonts w:ascii="Arial" w:eastAsia="Arial" w:hAnsi="Arial" w:cs="Arial"/>
          <w:bCs/>
          <w:sz w:val="32"/>
          <w:szCs w:val="32"/>
          <w:lang w:val="en-US"/>
        </w:rPr>
        <w:t xml:space="preserve"> The goods will be received in portions until the end of this year depending on the extent of necessity.</w:t>
      </w:r>
    </w:p>
    <w:p w:rsidR="00814ACA" w:rsidRPr="006B0764" w:rsidRDefault="00B260AF" w:rsidP="00814ACA">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814ACA" w:rsidRPr="00E20E4F" w:rsidRDefault="00B260AF" w:rsidP="00B260AF">
      <w:pPr>
        <w:jc w:val="center"/>
        <w:rPr>
          <w:rFonts w:ascii="Arial" w:hAnsi="Arial" w:cs="Arial"/>
          <w:b/>
          <w:color w:val="000000" w:themeColor="text1"/>
          <w:sz w:val="32"/>
          <w:szCs w:val="32"/>
          <w:lang w:val="az-Latn-AZ"/>
        </w:rPr>
      </w:pPr>
      <w:r>
        <w:rPr>
          <w:rFonts w:ascii="Arial" w:eastAsia="Arial" w:hAnsi="Arial" w:cs="Arial"/>
          <w:color w:val="000000"/>
          <w:sz w:val="32"/>
          <w:szCs w:val="32"/>
          <w:lang w:val="en-US"/>
        </w:rPr>
        <w:t>Gulu Guluyev Tel. +99412 4043700 (ext. 2777)</w:t>
      </w:r>
    </w:p>
    <w:p w:rsidR="00814ACA" w:rsidRPr="00E20E4F" w:rsidRDefault="00B260AF" w:rsidP="00814ACA">
      <w:pPr>
        <w:shd w:val="clear" w:color="auto" w:fill="E6E6E6"/>
        <w:spacing w:line="240" w:lineRule="auto"/>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+99450 220 78 20    E-mail:  qulu</w:t>
      </w:r>
      <w:r>
        <w:rPr>
          <w:rFonts w:ascii="Arial" w:eastAsia="Arial" w:hAnsi="Arial" w:cs="Arial"/>
          <w:b/>
          <w:bCs/>
          <w:color w:val="000000"/>
          <w:sz w:val="32"/>
          <w:szCs w:val="32"/>
          <w:shd w:val="clear" w:color="auto" w:fill="FAFAFA"/>
          <w:lang w:val="en-US"/>
        </w:rPr>
        <w:t>.quliyev@asco.az</w:t>
      </w:r>
      <w:r>
        <w:rPr>
          <w:rFonts w:ascii="Arial" w:eastAsia="Arial" w:hAnsi="Arial" w:cs="Arial"/>
          <w:b/>
          <w:bCs/>
          <w:color w:val="000000"/>
          <w:sz w:val="32"/>
          <w:szCs w:val="32"/>
          <w:lang w:val="en-US"/>
        </w:rPr>
        <w:t xml:space="preserve"> </w:t>
      </w:r>
    </w:p>
    <w:p w:rsidR="00814ACA" w:rsidRPr="005A3CAF" w:rsidRDefault="00B260AF" w:rsidP="00814ACA">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814ACA" w:rsidRPr="005A3CAF" w:rsidRDefault="00B260AF" w:rsidP="00814ACA">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814ACA" w:rsidRPr="00DB78E4" w:rsidRDefault="00B260AF" w:rsidP="00814ACA">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814ACA" w:rsidRPr="00DB78E4" w:rsidRDefault="00B260AF" w:rsidP="00814ACA">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814ACA" w:rsidRPr="00DB78E4" w:rsidRDefault="00B260AF" w:rsidP="00814ACA">
      <w:pPr>
        <w:pStyle w:val="a4"/>
        <w:numPr>
          <w:ilvl w:val="0"/>
          <w:numId w:val="7"/>
        </w:numPr>
        <w:spacing w:after="0" w:line="240" w:lineRule="auto"/>
        <w:contextualSpacing w:val="0"/>
        <w:rPr>
          <w:lang w:val="az-Latn-AZ"/>
        </w:rPr>
      </w:pPr>
      <w:r>
        <w:rPr>
          <w:rFonts w:ascii="Calibri" w:eastAsia="Calibri" w:hAnsi="Calibri" w:cs="Times New Roman"/>
          <w:lang w:val="en-US"/>
        </w:rPr>
        <w:t>Şirkətin nizamnaməsi (bütün dəyişikliklər və əlavələrlə birlikdə)</w:t>
      </w:r>
    </w:p>
    <w:p w:rsidR="00814ACA" w:rsidRPr="00DB78E4" w:rsidRDefault="00B260AF" w:rsidP="00814ACA">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814ACA" w:rsidRPr="00DB78E4" w:rsidRDefault="00B260AF" w:rsidP="00814ACA">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814ACA" w:rsidRDefault="00B260AF" w:rsidP="00814ACA">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814ACA" w:rsidRDefault="00B260AF" w:rsidP="00814ACA">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814ACA" w:rsidRDefault="00B260AF" w:rsidP="00814ACA">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814ACA" w:rsidRDefault="00B260AF" w:rsidP="00814ACA">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814ACA" w:rsidRDefault="00814ACA" w:rsidP="00814ACA">
      <w:pPr>
        <w:rPr>
          <w:lang w:val="en-US"/>
        </w:rPr>
      </w:pPr>
    </w:p>
    <w:p w:rsidR="00814ACA" w:rsidRPr="00DD438D" w:rsidRDefault="00B260AF" w:rsidP="00814ACA">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814ACA" w:rsidRPr="006F4F3C" w:rsidRDefault="00814ACA" w:rsidP="00814ACA">
      <w:pPr>
        <w:rPr>
          <w:lang w:val="en-US"/>
        </w:rPr>
      </w:pPr>
    </w:p>
    <w:sectPr w:rsidR="00814ACA" w:rsidRPr="006F4F3C"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D386B80">
      <w:start w:val="1"/>
      <w:numFmt w:val="bullet"/>
      <w:lvlText w:val=""/>
      <w:lvlJc w:val="left"/>
      <w:pPr>
        <w:ind w:left="720" w:hanging="360"/>
      </w:pPr>
      <w:rPr>
        <w:rFonts w:ascii="Symbol" w:hAnsi="Symbol" w:hint="default"/>
      </w:rPr>
    </w:lvl>
    <w:lvl w:ilvl="1" w:tplc="94D8C778">
      <w:start w:val="1"/>
      <w:numFmt w:val="bullet"/>
      <w:lvlText w:val="o"/>
      <w:lvlJc w:val="left"/>
      <w:pPr>
        <w:ind w:left="1440" w:hanging="360"/>
      </w:pPr>
      <w:rPr>
        <w:rFonts w:ascii="Courier New" w:hAnsi="Courier New" w:cs="Courier New" w:hint="default"/>
      </w:rPr>
    </w:lvl>
    <w:lvl w:ilvl="2" w:tplc="D272DCE0">
      <w:start w:val="1"/>
      <w:numFmt w:val="bullet"/>
      <w:lvlText w:val=""/>
      <w:lvlJc w:val="left"/>
      <w:pPr>
        <w:ind w:left="2160" w:hanging="360"/>
      </w:pPr>
      <w:rPr>
        <w:rFonts w:ascii="Wingdings" w:hAnsi="Wingdings" w:hint="default"/>
      </w:rPr>
    </w:lvl>
    <w:lvl w:ilvl="3" w:tplc="4202AFDC">
      <w:start w:val="1"/>
      <w:numFmt w:val="bullet"/>
      <w:lvlText w:val=""/>
      <w:lvlJc w:val="left"/>
      <w:pPr>
        <w:ind w:left="2880" w:hanging="360"/>
      </w:pPr>
      <w:rPr>
        <w:rFonts w:ascii="Symbol" w:hAnsi="Symbol" w:hint="default"/>
      </w:rPr>
    </w:lvl>
    <w:lvl w:ilvl="4" w:tplc="368ABD22">
      <w:start w:val="1"/>
      <w:numFmt w:val="bullet"/>
      <w:lvlText w:val="o"/>
      <w:lvlJc w:val="left"/>
      <w:pPr>
        <w:ind w:left="3600" w:hanging="360"/>
      </w:pPr>
      <w:rPr>
        <w:rFonts w:ascii="Courier New" w:hAnsi="Courier New" w:cs="Courier New" w:hint="default"/>
      </w:rPr>
    </w:lvl>
    <w:lvl w:ilvl="5" w:tplc="69DC7A30">
      <w:start w:val="1"/>
      <w:numFmt w:val="bullet"/>
      <w:lvlText w:val=""/>
      <w:lvlJc w:val="left"/>
      <w:pPr>
        <w:ind w:left="4320" w:hanging="360"/>
      </w:pPr>
      <w:rPr>
        <w:rFonts w:ascii="Wingdings" w:hAnsi="Wingdings" w:hint="default"/>
      </w:rPr>
    </w:lvl>
    <w:lvl w:ilvl="6" w:tplc="E9F8809E">
      <w:start w:val="1"/>
      <w:numFmt w:val="bullet"/>
      <w:lvlText w:val=""/>
      <w:lvlJc w:val="left"/>
      <w:pPr>
        <w:ind w:left="5040" w:hanging="360"/>
      </w:pPr>
      <w:rPr>
        <w:rFonts w:ascii="Symbol" w:hAnsi="Symbol" w:hint="default"/>
      </w:rPr>
    </w:lvl>
    <w:lvl w:ilvl="7" w:tplc="8B1E698A">
      <w:start w:val="1"/>
      <w:numFmt w:val="bullet"/>
      <w:lvlText w:val="o"/>
      <w:lvlJc w:val="left"/>
      <w:pPr>
        <w:ind w:left="5760" w:hanging="360"/>
      </w:pPr>
      <w:rPr>
        <w:rFonts w:ascii="Courier New" w:hAnsi="Courier New" w:cs="Courier New" w:hint="default"/>
      </w:rPr>
    </w:lvl>
    <w:lvl w:ilvl="8" w:tplc="3A0AF92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44A219E">
      <w:start w:val="1"/>
      <w:numFmt w:val="bullet"/>
      <w:lvlText w:val=""/>
      <w:lvlJc w:val="left"/>
      <w:pPr>
        <w:ind w:left="720" w:hanging="360"/>
      </w:pPr>
      <w:rPr>
        <w:rFonts w:ascii="Wingdings" w:hAnsi="Wingdings" w:hint="default"/>
      </w:rPr>
    </w:lvl>
    <w:lvl w:ilvl="1" w:tplc="0A2A49CC">
      <w:start w:val="1"/>
      <w:numFmt w:val="bullet"/>
      <w:lvlText w:val="o"/>
      <w:lvlJc w:val="left"/>
      <w:pPr>
        <w:ind w:left="1440" w:hanging="360"/>
      </w:pPr>
      <w:rPr>
        <w:rFonts w:ascii="Courier New" w:hAnsi="Courier New" w:cs="Courier New" w:hint="default"/>
      </w:rPr>
    </w:lvl>
    <w:lvl w:ilvl="2" w:tplc="A4ACDD2C">
      <w:start w:val="1"/>
      <w:numFmt w:val="bullet"/>
      <w:lvlText w:val=""/>
      <w:lvlJc w:val="left"/>
      <w:pPr>
        <w:ind w:left="2160" w:hanging="360"/>
      </w:pPr>
      <w:rPr>
        <w:rFonts w:ascii="Wingdings" w:hAnsi="Wingdings" w:hint="default"/>
      </w:rPr>
    </w:lvl>
    <w:lvl w:ilvl="3" w:tplc="76C83544">
      <w:start w:val="1"/>
      <w:numFmt w:val="bullet"/>
      <w:lvlText w:val=""/>
      <w:lvlJc w:val="left"/>
      <w:pPr>
        <w:ind w:left="2880" w:hanging="360"/>
      </w:pPr>
      <w:rPr>
        <w:rFonts w:ascii="Symbol" w:hAnsi="Symbol" w:hint="default"/>
      </w:rPr>
    </w:lvl>
    <w:lvl w:ilvl="4" w:tplc="D6A2C304">
      <w:start w:val="1"/>
      <w:numFmt w:val="bullet"/>
      <w:lvlText w:val="o"/>
      <w:lvlJc w:val="left"/>
      <w:pPr>
        <w:ind w:left="3600" w:hanging="360"/>
      </w:pPr>
      <w:rPr>
        <w:rFonts w:ascii="Courier New" w:hAnsi="Courier New" w:cs="Courier New" w:hint="default"/>
      </w:rPr>
    </w:lvl>
    <w:lvl w:ilvl="5" w:tplc="F7F4D5F0">
      <w:start w:val="1"/>
      <w:numFmt w:val="bullet"/>
      <w:lvlText w:val=""/>
      <w:lvlJc w:val="left"/>
      <w:pPr>
        <w:ind w:left="4320" w:hanging="360"/>
      </w:pPr>
      <w:rPr>
        <w:rFonts w:ascii="Wingdings" w:hAnsi="Wingdings" w:hint="default"/>
      </w:rPr>
    </w:lvl>
    <w:lvl w:ilvl="6" w:tplc="F3D27424">
      <w:start w:val="1"/>
      <w:numFmt w:val="bullet"/>
      <w:lvlText w:val=""/>
      <w:lvlJc w:val="left"/>
      <w:pPr>
        <w:ind w:left="5040" w:hanging="360"/>
      </w:pPr>
      <w:rPr>
        <w:rFonts w:ascii="Symbol" w:hAnsi="Symbol" w:hint="default"/>
      </w:rPr>
    </w:lvl>
    <w:lvl w:ilvl="7" w:tplc="1D48D200">
      <w:start w:val="1"/>
      <w:numFmt w:val="bullet"/>
      <w:lvlText w:val="o"/>
      <w:lvlJc w:val="left"/>
      <w:pPr>
        <w:ind w:left="5760" w:hanging="360"/>
      </w:pPr>
      <w:rPr>
        <w:rFonts w:ascii="Courier New" w:hAnsi="Courier New" w:cs="Courier New" w:hint="default"/>
      </w:rPr>
    </w:lvl>
    <w:lvl w:ilvl="8" w:tplc="C24A3A8E">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5F688CC0">
      <w:start w:val="1"/>
      <w:numFmt w:val="bullet"/>
      <w:lvlText w:val=""/>
      <w:lvlJc w:val="left"/>
      <w:pPr>
        <w:ind w:left="839" w:hanging="360"/>
      </w:pPr>
      <w:rPr>
        <w:rFonts w:ascii="Symbol" w:hAnsi="Symbol" w:hint="default"/>
      </w:rPr>
    </w:lvl>
    <w:lvl w:ilvl="1" w:tplc="25C8E8DA">
      <w:start w:val="1"/>
      <w:numFmt w:val="bullet"/>
      <w:lvlText w:val="o"/>
      <w:lvlJc w:val="left"/>
      <w:pPr>
        <w:ind w:left="1559" w:hanging="360"/>
      </w:pPr>
      <w:rPr>
        <w:rFonts w:ascii="Courier New" w:hAnsi="Courier New" w:cs="Courier New" w:hint="default"/>
      </w:rPr>
    </w:lvl>
    <w:lvl w:ilvl="2" w:tplc="79182FA6">
      <w:start w:val="1"/>
      <w:numFmt w:val="bullet"/>
      <w:lvlText w:val=""/>
      <w:lvlJc w:val="left"/>
      <w:pPr>
        <w:ind w:left="2279" w:hanging="360"/>
      </w:pPr>
      <w:rPr>
        <w:rFonts w:ascii="Wingdings" w:hAnsi="Wingdings" w:hint="default"/>
      </w:rPr>
    </w:lvl>
    <w:lvl w:ilvl="3" w:tplc="4F806992">
      <w:start w:val="1"/>
      <w:numFmt w:val="bullet"/>
      <w:lvlText w:val=""/>
      <w:lvlJc w:val="left"/>
      <w:pPr>
        <w:ind w:left="2999" w:hanging="360"/>
      </w:pPr>
      <w:rPr>
        <w:rFonts w:ascii="Symbol" w:hAnsi="Symbol" w:hint="default"/>
      </w:rPr>
    </w:lvl>
    <w:lvl w:ilvl="4" w:tplc="844E2E90">
      <w:start w:val="1"/>
      <w:numFmt w:val="bullet"/>
      <w:lvlText w:val="o"/>
      <w:lvlJc w:val="left"/>
      <w:pPr>
        <w:ind w:left="3719" w:hanging="360"/>
      </w:pPr>
      <w:rPr>
        <w:rFonts w:ascii="Courier New" w:hAnsi="Courier New" w:cs="Courier New" w:hint="default"/>
      </w:rPr>
    </w:lvl>
    <w:lvl w:ilvl="5" w:tplc="ACA6E6CC">
      <w:start w:val="1"/>
      <w:numFmt w:val="bullet"/>
      <w:lvlText w:val=""/>
      <w:lvlJc w:val="left"/>
      <w:pPr>
        <w:ind w:left="4439" w:hanging="360"/>
      </w:pPr>
      <w:rPr>
        <w:rFonts w:ascii="Wingdings" w:hAnsi="Wingdings" w:hint="default"/>
      </w:rPr>
    </w:lvl>
    <w:lvl w:ilvl="6" w:tplc="DCC28BA0">
      <w:start w:val="1"/>
      <w:numFmt w:val="bullet"/>
      <w:lvlText w:val=""/>
      <w:lvlJc w:val="left"/>
      <w:pPr>
        <w:ind w:left="5159" w:hanging="360"/>
      </w:pPr>
      <w:rPr>
        <w:rFonts w:ascii="Symbol" w:hAnsi="Symbol" w:hint="default"/>
      </w:rPr>
    </w:lvl>
    <w:lvl w:ilvl="7" w:tplc="F7342B8C">
      <w:start w:val="1"/>
      <w:numFmt w:val="bullet"/>
      <w:lvlText w:val="o"/>
      <w:lvlJc w:val="left"/>
      <w:pPr>
        <w:ind w:left="5879" w:hanging="360"/>
      </w:pPr>
      <w:rPr>
        <w:rFonts w:ascii="Courier New" w:hAnsi="Courier New" w:cs="Courier New" w:hint="default"/>
      </w:rPr>
    </w:lvl>
    <w:lvl w:ilvl="8" w:tplc="F6F6013A">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1AE2AE38">
      <w:start w:val="1"/>
      <w:numFmt w:val="upperRoman"/>
      <w:lvlText w:val="%1."/>
      <w:lvlJc w:val="right"/>
      <w:pPr>
        <w:ind w:left="720" w:hanging="360"/>
      </w:pPr>
    </w:lvl>
    <w:lvl w:ilvl="1" w:tplc="315030F0">
      <w:start w:val="1"/>
      <w:numFmt w:val="lowerLetter"/>
      <w:lvlText w:val="%2."/>
      <w:lvlJc w:val="left"/>
      <w:pPr>
        <w:ind w:left="1440" w:hanging="360"/>
      </w:pPr>
    </w:lvl>
    <w:lvl w:ilvl="2" w:tplc="B25C096C">
      <w:start w:val="1"/>
      <w:numFmt w:val="lowerRoman"/>
      <w:lvlText w:val="%3."/>
      <w:lvlJc w:val="right"/>
      <w:pPr>
        <w:ind w:left="2160" w:hanging="180"/>
      </w:pPr>
    </w:lvl>
    <w:lvl w:ilvl="3" w:tplc="D6260876">
      <w:start w:val="1"/>
      <w:numFmt w:val="decimal"/>
      <w:lvlText w:val="%4."/>
      <w:lvlJc w:val="left"/>
      <w:pPr>
        <w:ind w:left="2880" w:hanging="360"/>
      </w:pPr>
    </w:lvl>
    <w:lvl w:ilvl="4" w:tplc="112C2CCA">
      <w:start w:val="1"/>
      <w:numFmt w:val="lowerLetter"/>
      <w:lvlText w:val="%5."/>
      <w:lvlJc w:val="left"/>
      <w:pPr>
        <w:ind w:left="3600" w:hanging="360"/>
      </w:pPr>
    </w:lvl>
    <w:lvl w:ilvl="5" w:tplc="C876E3F6">
      <w:start w:val="1"/>
      <w:numFmt w:val="lowerRoman"/>
      <w:lvlText w:val="%6."/>
      <w:lvlJc w:val="right"/>
      <w:pPr>
        <w:ind w:left="4320" w:hanging="180"/>
      </w:pPr>
    </w:lvl>
    <w:lvl w:ilvl="6" w:tplc="D474DEA6">
      <w:start w:val="1"/>
      <w:numFmt w:val="decimal"/>
      <w:lvlText w:val="%7."/>
      <w:lvlJc w:val="left"/>
      <w:pPr>
        <w:ind w:left="5040" w:hanging="360"/>
      </w:pPr>
    </w:lvl>
    <w:lvl w:ilvl="7" w:tplc="04CC646C">
      <w:start w:val="1"/>
      <w:numFmt w:val="lowerLetter"/>
      <w:lvlText w:val="%8."/>
      <w:lvlJc w:val="left"/>
      <w:pPr>
        <w:ind w:left="5760" w:hanging="360"/>
      </w:pPr>
    </w:lvl>
    <w:lvl w:ilvl="8" w:tplc="F3BAD784">
      <w:start w:val="1"/>
      <w:numFmt w:val="lowerRoman"/>
      <w:lvlText w:val="%9."/>
      <w:lvlJc w:val="right"/>
      <w:pPr>
        <w:ind w:left="6480" w:hanging="180"/>
      </w:pPr>
    </w:lvl>
  </w:abstractNum>
  <w:abstractNum w:abstractNumId="4" w15:restartNumberingAfterBreak="0">
    <w:nsid w:val="79226FC0"/>
    <w:multiLevelType w:val="hybridMultilevel"/>
    <w:tmpl w:val="E9EA68F0"/>
    <w:lvl w:ilvl="0" w:tplc="4DFE963E">
      <w:start w:val="1"/>
      <w:numFmt w:val="bullet"/>
      <w:lvlText w:val=""/>
      <w:lvlJc w:val="left"/>
      <w:pPr>
        <w:ind w:left="720" w:hanging="360"/>
      </w:pPr>
      <w:rPr>
        <w:rFonts w:ascii="Wingdings" w:hAnsi="Wingdings" w:hint="default"/>
      </w:rPr>
    </w:lvl>
    <w:lvl w:ilvl="1" w:tplc="77BC00DC">
      <w:start w:val="1"/>
      <w:numFmt w:val="bullet"/>
      <w:lvlText w:val="o"/>
      <w:lvlJc w:val="left"/>
      <w:pPr>
        <w:ind w:left="1440" w:hanging="360"/>
      </w:pPr>
      <w:rPr>
        <w:rFonts w:ascii="Courier New" w:hAnsi="Courier New" w:cs="Courier New" w:hint="default"/>
      </w:rPr>
    </w:lvl>
    <w:lvl w:ilvl="2" w:tplc="4A7CEC86">
      <w:start w:val="1"/>
      <w:numFmt w:val="bullet"/>
      <w:lvlText w:val=""/>
      <w:lvlJc w:val="left"/>
      <w:pPr>
        <w:ind w:left="2160" w:hanging="360"/>
      </w:pPr>
      <w:rPr>
        <w:rFonts w:ascii="Wingdings" w:hAnsi="Wingdings" w:hint="default"/>
      </w:rPr>
    </w:lvl>
    <w:lvl w:ilvl="3" w:tplc="7AB61CEA">
      <w:start w:val="1"/>
      <w:numFmt w:val="bullet"/>
      <w:lvlText w:val=""/>
      <w:lvlJc w:val="left"/>
      <w:pPr>
        <w:ind w:left="2880" w:hanging="360"/>
      </w:pPr>
      <w:rPr>
        <w:rFonts w:ascii="Symbol" w:hAnsi="Symbol" w:hint="default"/>
      </w:rPr>
    </w:lvl>
    <w:lvl w:ilvl="4" w:tplc="BEB83F08">
      <w:start w:val="1"/>
      <w:numFmt w:val="bullet"/>
      <w:lvlText w:val="o"/>
      <w:lvlJc w:val="left"/>
      <w:pPr>
        <w:ind w:left="3600" w:hanging="360"/>
      </w:pPr>
      <w:rPr>
        <w:rFonts w:ascii="Courier New" w:hAnsi="Courier New" w:cs="Courier New" w:hint="default"/>
      </w:rPr>
    </w:lvl>
    <w:lvl w:ilvl="5" w:tplc="9B4E9358">
      <w:start w:val="1"/>
      <w:numFmt w:val="bullet"/>
      <w:lvlText w:val=""/>
      <w:lvlJc w:val="left"/>
      <w:pPr>
        <w:ind w:left="4320" w:hanging="360"/>
      </w:pPr>
      <w:rPr>
        <w:rFonts w:ascii="Wingdings" w:hAnsi="Wingdings" w:hint="default"/>
      </w:rPr>
    </w:lvl>
    <w:lvl w:ilvl="6" w:tplc="41E672A0">
      <w:start w:val="1"/>
      <w:numFmt w:val="bullet"/>
      <w:lvlText w:val=""/>
      <w:lvlJc w:val="left"/>
      <w:pPr>
        <w:ind w:left="5040" w:hanging="360"/>
      </w:pPr>
      <w:rPr>
        <w:rFonts w:ascii="Symbol" w:hAnsi="Symbol" w:hint="default"/>
      </w:rPr>
    </w:lvl>
    <w:lvl w:ilvl="7" w:tplc="D7F46A76">
      <w:start w:val="1"/>
      <w:numFmt w:val="bullet"/>
      <w:lvlText w:val="o"/>
      <w:lvlJc w:val="left"/>
      <w:pPr>
        <w:ind w:left="5760" w:hanging="360"/>
      </w:pPr>
      <w:rPr>
        <w:rFonts w:ascii="Courier New" w:hAnsi="Courier New" w:cs="Courier New" w:hint="default"/>
      </w:rPr>
    </w:lvl>
    <w:lvl w:ilvl="8" w:tplc="A6208B2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59E29D4A">
      <w:start w:val="1"/>
      <w:numFmt w:val="bullet"/>
      <w:lvlText w:val=""/>
      <w:lvlJc w:val="left"/>
      <w:pPr>
        <w:ind w:left="720" w:hanging="360"/>
      </w:pPr>
      <w:rPr>
        <w:rFonts w:ascii="Wingdings" w:hAnsi="Wingdings" w:hint="default"/>
      </w:rPr>
    </w:lvl>
    <w:lvl w:ilvl="1" w:tplc="8EE8F002">
      <w:start w:val="1"/>
      <w:numFmt w:val="bullet"/>
      <w:lvlText w:val="o"/>
      <w:lvlJc w:val="left"/>
      <w:pPr>
        <w:ind w:left="1440" w:hanging="360"/>
      </w:pPr>
      <w:rPr>
        <w:rFonts w:ascii="Courier New" w:hAnsi="Courier New" w:cs="Courier New" w:hint="default"/>
      </w:rPr>
    </w:lvl>
    <w:lvl w:ilvl="2" w:tplc="07F8091C">
      <w:start w:val="1"/>
      <w:numFmt w:val="bullet"/>
      <w:lvlText w:val=""/>
      <w:lvlJc w:val="left"/>
      <w:pPr>
        <w:ind w:left="2160" w:hanging="360"/>
      </w:pPr>
      <w:rPr>
        <w:rFonts w:ascii="Wingdings" w:hAnsi="Wingdings" w:hint="default"/>
      </w:rPr>
    </w:lvl>
    <w:lvl w:ilvl="3" w:tplc="B096FCD0">
      <w:start w:val="1"/>
      <w:numFmt w:val="bullet"/>
      <w:lvlText w:val=""/>
      <w:lvlJc w:val="left"/>
      <w:pPr>
        <w:ind w:left="2880" w:hanging="360"/>
      </w:pPr>
      <w:rPr>
        <w:rFonts w:ascii="Symbol" w:hAnsi="Symbol" w:hint="default"/>
      </w:rPr>
    </w:lvl>
    <w:lvl w:ilvl="4" w:tplc="7AEAE8A0">
      <w:start w:val="1"/>
      <w:numFmt w:val="bullet"/>
      <w:lvlText w:val="o"/>
      <w:lvlJc w:val="left"/>
      <w:pPr>
        <w:ind w:left="3600" w:hanging="360"/>
      </w:pPr>
      <w:rPr>
        <w:rFonts w:ascii="Courier New" w:hAnsi="Courier New" w:cs="Courier New" w:hint="default"/>
      </w:rPr>
    </w:lvl>
    <w:lvl w:ilvl="5" w:tplc="FAECD852">
      <w:start w:val="1"/>
      <w:numFmt w:val="bullet"/>
      <w:lvlText w:val=""/>
      <w:lvlJc w:val="left"/>
      <w:pPr>
        <w:ind w:left="4320" w:hanging="360"/>
      </w:pPr>
      <w:rPr>
        <w:rFonts w:ascii="Wingdings" w:hAnsi="Wingdings" w:hint="default"/>
      </w:rPr>
    </w:lvl>
    <w:lvl w:ilvl="6" w:tplc="69FEA996">
      <w:start w:val="1"/>
      <w:numFmt w:val="bullet"/>
      <w:lvlText w:val=""/>
      <w:lvlJc w:val="left"/>
      <w:pPr>
        <w:ind w:left="5040" w:hanging="360"/>
      </w:pPr>
      <w:rPr>
        <w:rFonts w:ascii="Symbol" w:hAnsi="Symbol" w:hint="default"/>
      </w:rPr>
    </w:lvl>
    <w:lvl w:ilvl="7" w:tplc="664C0384">
      <w:start w:val="1"/>
      <w:numFmt w:val="bullet"/>
      <w:lvlText w:val="o"/>
      <w:lvlJc w:val="left"/>
      <w:pPr>
        <w:ind w:left="5760" w:hanging="360"/>
      </w:pPr>
      <w:rPr>
        <w:rFonts w:ascii="Courier New" w:hAnsi="Courier New" w:cs="Courier New" w:hint="default"/>
      </w:rPr>
    </w:lvl>
    <w:lvl w:ilvl="8" w:tplc="1FE02CE2">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C9A2E23E">
      <w:start w:val="1"/>
      <w:numFmt w:val="decimal"/>
      <w:lvlText w:val="%1."/>
      <w:lvlJc w:val="left"/>
      <w:pPr>
        <w:ind w:left="720" w:hanging="360"/>
      </w:pPr>
    </w:lvl>
    <w:lvl w:ilvl="1" w:tplc="2296209E">
      <w:start w:val="1"/>
      <w:numFmt w:val="lowerLetter"/>
      <w:lvlText w:val="%2."/>
      <w:lvlJc w:val="left"/>
      <w:pPr>
        <w:ind w:left="1440" w:hanging="360"/>
      </w:pPr>
    </w:lvl>
    <w:lvl w:ilvl="2" w:tplc="9FFAA120">
      <w:start w:val="1"/>
      <w:numFmt w:val="lowerRoman"/>
      <w:lvlText w:val="%3."/>
      <w:lvlJc w:val="right"/>
      <w:pPr>
        <w:ind w:left="2160" w:hanging="180"/>
      </w:pPr>
    </w:lvl>
    <w:lvl w:ilvl="3" w:tplc="D542E276">
      <w:start w:val="1"/>
      <w:numFmt w:val="decimal"/>
      <w:lvlText w:val="%4."/>
      <w:lvlJc w:val="left"/>
      <w:pPr>
        <w:ind w:left="2880" w:hanging="360"/>
      </w:pPr>
    </w:lvl>
    <w:lvl w:ilvl="4" w:tplc="88221112">
      <w:start w:val="1"/>
      <w:numFmt w:val="lowerLetter"/>
      <w:lvlText w:val="%5."/>
      <w:lvlJc w:val="left"/>
      <w:pPr>
        <w:ind w:left="3600" w:hanging="360"/>
      </w:pPr>
    </w:lvl>
    <w:lvl w:ilvl="5" w:tplc="4778569E">
      <w:start w:val="1"/>
      <w:numFmt w:val="lowerRoman"/>
      <w:lvlText w:val="%6."/>
      <w:lvlJc w:val="right"/>
      <w:pPr>
        <w:ind w:left="4320" w:hanging="180"/>
      </w:pPr>
    </w:lvl>
    <w:lvl w:ilvl="6" w:tplc="86841640">
      <w:start w:val="1"/>
      <w:numFmt w:val="decimal"/>
      <w:lvlText w:val="%7."/>
      <w:lvlJc w:val="left"/>
      <w:pPr>
        <w:ind w:left="5040" w:hanging="360"/>
      </w:pPr>
    </w:lvl>
    <w:lvl w:ilvl="7" w:tplc="167E39CA">
      <w:start w:val="1"/>
      <w:numFmt w:val="lowerLetter"/>
      <w:lvlText w:val="%8."/>
      <w:lvlJc w:val="left"/>
      <w:pPr>
        <w:ind w:left="5760" w:hanging="360"/>
      </w:pPr>
    </w:lvl>
    <w:lvl w:ilvl="8" w:tplc="6E645422">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CA"/>
    <w:rsid w:val="002F1BB0"/>
    <w:rsid w:val="005A3CAF"/>
    <w:rsid w:val="005B5953"/>
    <w:rsid w:val="006B0764"/>
    <w:rsid w:val="006F4F3C"/>
    <w:rsid w:val="00814ACA"/>
    <w:rsid w:val="00916D26"/>
    <w:rsid w:val="009825A2"/>
    <w:rsid w:val="00B260AF"/>
    <w:rsid w:val="00B81592"/>
    <w:rsid w:val="00B930B9"/>
    <w:rsid w:val="00D81B96"/>
    <w:rsid w:val="00DB78E4"/>
    <w:rsid w:val="00DD438D"/>
    <w:rsid w:val="00E20E4F"/>
    <w:rsid w:val="00F00BAC"/>
    <w:rsid w:val="00F2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D80C"/>
  <w15:chartTrackingRefBased/>
  <w15:docId w15:val="{3AFA7C7C-D7F7-4A8E-80E0-052D611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ACA"/>
    <w:pPr>
      <w:spacing w:line="254" w:lineRule="auto"/>
    </w:pPr>
  </w:style>
  <w:style w:type="paragraph" w:styleId="2">
    <w:name w:val="heading 2"/>
    <w:basedOn w:val="a"/>
    <w:next w:val="a"/>
    <w:link w:val="20"/>
    <w:uiPriority w:val="9"/>
    <w:semiHidden/>
    <w:unhideWhenUsed/>
    <w:qFormat/>
    <w:rsid w:val="00814ACA"/>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4ACA"/>
    <w:rPr>
      <w:rFonts w:ascii="Cambria" w:eastAsia="Times New Roman" w:hAnsi="Cambria" w:cs="Times New Roman"/>
      <w:b/>
      <w:bCs/>
      <w:i/>
      <w:iCs/>
      <w:sz w:val="28"/>
      <w:szCs w:val="28"/>
    </w:rPr>
  </w:style>
  <w:style w:type="character" w:styleId="a3">
    <w:name w:val="Hyperlink"/>
    <w:basedOn w:val="a0"/>
    <w:uiPriority w:val="99"/>
    <w:unhideWhenUsed/>
    <w:rsid w:val="00814ACA"/>
    <w:rPr>
      <w:color w:val="0563C1"/>
      <w:u w:val="single"/>
    </w:rPr>
  </w:style>
  <w:style w:type="paragraph" w:styleId="a4">
    <w:name w:val="List Paragraph"/>
    <w:basedOn w:val="a"/>
    <w:uiPriority w:val="34"/>
    <w:qFormat/>
    <w:rsid w:val="00814ACA"/>
    <w:pPr>
      <w:spacing w:after="200" w:line="276" w:lineRule="auto"/>
      <w:ind w:left="720"/>
      <w:contextualSpacing/>
    </w:pPr>
    <w:rPr>
      <w:rFonts w:eastAsia="MS Mincho"/>
    </w:rPr>
  </w:style>
  <w:style w:type="character" w:customStyle="1" w:styleId="nwt1">
    <w:name w:val="nwt1"/>
    <w:basedOn w:val="a0"/>
    <w:rsid w:val="00814ACA"/>
  </w:style>
  <w:style w:type="table" w:styleId="a5">
    <w:name w:val="Table Grid"/>
    <w:basedOn w:val="a1"/>
    <w:uiPriority w:val="39"/>
    <w:rsid w:val="00814AC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814ACA"/>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814ACA"/>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3</cp:revision>
  <dcterms:created xsi:type="dcterms:W3CDTF">2019-05-16T06:12:00Z</dcterms:created>
  <dcterms:modified xsi:type="dcterms:W3CDTF">2019-05-30T06:33:00Z</dcterms:modified>
</cp:coreProperties>
</file>