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03" w:rsidRDefault="00580803" w:rsidP="00580803">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AF48B9" w:rsidRDefault="00580803" w:rsidP="00580803">
      <w:pPr>
        <w:tabs>
          <w:tab w:val="left" w:pos="1418"/>
        </w:tabs>
        <w:spacing w:after="0" w:line="360" w:lineRule="auto"/>
        <w:ind w:left="-810" w:right="-639"/>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4316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F48B9" w:rsidRDefault="00AF48B9" w:rsidP="00AF48B9">
      <w:pPr>
        <w:spacing w:after="0" w:line="240" w:lineRule="auto"/>
        <w:jc w:val="center"/>
        <w:rPr>
          <w:rFonts w:ascii="Arial" w:hAnsi="Arial" w:cs="Arial"/>
          <w:b/>
          <w:sz w:val="16"/>
          <w:szCs w:val="16"/>
          <w:lang w:val="az-Latn-AZ" w:eastAsia="ru-RU"/>
        </w:rPr>
      </w:pPr>
    </w:p>
    <w:p w:rsidR="00AF48B9" w:rsidRPr="00580803" w:rsidRDefault="00580803" w:rsidP="00580803">
      <w:pPr>
        <w:spacing w:after="0" w:line="240" w:lineRule="auto"/>
        <w:jc w:val="center"/>
        <w:rPr>
          <w:rFonts w:ascii="Arial" w:hAnsi="Arial" w:cs="Arial"/>
          <w:b/>
          <w:color w:val="000000"/>
          <w:lang w:val="az-Latn-AZ"/>
        </w:rPr>
      </w:pPr>
      <w:r>
        <w:rPr>
          <w:rFonts w:ascii="Arial" w:eastAsia="Arial" w:hAnsi="Arial" w:cs="Arial"/>
          <w:b/>
          <w:color w:val="000000"/>
          <w:sz w:val="24"/>
          <w:szCs w:val="24"/>
          <w:lang w:val="en-US"/>
        </w:rPr>
        <w:t xml:space="preserve">          </w:t>
      </w:r>
      <w:r w:rsidRPr="00580803">
        <w:rPr>
          <w:rFonts w:ascii="Arial" w:eastAsia="Arial" w:hAnsi="Arial" w:cs="Arial"/>
          <w:b/>
          <w:color w:val="000000"/>
          <w:sz w:val="24"/>
          <w:szCs w:val="24"/>
          <w:lang w:val="en-US"/>
        </w:rPr>
        <w:t>“AZERBAIJAN CASPIAN SHIPPING” CLOSED JOINT STOCK COMPANY</w:t>
      </w:r>
    </w:p>
    <w:p w:rsidR="00AF48B9" w:rsidRPr="00580803" w:rsidRDefault="00580803" w:rsidP="00580803">
      <w:pPr>
        <w:spacing w:after="0" w:line="240" w:lineRule="auto"/>
        <w:ind w:firstLine="708"/>
        <w:jc w:val="center"/>
        <w:rPr>
          <w:rFonts w:ascii="Arial" w:hAnsi="Arial" w:cs="Arial"/>
          <w:b/>
          <w:color w:val="000000"/>
          <w:sz w:val="24"/>
          <w:szCs w:val="24"/>
          <w:lang w:val="az-Latn-AZ"/>
        </w:rPr>
      </w:pPr>
      <w:r w:rsidRPr="00580803">
        <w:rPr>
          <w:rFonts w:ascii="Arial" w:eastAsia="Arial" w:hAnsi="Arial" w:cs="Arial"/>
          <w:b/>
          <w:sz w:val="24"/>
          <w:szCs w:val="24"/>
          <w:lang w:val="en-US"/>
        </w:rPr>
        <w:t>ANNOUNCES OPEN BIDDING FOR PROCUREMENT OF CERAMIC TILES AND FLOORING CLAY TILES</w:t>
      </w:r>
    </w:p>
    <w:p w:rsidR="00AF48B9" w:rsidRPr="00580803" w:rsidRDefault="00580803" w:rsidP="00580803">
      <w:pPr>
        <w:spacing w:after="0" w:line="240" w:lineRule="auto"/>
        <w:jc w:val="center"/>
        <w:rPr>
          <w:rFonts w:ascii="Arial" w:hAnsi="Arial" w:cs="Arial"/>
          <w:b/>
          <w:sz w:val="24"/>
          <w:szCs w:val="24"/>
          <w:lang w:val="az-Latn-AZ" w:eastAsia="ru-RU"/>
        </w:rPr>
      </w:pPr>
      <w:r w:rsidRPr="00580803">
        <w:rPr>
          <w:rFonts w:ascii="Arial" w:eastAsia="Arial" w:hAnsi="Arial" w:cs="Arial"/>
          <w:b/>
          <w:sz w:val="24"/>
          <w:szCs w:val="24"/>
          <w:lang w:val="en-US" w:eastAsia="ru-RU"/>
        </w:rPr>
        <w:t xml:space="preserve">B I D </w:t>
      </w:r>
      <w:proofErr w:type="spellStart"/>
      <w:r w:rsidRPr="00580803">
        <w:rPr>
          <w:rFonts w:ascii="Arial" w:eastAsia="Arial" w:hAnsi="Arial" w:cs="Arial"/>
          <w:b/>
          <w:sz w:val="24"/>
          <w:szCs w:val="24"/>
          <w:lang w:val="en-US" w:eastAsia="ru-RU"/>
        </w:rPr>
        <w:t>D</w:t>
      </w:r>
      <w:proofErr w:type="spellEnd"/>
      <w:r w:rsidRPr="00580803">
        <w:rPr>
          <w:rFonts w:ascii="Arial" w:eastAsia="Arial" w:hAnsi="Arial" w:cs="Arial"/>
          <w:b/>
          <w:sz w:val="24"/>
          <w:szCs w:val="24"/>
          <w:lang w:val="en-US" w:eastAsia="ru-RU"/>
        </w:rPr>
        <w:t xml:space="preserve"> I N G No. AM-036 /2019</w:t>
      </w:r>
    </w:p>
    <w:p w:rsidR="00AF48B9" w:rsidRPr="00D81B96" w:rsidRDefault="00AF48B9" w:rsidP="00AF48B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A4A34" w:rsidRPr="00580803" w:rsidTr="005315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F48B9" w:rsidRDefault="00580803" w:rsidP="005315BB">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F48B9" w:rsidRDefault="00580803"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rsidR="00AF48B9" w:rsidRDefault="00580803"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F48B9" w:rsidRDefault="00580803" w:rsidP="005315B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w:t>
            </w:r>
          </w:p>
          <w:p w:rsidR="00AF48B9" w:rsidRDefault="00580803" w:rsidP="005315BB">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w:t>
            </w:r>
            <w:r>
              <w:rPr>
                <w:rFonts w:ascii="Arial" w:eastAsia="Arial" w:hAnsi="Arial" w:cs="Arial"/>
                <w:sz w:val="20"/>
                <w:szCs w:val="20"/>
                <w:lang w:val="en-US" w:eastAsia="ru-RU"/>
              </w:rPr>
              <w:t>sh, Russian or in Azerbaijani languages to the official address of "Azerbaijan Caspian Shipping" CJSC or email address of contact person in charge by the date of 14.05.2019, 18.00 Baku time.</w:t>
            </w:r>
          </w:p>
          <w:p w:rsidR="00AF48B9" w:rsidRDefault="00580803" w:rsidP="005315B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F48B9" w:rsidRDefault="00580803" w:rsidP="005315BB">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AF48B9" w:rsidRDefault="00AF48B9" w:rsidP="005315BB">
            <w:pPr>
              <w:spacing w:after="0" w:line="240" w:lineRule="auto"/>
              <w:ind w:left="119"/>
              <w:jc w:val="both"/>
              <w:rPr>
                <w:rFonts w:ascii="Arial" w:hAnsi="Arial" w:cs="Arial"/>
                <w:sz w:val="16"/>
                <w:szCs w:val="16"/>
                <w:lang w:val="az-Latn-AZ" w:eastAsia="ru-RU"/>
              </w:rPr>
            </w:pPr>
          </w:p>
        </w:tc>
      </w:tr>
      <w:tr w:rsidR="00CA4A34" w:rsidRPr="00580803" w:rsidTr="005315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580803" w:rsidP="005315B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w:t>
            </w:r>
            <w:r>
              <w:rPr>
                <w:rFonts w:ascii="Arial" w:eastAsia="Arial" w:hAnsi="Arial" w:cs="Arial"/>
                <w:sz w:val="20"/>
                <w:szCs w:val="20"/>
                <w:lang w:val="en-US" w:eastAsia="ru-RU"/>
              </w:rPr>
              <w:t>offer documentation)  :</w:t>
            </w:r>
          </w:p>
          <w:p w:rsidR="00AF48B9" w:rsidRDefault="00580803" w:rsidP="005315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w:t>
            </w:r>
            <w:r>
              <w:rPr>
                <w:rFonts w:ascii="Arial" w:eastAsia="Arial" w:hAnsi="Arial" w:cs="Arial"/>
                <w:sz w:val="20"/>
                <w:szCs w:val="20"/>
                <w:lang w:val="en-US" w:eastAsia="ru-RU"/>
              </w:rPr>
              <w:t xml:space="preserve"> submit the evidence as a proof of payment to "ACS" CJSC not later than the date stipulated in section one.  All participants (bidders), who have fulfilled these requirements, may obtain general terms relating to the procurement subject from contact person</w:t>
            </w:r>
            <w:r>
              <w:rPr>
                <w:rFonts w:ascii="Arial" w:eastAsia="Arial" w:hAnsi="Arial" w:cs="Arial"/>
                <w:sz w:val="20"/>
                <w:szCs w:val="20"/>
                <w:lang w:val="en-US" w:eastAsia="ru-RU"/>
              </w:rPr>
              <w:t xml:space="preserve"> in charge by the date envisaged in section III of this announcement at any time from 09.30 till 17.30 at any business day of the week. </w:t>
            </w:r>
          </w:p>
          <w:p w:rsidR="00AF48B9" w:rsidRDefault="00AF48B9" w:rsidP="005315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AF48B9" w:rsidRDefault="00580803" w:rsidP="005315B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AF48B9" w:rsidRDefault="00580803"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AF48B9" w:rsidRDefault="00580803" w:rsidP="005315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A4A34" w:rsidTr="005315BB">
              <w:tc>
                <w:tcPr>
                  <w:tcW w:w="3476" w:type="dxa"/>
                  <w:tcBorders>
                    <w:top w:val="single" w:sz="4" w:space="0" w:color="auto"/>
                    <w:left w:val="single" w:sz="4" w:space="0" w:color="auto"/>
                    <w:bottom w:val="single" w:sz="4" w:space="0" w:color="auto"/>
                    <w:right w:val="single" w:sz="4" w:space="0" w:color="auto"/>
                  </w:tcBorders>
                  <w:hideMark/>
                </w:tcPr>
                <w:p w:rsidR="00AF48B9" w:rsidRDefault="00580803" w:rsidP="005315BB">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F48B9" w:rsidRDefault="00580803" w:rsidP="005315BB">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AF48B9" w:rsidRDefault="00580803" w:rsidP="005315BB">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CA4A34" w:rsidRPr="00580803" w:rsidTr="005315BB">
              <w:tc>
                <w:tcPr>
                  <w:tcW w:w="3476" w:type="dxa"/>
                  <w:tcBorders>
                    <w:top w:val="single" w:sz="4" w:space="0" w:color="auto"/>
                    <w:left w:val="single" w:sz="4" w:space="0" w:color="auto"/>
                    <w:bottom w:val="single" w:sz="4" w:space="0" w:color="auto"/>
                    <w:right w:val="single" w:sz="4" w:space="0" w:color="auto"/>
                  </w:tcBorders>
                  <w:hideMark/>
                </w:tcPr>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 xml:space="preserve">Name : </w:t>
                  </w:r>
                  <w:r>
                    <w:rPr>
                      <w:rFonts w:ascii="Arial" w:eastAsia="Arial" w:hAnsi="Arial" w:cs="Arial"/>
                      <w:bCs/>
                      <w:sz w:val="20"/>
                      <w:szCs w:val="20"/>
                    </w:rPr>
                    <w:t xml:space="preserve">The International Bank of Azerbaijan </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Code : 805250</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SWIFT : IBAZAZ2X</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AF48B9" w:rsidRDefault="00580803" w:rsidP="005315BB">
                  <w:pPr>
                    <w:spacing w:line="240" w:lineRule="auto"/>
                    <w:rPr>
                      <w:rStyle w:val="nwt1"/>
                    </w:rPr>
                  </w:pPr>
                  <w:r>
                    <w:rPr>
                      <w:rFonts w:ascii="Arial" w:eastAsia="Arial" w:hAnsi="Arial" w:cs="Arial"/>
                      <w:bCs/>
                      <w:sz w:val="20"/>
                      <w:szCs w:val="20"/>
                    </w:rPr>
                    <w:t>TAX ID</w:t>
                  </w:r>
                  <w:r>
                    <w:rPr>
                      <w:rFonts w:ascii="Arial" w:eastAsia="Arial" w:hAnsi="Arial" w:cs="Arial"/>
                      <w:bCs/>
                      <w:sz w:val="20"/>
                      <w:szCs w:val="20"/>
                    </w:rPr>
                    <w:t xml:space="preserve"> : 1701579951</w:t>
                  </w:r>
                </w:p>
                <w:p w:rsidR="00AF48B9" w:rsidRDefault="00580803" w:rsidP="005315BB">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F48B9" w:rsidRDefault="00580803" w:rsidP="005315BB">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New York</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AF48B9" w:rsidRDefault="00580803" w:rsidP="005315BB">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AF48B9" w:rsidRDefault="00580803" w:rsidP="005315BB">
                  <w:pPr>
                    <w:spacing w:line="240" w:lineRule="auto"/>
                    <w:rPr>
                      <w:rFonts w:ascii="Arial" w:hAnsi="Arial" w:cs="Arial"/>
                      <w:bCs/>
                      <w:sz w:val="20"/>
                      <w:szCs w:val="20"/>
                      <w:lang w:val="az-Latn-AZ"/>
                    </w:rPr>
                  </w:pPr>
                  <w:r>
                    <w:rPr>
                      <w:rFonts w:ascii="Arial" w:eastAsia="Arial" w:hAnsi="Arial" w:cs="Arial"/>
                      <w:bCs/>
                      <w:sz w:val="20"/>
                      <w:szCs w:val="20"/>
                    </w:rPr>
                    <w:t>S</w:t>
                  </w:r>
                  <w:r>
                    <w:rPr>
                      <w:rFonts w:ascii="Arial" w:eastAsia="Arial" w:hAnsi="Arial" w:cs="Arial"/>
                      <w:bCs/>
                      <w:sz w:val="20"/>
                      <w:szCs w:val="20"/>
                    </w:rPr>
                    <w:t xml:space="preserve">WIFT : IBAZAZ2X </w:t>
                  </w:r>
                </w:p>
                <w:p w:rsidR="00AF48B9" w:rsidRDefault="00580803" w:rsidP="005315BB">
                  <w:pPr>
                    <w:spacing w:line="240" w:lineRule="auto"/>
                    <w:rPr>
                      <w:rStyle w:val="nwt1"/>
                    </w:rPr>
                  </w:pPr>
                  <w:r>
                    <w:rPr>
                      <w:rFonts w:ascii="Arial" w:eastAsia="Arial" w:hAnsi="Arial" w:cs="Arial"/>
                      <w:bCs/>
                      <w:sz w:val="20"/>
                      <w:szCs w:val="20"/>
                    </w:rPr>
                    <w:t>Nizami str., 67  Beneficiary:   AZARB.XAZAR DANIZ GAMICILIYI QSC</w:t>
                  </w:r>
                </w:p>
                <w:p w:rsidR="00AF48B9" w:rsidRDefault="00580803" w:rsidP="005315BB">
                  <w:pPr>
                    <w:spacing w:line="240" w:lineRule="auto"/>
                    <w:rPr>
                      <w:rStyle w:val="nwt1"/>
                      <w:rFonts w:ascii="Arial" w:hAnsi="Arial" w:cs="Arial"/>
                      <w:bCs/>
                      <w:sz w:val="20"/>
                      <w:szCs w:val="20"/>
                    </w:rPr>
                  </w:pPr>
                  <w:r>
                    <w:rPr>
                      <w:rFonts w:ascii="Arial" w:eastAsia="Arial" w:hAnsi="Arial" w:cs="Arial"/>
                      <w:sz w:val="20"/>
                      <w:szCs w:val="20"/>
                    </w:rPr>
                    <w:t>TAX ID:  1701579951</w:t>
                  </w:r>
                </w:p>
                <w:p w:rsidR="00AF48B9" w:rsidRDefault="00580803" w:rsidP="005315BB">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F48B9" w:rsidRDefault="00580803" w:rsidP="005315BB">
                  <w:pPr>
                    <w:spacing w:line="240" w:lineRule="auto"/>
                    <w:rPr>
                      <w:rFonts w:ascii="Arial" w:hAnsi="Arial" w:cs="Arial"/>
                      <w:sz w:val="20"/>
                      <w:szCs w:val="20"/>
                    </w:rPr>
                  </w:pPr>
                  <w:r>
                    <w:rPr>
                      <w:rFonts w:ascii="Arial" w:eastAsia="Arial" w:hAnsi="Arial" w:cs="Arial"/>
                      <w:sz w:val="20"/>
                      <w:szCs w:val="20"/>
                    </w:rPr>
                    <w:t xml:space="preserve">Intermediary Bank : Commerzbank AG, Frankfurt </w:t>
                  </w:r>
                  <w:r>
                    <w:rPr>
                      <w:rFonts w:ascii="Arial" w:eastAsia="Arial" w:hAnsi="Arial" w:cs="Arial"/>
                      <w:sz w:val="20"/>
                      <w:szCs w:val="20"/>
                    </w:rPr>
                    <w:t>am Main</w:t>
                  </w:r>
                </w:p>
                <w:p w:rsidR="00AF48B9" w:rsidRDefault="00580803" w:rsidP="005315BB">
                  <w:pPr>
                    <w:spacing w:line="240" w:lineRule="auto"/>
                    <w:rPr>
                      <w:rFonts w:ascii="Arial" w:hAnsi="Arial" w:cs="Arial"/>
                      <w:sz w:val="20"/>
                      <w:szCs w:val="20"/>
                    </w:rPr>
                  </w:pPr>
                  <w:r>
                    <w:rPr>
                      <w:rFonts w:ascii="Arial" w:eastAsia="Arial" w:hAnsi="Arial" w:cs="Arial"/>
                      <w:sz w:val="20"/>
                      <w:szCs w:val="20"/>
                    </w:rPr>
                    <w:t>SWIFT : COBADEFF</w:t>
                  </w:r>
                </w:p>
                <w:p w:rsidR="00AF48B9" w:rsidRDefault="00580803" w:rsidP="005315BB">
                  <w:pPr>
                    <w:spacing w:line="240" w:lineRule="auto"/>
                    <w:rPr>
                      <w:rFonts w:ascii="Arial" w:hAnsi="Arial" w:cs="Arial"/>
                      <w:sz w:val="20"/>
                      <w:szCs w:val="20"/>
                    </w:rPr>
                  </w:pPr>
                  <w:r>
                    <w:rPr>
                      <w:rFonts w:ascii="Arial" w:eastAsia="Arial" w:hAnsi="Arial" w:cs="Arial"/>
                      <w:sz w:val="20"/>
                      <w:szCs w:val="20"/>
                    </w:rPr>
                    <w:t>ACC # 400 88 660 3001</w:t>
                  </w:r>
                </w:p>
                <w:p w:rsidR="00AF48B9" w:rsidRDefault="00580803" w:rsidP="005315BB">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AF48B9" w:rsidRDefault="00580803" w:rsidP="005315BB">
                  <w:pPr>
                    <w:spacing w:line="240" w:lineRule="auto"/>
                    <w:rPr>
                      <w:rFonts w:ascii="Arial" w:hAnsi="Arial" w:cs="Arial"/>
                      <w:sz w:val="20"/>
                      <w:szCs w:val="20"/>
                    </w:rPr>
                  </w:pPr>
                  <w:r>
                    <w:rPr>
                      <w:rFonts w:ascii="Arial" w:eastAsia="Arial" w:hAnsi="Arial" w:cs="Arial"/>
                      <w:sz w:val="20"/>
                      <w:szCs w:val="20"/>
                    </w:rPr>
                    <w:t>IBA-Premier Customer Service</w:t>
                  </w:r>
                </w:p>
                <w:p w:rsidR="00AF48B9" w:rsidRDefault="00580803" w:rsidP="005315BB">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AF48B9" w:rsidRDefault="00580803" w:rsidP="005315BB">
                  <w:pPr>
                    <w:spacing w:line="240" w:lineRule="auto"/>
                    <w:rPr>
                      <w:rStyle w:val="nwt1"/>
                      <w:bCs/>
                    </w:rPr>
                  </w:pPr>
                  <w:r>
                    <w:rPr>
                      <w:rFonts w:ascii="Arial" w:eastAsia="Arial" w:hAnsi="Arial" w:cs="Arial"/>
                      <w:sz w:val="20"/>
                      <w:szCs w:val="20"/>
                    </w:rPr>
                    <w:t>Nizami str., 67  Beneficiary: Azerbaijan Caspian Shipping CJSC</w:t>
                  </w:r>
                </w:p>
                <w:p w:rsidR="00AF48B9" w:rsidRDefault="00580803" w:rsidP="005315BB">
                  <w:pPr>
                    <w:spacing w:line="240" w:lineRule="auto"/>
                    <w:rPr>
                      <w:rStyle w:val="nwt1"/>
                      <w:rFonts w:ascii="Arial" w:hAnsi="Arial" w:cs="Arial"/>
                      <w:bCs/>
                      <w:sz w:val="20"/>
                      <w:szCs w:val="20"/>
                    </w:rPr>
                  </w:pPr>
                  <w:r>
                    <w:rPr>
                      <w:rFonts w:ascii="Arial" w:eastAsia="Arial" w:hAnsi="Arial" w:cs="Arial"/>
                      <w:sz w:val="20"/>
                      <w:szCs w:val="20"/>
                    </w:rPr>
                    <w:t>TAX ID : 1701579951</w:t>
                  </w:r>
                </w:p>
                <w:p w:rsidR="00AF48B9" w:rsidRDefault="00580803" w:rsidP="005315BB">
                  <w:pPr>
                    <w:spacing w:line="240" w:lineRule="auto"/>
                  </w:pPr>
                  <w:r>
                    <w:rPr>
                      <w:rFonts w:ascii="Arial" w:eastAsia="Arial" w:hAnsi="Arial" w:cs="Arial"/>
                      <w:sz w:val="20"/>
                      <w:szCs w:val="20"/>
                    </w:rPr>
                    <w:t>Account No. :                AZ06IBAZ38150019781115341120</w:t>
                  </w:r>
                </w:p>
              </w:tc>
            </w:tr>
          </w:tbl>
          <w:p w:rsidR="00AF48B9" w:rsidRDefault="00AF48B9" w:rsidP="005315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F48B9" w:rsidRDefault="00580803" w:rsidP="005315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AF48B9" w:rsidRDefault="00AF48B9" w:rsidP="005315BB">
            <w:pPr>
              <w:tabs>
                <w:tab w:val="left" w:pos="342"/>
                <w:tab w:val="left" w:pos="402"/>
              </w:tabs>
              <w:spacing w:after="0" w:line="240" w:lineRule="auto"/>
              <w:ind w:left="342"/>
              <w:jc w:val="both"/>
              <w:rPr>
                <w:rFonts w:ascii="Arial" w:hAnsi="Arial" w:cs="Arial"/>
                <w:b/>
                <w:sz w:val="20"/>
                <w:szCs w:val="20"/>
                <w:lang w:val="az-Latn-AZ" w:eastAsia="ru-RU"/>
              </w:rPr>
            </w:pPr>
          </w:p>
        </w:tc>
      </w:tr>
      <w:tr w:rsidR="00CA4A34" w:rsidRPr="00580803" w:rsidTr="005315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580803" w:rsidP="005315B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AF48B9" w:rsidRDefault="00580803" w:rsidP="005315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n fee by the date and time stipulated in section one, shall submit their bidding offer (one original and two copies) enclosed in sealed envelope to "ACS" CJSC by the date of 24.05.2019, by 15.00 Baku time.</w:t>
            </w:r>
          </w:p>
          <w:p w:rsidR="00AF48B9" w:rsidRDefault="00AF48B9" w:rsidP="005315BB">
            <w:pPr>
              <w:tabs>
                <w:tab w:val="left" w:pos="261"/>
                <w:tab w:val="left" w:pos="402"/>
              </w:tabs>
              <w:spacing w:after="0" w:line="240" w:lineRule="auto"/>
              <w:ind w:left="261"/>
              <w:jc w:val="both"/>
              <w:rPr>
                <w:rFonts w:ascii="Arial" w:hAnsi="Arial" w:cs="Arial"/>
                <w:sz w:val="20"/>
                <w:szCs w:val="20"/>
                <w:lang w:val="az-Latn-AZ" w:eastAsia="ru-RU"/>
              </w:rPr>
            </w:pPr>
          </w:p>
          <w:p w:rsidR="00AF48B9" w:rsidRDefault="00580803"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A4A34" w:rsidRPr="00580803" w:rsidTr="005315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48B9" w:rsidRDefault="00580803"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Applicable rules in the bidding and </w:t>
            </w:r>
            <w:r>
              <w:rPr>
                <w:rFonts w:ascii="Arial" w:eastAsia="Arial" w:hAnsi="Arial" w:cs="Arial"/>
                <w:sz w:val="20"/>
                <w:szCs w:val="20"/>
                <w:lang w:val="en-US" w:eastAsia="ru-RU"/>
              </w:rPr>
              <w:t>exclusive right of "ACS" CJSC :</w:t>
            </w:r>
          </w:p>
          <w:p w:rsidR="00AF48B9" w:rsidRDefault="00580803" w:rsidP="005315BB">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w:t>
            </w:r>
            <w:r>
              <w:rPr>
                <w:rFonts w:ascii="Arial" w:eastAsia="Arial" w:hAnsi="Arial" w:cs="Arial"/>
                <w:sz w:val="20"/>
                <w:szCs w:val="20"/>
                <w:lang w:val="en-US" w:eastAsia="ru-RU"/>
              </w:rPr>
              <w:t xml:space="preserve">n "Azerbaijan Caspian Shipping" Closed Joint Stock Company" which has been approved on the basis of such order.   </w:t>
            </w:r>
          </w:p>
          <w:p w:rsidR="00AF48B9" w:rsidRDefault="00580803" w:rsidP="005315BB">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Closed  Joint Stock Company shall </w:t>
            </w:r>
            <w:r>
              <w:rPr>
                <w:rFonts w:ascii="Arial" w:eastAsia="Arial" w:hAnsi="Arial" w:cs="Arial"/>
                <w:sz w:val="20"/>
                <w:szCs w:val="20"/>
                <w:lang w:val="en-US" w:eastAsia="ru-RU"/>
              </w:rPr>
              <w:t>be entitled to refuse all bidding offers and terminate the bidding in accordance with " Guidelines for Organization and Management of procurement in "Azerbaijan Caspian Shipping" Closed Joint Stock Company".</w:t>
            </w:r>
          </w:p>
        </w:tc>
      </w:tr>
      <w:tr w:rsidR="00CA4A34" w:rsidRPr="00580803"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580803"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AF48B9" w:rsidRDefault="00580803" w:rsidP="005315BB">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AF48B9" w:rsidRDefault="00580803"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AF48B9" w:rsidRDefault="00580803"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AF48B9" w:rsidRDefault="00580803"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AF48B9" w:rsidRDefault="00580803" w:rsidP="005315BB">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AF48B9" w:rsidRDefault="00580803" w:rsidP="005315BB">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AF48B9" w:rsidRDefault="00AF48B9" w:rsidP="005315BB">
            <w:pPr>
              <w:tabs>
                <w:tab w:val="left" w:pos="261"/>
              </w:tabs>
              <w:spacing w:after="0" w:line="240" w:lineRule="auto"/>
              <w:rPr>
                <w:rFonts w:ascii="Arial" w:hAnsi="Arial" w:cs="Arial"/>
                <w:sz w:val="20"/>
                <w:szCs w:val="20"/>
                <w:lang w:val="az-Latn-AZ"/>
              </w:rPr>
            </w:pPr>
          </w:p>
          <w:p w:rsidR="00AF48B9" w:rsidRDefault="00580803" w:rsidP="005315BB">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AF48B9" w:rsidRDefault="00580803" w:rsidP="005315BB">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AF48B9" w:rsidRDefault="00580803" w:rsidP="005315BB">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CA4A34" w:rsidRPr="00580803"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48B9" w:rsidRDefault="00580803" w:rsidP="005315B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AF48B9" w:rsidRDefault="00580803"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24.05.2019, at 16.00 Baku time in the address stated in section V of the announcement.  </w:t>
            </w:r>
          </w:p>
        </w:tc>
      </w:tr>
      <w:tr w:rsidR="00CA4A34" w:rsidRPr="00580803" w:rsidTr="005315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48B9" w:rsidRDefault="00580803" w:rsidP="005315BB">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AF48B9" w:rsidRDefault="00580803"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CA4A34" w:rsidRPr="00580803" w:rsidTr="005315B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580803" w:rsidP="005315BB">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rPr>
                <w:rFonts w:ascii="Arial" w:hAnsi="Arial" w:cs="Arial"/>
                <w:b/>
                <w:color w:val="0066FF"/>
                <w:sz w:val="20"/>
                <w:szCs w:val="20"/>
                <w:lang w:val="az-Latn-AZ" w:eastAsia="ru-RU"/>
              </w:rPr>
            </w:pPr>
          </w:p>
        </w:tc>
      </w:tr>
    </w:tbl>
    <w:p w:rsidR="00AF48B9" w:rsidRDefault="00AF48B9" w:rsidP="00AF48B9">
      <w:pPr>
        <w:spacing w:after="0" w:line="240" w:lineRule="auto"/>
        <w:ind w:firstLine="708"/>
        <w:jc w:val="both"/>
        <w:rPr>
          <w:rFonts w:ascii="Arial" w:hAnsi="Arial" w:cs="Arial"/>
          <w:sz w:val="24"/>
          <w:szCs w:val="24"/>
          <w:lang w:val="az-Latn-AZ" w:eastAsia="ru-RU"/>
        </w:rPr>
      </w:pPr>
    </w:p>
    <w:p w:rsidR="00AF48B9" w:rsidRDefault="00580803" w:rsidP="00AF48B9">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AF48B9" w:rsidRDefault="00AF48B9" w:rsidP="00AF48B9">
      <w:pPr>
        <w:spacing w:after="0" w:line="360" w:lineRule="auto"/>
        <w:jc w:val="center"/>
        <w:rPr>
          <w:rFonts w:ascii="Arial" w:hAnsi="Arial" w:cs="Arial"/>
          <w:b/>
          <w:sz w:val="24"/>
          <w:szCs w:val="24"/>
          <w:lang w:val="az-Latn-AZ"/>
        </w:rPr>
      </w:pPr>
    </w:p>
    <w:p w:rsidR="00AF48B9" w:rsidRDefault="00580803" w:rsidP="00AF48B9">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AF48B9" w:rsidRDefault="00580803" w:rsidP="00AF48B9">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AF48B9" w:rsidRDefault="00580803" w:rsidP="00AF48B9">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AF48B9" w:rsidRDefault="00AF48B9" w:rsidP="00AF48B9">
      <w:pPr>
        <w:spacing w:after="0" w:line="360" w:lineRule="auto"/>
        <w:rPr>
          <w:rFonts w:ascii="Arial" w:hAnsi="Arial" w:cs="Arial"/>
          <w:b/>
          <w:sz w:val="24"/>
          <w:szCs w:val="24"/>
          <w:lang w:val="az-Latn-AZ"/>
        </w:rPr>
      </w:pPr>
    </w:p>
    <w:p w:rsidR="00AF48B9" w:rsidRDefault="00580803" w:rsidP="00AF48B9">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AF48B9" w:rsidRDefault="00580803" w:rsidP="00AF48B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F48B9" w:rsidRDefault="00AF48B9" w:rsidP="00AF48B9">
      <w:pPr>
        <w:spacing w:after="0" w:line="240" w:lineRule="auto"/>
        <w:rPr>
          <w:rFonts w:ascii="Arial" w:hAnsi="Arial" w:cs="Arial"/>
          <w:bCs/>
          <w:i/>
          <w:sz w:val="24"/>
          <w:szCs w:val="24"/>
          <w:lang w:val="az-Latn-AZ" w:eastAsia="ru-RU"/>
        </w:rPr>
      </w:pPr>
    </w:p>
    <w:p w:rsidR="00AF48B9" w:rsidRDefault="00580803" w:rsidP="00AF48B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AF48B9" w:rsidRDefault="00580803" w:rsidP="00AF48B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AF48B9" w:rsidRDefault="00AF48B9" w:rsidP="00AF48B9">
      <w:pPr>
        <w:spacing w:after="0" w:line="240" w:lineRule="auto"/>
        <w:jc w:val="both"/>
        <w:rPr>
          <w:rFonts w:ascii="Arial" w:hAnsi="Arial" w:cs="Arial"/>
          <w:bCs/>
          <w:sz w:val="24"/>
          <w:szCs w:val="24"/>
          <w:lang w:val="az-Latn-AZ" w:eastAsia="ru-RU"/>
        </w:rPr>
      </w:pPr>
    </w:p>
    <w:p w:rsidR="00AF48B9" w:rsidRDefault="00580803" w:rsidP="00AF48B9">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AF48B9" w:rsidRDefault="00580803" w:rsidP="00AF48B9">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AF48B9" w:rsidRDefault="00580803" w:rsidP="00AF48B9">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AF48B9" w:rsidRDefault="00580803" w:rsidP="00AF48B9">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AF48B9" w:rsidRDefault="00AF48B9" w:rsidP="00AF48B9">
      <w:pPr>
        <w:spacing w:after="0"/>
        <w:jc w:val="both"/>
        <w:rPr>
          <w:rFonts w:ascii="Arial" w:hAnsi="Arial" w:cs="Arial"/>
          <w:sz w:val="24"/>
          <w:szCs w:val="24"/>
          <w:lang w:val="az-Latn-AZ"/>
        </w:rPr>
      </w:pPr>
    </w:p>
    <w:p w:rsidR="00AF48B9" w:rsidRDefault="00580803"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AF48B9" w:rsidRDefault="00580803"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AF48B9" w:rsidRDefault="00580803"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AF48B9" w:rsidRDefault="00580803"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AF48B9" w:rsidRDefault="00580803"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AF48B9" w:rsidRDefault="00AF48B9" w:rsidP="00AF48B9">
      <w:pPr>
        <w:spacing w:after="0" w:line="360" w:lineRule="auto"/>
        <w:rPr>
          <w:rFonts w:ascii="Arial" w:hAnsi="Arial" w:cs="Arial"/>
          <w:b/>
          <w:sz w:val="24"/>
          <w:szCs w:val="24"/>
          <w:lang w:val="az-Latn-AZ"/>
        </w:rPr>
      </w:pPr>
    </w:p>
    <w:p w:rsidR="00AF48B9" w:rsidRDefault="00580803" w:rsidP="00AF48B9">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AF48B9" w:rsidRDefault="00580803" w:rsidP="00AF48B9">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AF48B9" w:rsidRDefault="00AF48B9" w:rsidP="00AF48B9">
      <w:pPr>
        <w:spacing w:after="0" w:line="240" w:lineRule="auto"/>
        <w:contextualSpacing/>
        <w:rPr>
          <w:rFonts w:ascii="Arial" w:hAnsi="Arial" w:cs="Arial"/>
          <w:i/>
          <w:sz w:val="24"/>
          <w:szCs w:val="24"/>
          <w:lang w:val="az-Latn-AZ"/>
        </w:rPr>
      </w:pPr>
    </w:p>
    <w:p w:rsidR="00AF48B9" w:rsidRDefault="00AF48B9" w:rsidP="00AF48B9">
      <w:pPr>
        <w:spacing w:after="0" w:line="240" w:lineRule="auto"/>
        <w:contextualSpacing/>
        <w:rPr>
          <w:rFonts w:ascii="Arial" w:hAnsi="Arial" w:cs="Arial"/>
          <w:i/>
          <w:sz w:val="24"/>
          <w:szCs w:val="24"/>
          <w:lang w:val="az-Latn-AZ"/>
        </w:rPr>
      </w:pPr>
    </w:p>
    <w:p w:rsidR="00AF48B9" w:rsidRDefault="00580803" w:rsidP="00AF48B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AF48B9" w:rsidRDefault="00580803" w:rsidP="00AF48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AF48B9" w:rsidRDefault="00580803" w:rsidP="00AF48B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F48B9" w:rsidRDefault="00580803" w:rsidP="00AF48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AF48B9" w:rsidRDefault="00580803" w:rsidP="00AF48B9">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AF48B9" w:rsidRDefault="00AF48B9" w:rsidP="00AF48B9">
      <w:pPr>
        <w:rPr>
          <w:rFonts w:ascii="Arial" w:hAnsi="Arial" w:cs="Arial"/>
          <w:b/>
          <w:sz w:val="12"/>
          <w:szCs w:val="24"/>
          <w:lang w:val="az-Latn-AZ" w:eastAsia="ru-RU"/>
        </w:rPr>
      </w:pPr>
    </w:p>
    <w:p w:rsidR="00AF48B9" w:rsidRDefault="00AF48B9" w:rsidP="00AF48B9">
      <w:pPr>
        <w:rPr>
          <w:rFonts w:ascii="Arial" w:hAnsi="Arial" w:cs="Arial"/>
          <w:b/>
          <w:sz w:val="10"/>
          <w:lang w:val="az-Latn-AZ"/>
        </w:rPr>
      </w:pPr>
    </w:p>
    <w:p w:rsidR="00AF48B9" w:rsidRDefault="00AF48B9" w:rsidP="00AF48B9">
      <w:pPr>
        <w:rPr>
          <w:rFonts w:ascii="Arial" w:hAnsi="Arial" w:cs="Arial"/>
          <w:lang w:val="az-Latn-AZ"/>
        </w:rPr>
      </w:pPr>
    </w:p>
    <w:p w:rsidR="00580803" w:rsidRDefault="00580803" w:rsidP="00AF48B9">
      <w:pPr>
        <w:rPr>
          <w:rFonts w:ascii="Arial" w:hAnsi="Arial" w:cs="Arial"/>
          <w:lang w:val="az-Latn-AZ"/>
        </w:rPr>
      </w:pPr>
    </w:p>
    <w:p w:rsidR="00580803" w:rsidRDefault="00580803" w:rsidP="00AF48B9">
      <w:pPr>
        <w:rPr>
          <w:rFonts w:ascii="Arial" w:hAnsi="Arial" w:cs="Arial"/>
          <w:lang w:val="az-Latn-AZ"/>
        </w:rPr>
      </w:pPr>
    </w:p>
    <w:p w:rsidR="00580803" w:rsidRDefault="00580803" w:rsidP="00AF48B9">
      <w:pPr>
        <w:rPr>
          <w:rFonts w:ascii="Arial" w:hAnsi="Arial" w:cs="Arial"/>
          <w:lang w:val="az-Latn-AZ"/>
        </w:rPr>
      </w:pPr>
    </w:p>
    <w:p w:rsidR="00AF48B9" w:rsidRDefault="00AF48B9" w:rsidP="00AF48B9">
      <w:pPr>
        <w:rPr>
          <w:rFonts w:ascii="Arial" w:hAnsi="Arial" w:cs="Arial"/>
          <w:lang w:val="az-Latn-AZ"/>
        </w:rPr>
      </w:pPr>
    </w:p>
    <w:p w:rsidR="00AF48B9" w:rsidRDefault="00580803" w:rsidP="00580803">
      <w:pPr>
        <w:jc w:val="center"/>
        <w:rPr>
          <w:rFonts w:ascii="Arial" w:hAnsi="Arial" w:cs="Arial"/>
          <w:b/>
          <w:sz w:val="32"/>
          <w:szCs w:val="32"/>
          <w:lang w:val="az-Latn-AZ"/>
        </w:rPr>
      </w:pPr>
      <w:r>
        <w:rPr>
          <w:rFonts w:ascii="Arial" w:eastAsia="Arial" w:hAnsi="Arial" w:cs="Arial"/>
          <w:b/>
          <w:bCs/>
          <w:sz w:val="32"/>
          <w:szCs w:val="32"/>
          <w:lang w:val="en-US"/>
        </w:rPr>
        <w:lastRenderedPageBreak/>
        <w:t>THE LIST OF CERAMIC TILES AND FLOORING CLAY TILES</w:t>
      </w:r>
    </w:p>
    <w:p w:rsidR="00580803" w:rsidRPr="00FB5F04" w:rsidRDefault="00580803" w:rsidP="00580803">
      <w:pPr>
        <w:jc w:val="center"/>
        <w:rPr>
          <w:rFonts w:ascii="Arial" w:hAnsi="Arial" w:cs="Arial"/>
          <w:b/>
          <w:sz w:val="32"/>
          <w:szCs w:val="32"/>
          <w:lang w:val="az-Latn-AZ"/>
        </w:rPr>
      </w:pPr>
    </w:p>
    <w:tbl>
      <w:tblPr>
        <w:tblStyle w:val="TableGrid"/>
        <w:tblW w:w="10343" w:type="dxa"/>
        <w:tblLook w:val="04A0" w:firstRow="1" w:lastRow="0" w:firstColumn="1" w:lastColumn="0" w:noHBand="0" w:noVBand="1"/>
      </w:tblPr>
      <w:tblGrid>
        <w:gridCol w:w="699"/>
        <w:gridCol w:w="6500"/>
        <w:gridCol w:w="1764"/>
        <w:gridCol w:w="1380"/>
      </w:tblGrid>
      <w:tr w:rsidR="00CA4A34" w:rsidTr="00580803">
        <w:trPr>
          <w:trHeight w:val="652"/>
        </w:trPr>
        <w:tc>
          <w:tcPr>
            <w:tcW w:w="704"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p / n</w:t>
            </w:r>
          </w:p>
        </w:tc>
        <w:tc>
          <w:tcPr>
            <w:tcW w:w="6572" w:type="dxa"/>
          </w:tcPr>
          <w:p w:rsidR="0082198A" w:rsidRPr="00580803" w:rsidRDefault="00580803" w:rsidP="0082198A">
            <w:pPr>
              <w:jc w:val="both"/>
              <w:rPr>
                <w:rFonts w:ascii="Arial" w:hAnsi="Arial" w:cs="Arial"/>
                <w:b/>
                <w:bCs/>
                <w:sz w:val="24"/>
                <w:szCs w:val="24"/>
                <w:lang w:val="az-Latn-AZ"/>
              </w:rPr>
            </w:pPr>
            <w:r>
              <w:rPr>
                <w:rFonts w:ascii="Arial" w:eastAsia="Arial" w:hAnsi="Arial" w:cs="Arial"/>
                <w:bCs/>
                <w:sz w:val="24"/>
                <w:szCs w:val="24"/>
              </w:rPr>
              <w:t xml:space="preserve">                           </w:t>
            </w:r>
            <w:r w:rsidRPr="00580803">
              <w:rPr>
                <w:rFonts w:ascii="Arial" w:eastAsia="Arial" w:hAnsi="Arial" w:cs="Arial"/>
                <w:b/>
                <w:bCs/>
                <w:sz w:val="24"/>
                <w:szCs w:val="24"/>
              </w:rPr>
              <w:t>Nomination of goods</w:t>
            </w:r>
          </w:p>
        </w:tc>
        <w:tc>
          <w:tcPr>
            <w:tcW w:w="1684" w:type="dxa"/>
          </w:tcPr>
          <w:p w:rsidR="0082198A" w:rsidRPr="00580803" w:rsidRDefault="00580803" w:rsidP="00580803">
            <w:pPr>
              <w:jc w:val="center"/>
              <w:rPr>
                <w:rFonts w:ascii="Arial" w:hAnsi="Arial" w:cs="Arial"/>
                <w:b/>
                <w:bCs/>
                <w:sz w:val="24"/>
                <w:szCs w:val="24"/>
                <w:lang w:val="az-Latn-AZ"/>
              </w:rPr>
            </w:pPr>
            <w:r w:rsidRPr="00580803">
              <w:rPr>
                <w:rFonts w:ascii="Arial" w:eastAsia="Arial" w:hAnsi="Arial" w:cs="Arial"/>
                <w:b/>
                <w:bCs/>
                <w:sz w:val="24"/>
                <w:szCs w:val="24"/>
              </w:rPr>
              <w:t>Measurement unit</w:t>
            </w:r>
          </w:p>
        </w:tc>
        <w:tc>
          <w:tcPr>
            <w:tcW w:w="1383" w:type="dxa"/>
          </w:tcPr>
          <w:p w:rsidR="0082198A" w:rsidRPr="00580803" w:rsidRDefault="00580803" w:rsidP="00580803">
            <w:pPr>
              <w:jc w:val="center"/>
              <w:rPr>
                <w:rFonts w:ascii="Arial" w:hAnsi="Arial" w:cs="Arial"/>
                <w:b/>
                <w:bCs/>
                <w:sz w:val="24"/>
                <w:szCs w:val="24"/>
                <w:lang w:val="az-Latn-AZ"/>
              </w:rPr>
            </w:pPr>
            <w:r w:rsidRPr="00580803">
              <w:rPr>
                <w:rFonts w:ascii="Arial" w:eastAsia="Arial" w:hAnsi="Arial" w:cs="Arial"/>
                <w:b/>
                <w:bCs/>
                <w:sz w:val="24"/>
                <w:szCs w:val="24"/>
              </w:rPr>
              <w:t>Quantity</w:t>
            </w:r>
          </w:p>
        </w:tc>
      </w:tr>
      <w:tr w:rsidR="00CA4A34" w:rsidTr="00580803">
        <w:trPr>
          <w:trHeight w:val="1000"/>
        </w:trPr>
        <w:tc>
          <w:tcPr>
            <w:tcW w:w="704"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1</w:t>
            </w:r>
          </w:p>
        </w:tc>
        <w:tc>
          <w:tcPr>
            <w:tcW w:w="6572"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Ceramic tile L 250 x B 330 mm. I</w:t>
            </w:r>
            <w:r>
              <w:rPr>
                <w:rFonts w:ascii="Arial" w:eastAsia="Arial" w:hAnsi="Arial" w:cs="Arial"/>
                <w:bCs/>
                <w:sz w:val="24"/>
                <w:szCs w:val="24"/>
              </w:rPr>
              <w:t>vory color (ceramic tile for wall, rectangular (uncharged), brightness - simple shiny)</w:t>
            </w:r>
          </w:p>
        </w:tc>
        <w:tc>
          <w:tcPr>
            <w:tcW w:w="1684" w:type="dxa"/>
          </w:tcPr>
          <w:p w:rsidR="0082198A" w:rsidRPr="0082198A" w:rsidRDefault="00580803" w:rsidP="000A1690">
            <w:pPr>
              <w:jc w:val="center"/>
              <w:rPr>
                <w:rFonts w:ascii="Arial" w:hAnsi="Arial" w:cs="Arial"/>
                <w:bCs/>
                <w:sz w:val="24"/>
                <w:szCs w:val="24"/>
                <w:lang w:val="az-Latn-AZ"/>
              </w:rPr>
            </w:pPr>
            <w:r>
              <w:rPr>
                <w:rFonts w:ascii="Arial" w:eastAsia="Arial" w:hAnsi="Arial" w:cs="Arial"/>
                <w:bCs/>
                <w:sz w:val="24"/>
                <w:szCs w:val="24"/>
              </w:rPr>
              <w:t>m</w:t>
            </w:r>
            <w:r>
              <w:rPr>
                <w:rFonts w:ascii="Arial" w:eastAsia="Arial" w:hAnsi="Arial" w:cs="Arial"/>
                <w:bCs/>
                <w:sz w:val="24"/>
                <w:szCs w:val="24"/>
                <w:vertAlign w:val="superscript"/>
              </w:rPr>
              <w:t>2</w:t>
            </w:r>
          </w:p>
        </w:tc>
        <w:tc>
          <w:tcPr>
            <w:tcW w:w="1383" w:type="dxa"/>
          </w:tcPr>
          <w:p w:rsidR="0082198A" w:rsidRPr="0082198A" w:rsidRDefault="00580803" w:rsidP="000A1690">
            <w:pPr>
              <w:jc w:val="center"/>
              <w:rPr>
                <w:rFonts w:ascii="Arial" w:hAnsi="Arial" w:cs="Arial"/>
                <w:bCs/>
                <w:sz w:val="24"/>
                <w:szCs w:val="24"/>
                <w:lang w:val="az-Latn-AZ"/>
              </w:rPr>
            </w:pPr>
            <w:r>
              <w:rPr>
                <w:rFonts w:ascii="Arial" w:eastAsia="Arial" w:hAnsi="Arial" w:cs="Arial"/>
                <w:bCs/>
                <w:sz w:val="24"/>
                <w:szCs w:val="24"/>
              </w:rPr>
              <w:t>450</w:t>
            </w:r>
          </w:p>
        </w:tc>
      </w:tr>
      <w:tr w:rsidR="00CA4A34" w:rsidTr="00580803">
        <w:trPr>
          <w:trHeight w:val="652"/>
        </w:trPr>
        <w:tc>
          <w:tcPr>
            <w:tcW w:w="704"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2</w:t>
            </w:r>
          </w:p>
        </w:tc>
        <w:tc>
          <w:tcPr>
            <w:tcW w:w="6572"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Flooring clay til</w:t>
            </w:r>
            <w:r>
              <w:rPr>
                <w:rFonts w:ascii="Arial" w:eastAsia="Arial" w:hAnsi="Arial" w:cs="Arial"/>
                <w:bCs/>
                <w:sz w:val="24"/>
                <w:szCs w:val="24"/>
              </w:rPr>
              <w:t>e 330 x 330 mm. Ivory colored (ceramic tile for flooring, brightness - matt finished)</w:t>
            </w:r>
          </w:p>
        </w:tc>
        <w:tc>
          <w:tcPr>
            <w:tcW w:w="1684" w:type="dxa"/>
          </w:tcPr>
          <w:p w:rsidR="0082198A" w:rsidRPr="0082198A" w:rsidRDefault="00580803" w:rsidP="000A1690">
            <w:pPr>
              <w:jc w:val="center"/>
              <w:rPr>
                <w:rFonts w:ascii="Arial" w:hAnsi="Arial" w:cs="Arial"/>
                <w:bCs/>
                <w:sz w:val="24"/>
                <w:szCs w:val="24"/>
                <w:lang w:val="az-Latn-AZ"/>
              </w:rPr>
            </w:pPr>
            <w:r>
              <w:rPr>
                <w:rFonts w:ascii="Arial" w:eastAsia="Arial" w:hAnsi="Arial" w:cs="Arial"/>
                <w:bCs/>
                <w:sz w:val="24"/>
                <w:szCs w:val="24"/>
              </w:rPr>
              <w:t>m</w:t>
            </w:r>
            <w:r>
              <w:rPr>
                <w:rFonts w:ascii="Arial" w:eastAsia="Arial" w:hAnsi="Arial" w:cs="Arial"/>
                <w:bCs/>
                <w:sz w:val="24"/>
                <w:szCs w:val="24"/>
                <w:vertAlign w:val="superscript"/>
              </w:rPr>
              <w:t>2</w:t>
            </w:r>
          </w:p>
        </w:tc>
        <w:tc>
          <w:tcPr>
            <w:tcW w:w="1383" w:type="dxa"/>
          </w:tcPr>
          <w:p w:rsidR="0082198A" w:rsidRPr="0082198A" w:rsidRDefault="00580803" w:rsidP="000A1690">
            <w:pPr>
              <w:jc w:val="center"/>
              <w:rPr>
                <w:rFonts w:ascii="Arial" w:hAnsi="Arial" w:cs="Arial"/>
                <w:bCs/>
                <w:sz w:val="24"/>
                <w:szCs w:val="24"/>
                <w:lang w:val="az-Latn-AZ"/>
              </w:rPr>
            </w:pPr>
            <w:r>
              <w:rPr>
                <w:rFonts w:ascii="Arial" w:eastAsia="Arial" w:hAnsi="Arial" w:cs="Arial"/>
                <w:bCs/>
                <w:sz w:val="24"/>
                <w:szCs w:val="24"/>
              </w:rPr>
              <w:t xml:space="preserve">700 </w:t>
            </w:r>
          </w:p>
        </w:tc>
      </w:tr>
      <w:tr w:rsidR="00CA4A34" w:rsidTr="00580803">
        <w:trPr>
          <w:trHeight w:val="652"/>
        </w:trPr>
        <w:tc>
          <w:tcPr>
            <w:tcW w:w="704"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3</w:t>
            </w:r>
          </w:p>
        </w:tc>
        <w:tc>
          <w:tcPr>
            <w:tcW w:w="6572" w:type="dxa"/>
          </w:tcPr>
          <w:p w:rsidR="0082198A" w:rsidRPr="0082198A" w:rsidRDefault="00580803" w:rsidP="0082198A">
            <w:pPr>
              <w:jc w:val="both"/>
              <w:rPr>
                <w:rFonts w:ascii="Arial" w:hAnsi="Arial" w:cs="Arial"/>
                <w:bCs/>
                <w:sz w:val="24"/>
                <w:szCs w:val="24"/>
                <w:lang w:val="az-Latn-AZ"/>
              </w:rPr>
            </w:pPr>
            <w:r>
              <w:rPr>
                <w:rFonts w:ascii="Arial" w:eastAsia="Arial" w:hAnsi="Arial" w:cs="Arial"/>
                <w:bCs/>
                <w:sz w:val="24"/>
                <w:szCs w:val="24"/>
              </w:rPr>
              <w:t>Flooring clay tile 600 x 600 m</w:t>
            </w:r>
            <w:r>
              <w:rPr>
                <w:rFonts w:ascii="Arial" w:eastAsia="Arial" w:hAnsi="Arial" w:cs="Arial"/>
                <w:bCs/>
                <w:sz w:val="24"/>
                <w:szCs w:val="24"/>
              </w:rPr>
              <w:t xml:space="preserve">m. Ivory colored (ceramic tile for flooring, brightness - matt finished) </w:t>
            </w:r>
          </w:p>
        </w:tc>
        <w:tc>
          <w:tcPr>
            <w:tcW w:w="1684" w:type="dxa"/>
          </w:tcPr>
          <w:p w:rsidR="0082198A" w:rsidRPr="0082198A" w:rsidRDefault="00580803" w:rsidP="000A1690">
            <w:pPr>
              <w:jc w:val="center"/>
              <w:rPr>
                <w:rFonts w:ascii="Arial" w:hAnsi="Arial" w:cs="Arial"/>
                <w:bCs/>
                <w:sz w:val="24"/>
                <w:szCs w:val="24"/>
                <w:lang w:val="az-Latn-AZ"/>
              </w:rPr>
            </w:pPr>
            <w:r>
              <w:rPr>
                <w:rFonts w:ascii="Arial" w:eastAsia="Arial" w:hAnsi="Arial" w:cs="Arial"/>
                <w:bCs/>
                <w:sz w:val="24"/>
                <w:szCs w:val="24"/>
              </w:rPr>
              <w:t>m</w:t>
            </w:r>
            <w:r>
              <w:rPr>
                <w:rFonts w:ascii="Arial" w:eastAsia="Arial" w:hAnsi="Arial" w:cs="Arial"/>
                <w:bCs/>
                <w:sz w:val="24"/>
                <w:szCs w:val="24"/>
                <w:vertAlign w:val="superscript"/>
              </w:rPr>
              <w:t>2</w:t>
            </w:r>
          </w:p>
        </w:tc>
        <w:tc>
          <w:tcPr>
            <w:tcW w:w="1383" w:type="dxa"/>
          </w:tcPr>
          <w:p w:rsidR="0082198A" w:rsidRPr="0082198A" w:rsidRDefault="00580803" w:rsidP="000A1690">
            <w:pPr>
              <w:jc w:val="center"/>
              <w:rPr>
                <w:rFonts w:ascii="Arial" w:hAnsi="Arial" w:cs="Arial"/>
                <w:bCs/>
                <w:sz w:val="24"/>
                <w:szCs w:val="24"/>
                <w:lang w:val="az-Latn-AZ"/>
              </w:rPr>
            </w:pPr>
            <w:r>
              <w:rPr>
                <w:rFonts w:ascii="Arial" w:eastAsia="Arial" w:hAnsi="Arial" w:cs="Arial"/>
                <w:bCs/>
                <w:sz w:val="24"/>
                <w:szCs w:val="24"/>
              </w:rPr>
              <w:t xml:space="preserve">250 </w:t>
            </w:r>
          </w:p>
        </w:tc>
      </w:tr>
    </w:tbl>
    <w:p w:rsidR="00580803" w:rsidRDefault="00580803" w:rsidP="00AF48B9">
      <w:pPr>
        <w:ind w:left="360"/>
        <w:jc w:val="center"/>
        <w:rPr>
          <w:rFonts w:ascii="Arial" w:eastAsia="Arial" w:hAnsi="Arial" w:cs="Arial"/>
          <w:b/>
          <w:bCs/>
          <w:sz w:val="32"/>
          <w:szCs w:val="32"/>
          <w:u w:val="single"/>
          <w:lang w:val="en-US"/>
        </w:rPr>
      </w:pPr>
    </w:p>
    <w:p w:rsidR="00AF48B9" w:rsidRDefault="00580803" w:rsidP="00AF48B9">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xml:space="preserve">. Price offers shall be </w:t>
      </w:r>
      <w:r>
        <w:rPr>
          <w:rFonts w:ascii="Arial" w:eastAsia="Arial" w:hAnsi="Arial" w:cs="Arial"/>
          <w:b/>
          <w:bCs/>
          <w:sz w:val="32"/>
          <w:szCs w:val="32"/>
          <w:u w:val="single"/>
          <w:lang w:val="en-US"/>
        </w:rPr>
        <w:t>accepted in manats.  Other conditions shall not be accepted.</w:t>
      </w:r>
      <w:r>
        <w:rPr>
          <w:rFonts w:ascii="Arial" w:eastAsia="Arial" w:hAnsi="Arial" w:cs="Arial"/>
          <w:sz w:val="32"/>
          <w:szCs w:val="32"/>
          <w:u w:val="single"/>
          <w:lang w:val="en-US"/>
        </w:rPr>
        <w:t xml:space="preserve"> </w:t>
      </w:r>
    </w:p>
    <w:p w:rsidR="00AF48B9" w:rsidRPr="00876352" w:rsidRDefault="00580803" w:rsidP="00AF48B9">
      <w:pPr>
        <w:pStyle w:val="BodyText"/>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AF48B9" w:rsidRPr="00580803" w:rsidRDefault="00580803" w:rsidP="00AF48B9">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sidRPr="00580803">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AF48B9" w:rsidRDefault="00580803" w:rsidP="00AF48B9">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AF48B9" w:rsidRDefault="00580803" w:rsidP="00AF48B9">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w:t>
      </w:r>
      <w:r>
        <w:rPr>
          <w:rFonts w:ascii="Arial" w:eastAsia="Arial" w:hAnsi="Arial" w:cs="Arial"/>
          <w:b/>
          <w:bCs/>
          <w:color w:val="000000"/>
          <w:sz w:val="28"/>
          <w:szCs w:val="28"/>
          <w:lang w:val="en-US"/>
        </w:rPr>
        <w:t>echnical questions please contact :</w:t>
      </w:r>
    </w:p>
    <w:tbl>
      <w:tblPr>
        <w:tblW w:w="9628" w:type="dxa"/>
        <w:tblCellMar>
          <w:left w:w="0" w:type="dxa"/>
          <w:right w:w="0" w:type="dxa"/>
        </w:tblCellMar>
        <w:tblLook w:val="04A0" w:firstRow="1" w:lastRow="0" w:firstColumn="1" w:lastColumn="0" w:noHBand="0" w:noVBand="1"/>
      </w:tblPr>
      <w:tblGrid>
        <w:gridCol w:w="9628"/>
      </w:tblGrid>
      <w:tr w:rsidR="00CA4A34" w:rsidTr="00FB5F04">
        <w:trPr>
          <w:trHeight w:val="292"/>
        </w:trPr>
        <w:tc>
          <w:tcPr>
            <w:tcW w:w="9628" w:type="dxa"/>
            <w:noWrap/>
            <w:tcMar>
              <w:top w:w="0" w:type="dxa"/>
              <w:left w:w="108" w:type="dxa"/>
              <w:bottom w:w="0" w:type="dxa"/>
              <w:right w:w="108" w:type="dxa"/>
            </w:tcMar>
            <w:vAlign w:val="bottom"/>
            <w:hideMark/>
          </w:tcPr>
          <w:p w:rsidR="00FB5F04" w:rsidRDefault="00580803" w:rsidP="005315BB">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w:t>
            </w:r>
            <w:r>
              <w:rPr>
                <w:rFonts w:ascii="Times New Roman" w:eastAsia="Times New Roman" w:hAnsi="Times New Roman" w:cs="Times New Roman"/>
                <w:color w:val="000000"/>
                <w:sz w:val="28"/>
                <w:szCs w:val="28"/>
                <w:lang w:val="en-US" w:eastAsia="ru-RU"/>
              </w:rPr>
              <w:t>2207820</w:t>
            </w:r>
          </w:p>
          <w:p w:rsidR="00FB5F04" w:rsidRDefault="00580803" w:rsidP="005315BB">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8"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FB5F04" w:rsidRPr="00E6036F" w:rsidRDefault="00FB5F04" w:rsidP="005315BB">
            <w:pPr>
              <w:spacing w:after="0" w:line="240" w:lineRule="auto"/>
              <w:jc w:val="center"/>
              <w:rPr>
                <w:rFonts w:ascii="Times New Roman" w:hAnsi="Times New Roman" w:cs="Times New Roman"/>
                <w:color w:val="000000"/>
                <w:sz w:val="28"/>
                <w:szCs w:val="28"/>
                <w:lang w:val="az-Latn-AZ" w:eastAsia="ru-RU"/>
              </w:rPr>
            </w:pPr>
          </w:p>
        </w:tc>
      </w:tr>
      <w:tr w:rsidR="00CA4A34" w:rsidTr="00FB5F04">
        <w:trPr>
          <w:trHeight w:val="292"/>
        </w:trPr>
        <w:tc>
          <w:tcPr>
            <w:tcW w:w="9628" w:type="dxa"/>
            <w:noWrap/>
            <w:tcMar>
              <w:top w:w="0" w:type="dxa"/>
              <w:left w:w="108" w:type="dxa"/>
              <w:bottom w:w="0" w:type="dxa"/>
              <w:right w:w="108" w:type="dxa"/>
            </w:tcMar>
            <w:vAlign w:val="bottom"/>
            <w:hideMark/>
          </w:tcPr>
          <w:p w:rsidR="00FB5F04" w:rsidRPr="00E6036F" w:rsidRDefault="00FB5F04" w:rsidP="005315BB">
            <w:pPr>
              <w:spacing w:after="0" w:line="240" w:lineRule="auto"/>
              <w:jc w:val="center"/>
              <w:rPr>
                <w:rFonts w:ascii="Times New Roman" w:hAnsi="Times New Roman" w:cs="Times New Roman"/>
                <w:color w:val="000000"/>
                <w:sz w:val="28"/>
                <w:szCs w:val="28"/>
                <w:lang w:val="az-Latn-AZ" w:eastAsia="ru-RU"/>
              </w:rPr>
            </w:pPr>
          </w:p>
        </w:tc>
      </w:tr>
      <w:tr w:rsidR="00CA4A34" w:rsidTr="00FB5F04">
        <w:trPr>
          <w:trHeight w:val="292"/>
        </w:trPr>
        <w:tc>
          <w:tcPr>
            <w:tcW w:w="9628" w:type="dxa"/>
            <w:noWrap/>
            <w:tcMar>
              <w:top w:w="0" w:type="dxa"/>
              <w:left w:w="108" w:type="dxa"/>
              <w:bottom w:w="0" w:type="dxa"/>
              <w:right w:w="108" w:type="dxa"/>
            </w:tcMar>
            <w:vAlign w:val="bottom"/>
            <w:hideMark/>
          </w:tcPr>
          <w:p w:rsidR="00FB5F04" w:rsidRPr="00D72A3E" w:rsidRDefault="00580803" w:rsidP="005315B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FB5F04" w:rsidRDefault="00580803" w:rsidP="005315BB">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9"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FB5F04" w:rsidRPr="00D72A3E" w:rsidRDefault="00FB5F04" w:rsidP="005315BB">
            <w:pPr>
              <w:spacing w:after="0" w:line="240" w:lineRule="auto"/>
              <w:jc w:val="center"/>
              <w:rPr>
                <w:rFonts w:ascii="Times New Roman" w:hAnsi="Times New Roman" w:cs="Times New Roman"/>
                <w:color w:val="000000"/>
                <w:sz w:val="28"/>
                <w:szCs w:val="28"/>
                <w:lang w:val="az-Latn-AZ" w:eastAsia="ru-RU"/>
              </w:rPr>
            </w:pPr>
          </w:p>
          <w:p w:rsidR="00FB5F04" w:rsidRPr="00E6036F" w:rsidRDefault="00FB5F04" w:rsidP="005315BB">
            <w:pPr>
              <w:spacing w:after="0" w:line="240" w:lineRule="auto"/>
              <w:jc w:val="center"/>
              <w:rPr>
                <w:rFonts w:ascii="Times New Roman" w:hAnsi="Times New Roman" w:cs="Times New Roman"/>
                <w:color w:val="000000"/>
                <w:sz w:val="28"/>
                <w:szCs w:val="28"/>
                <w:lang w:val="az-Latn-AZ" w:eastAsia="ru-RU"/>
              </w:rPr>
            </w:pPr>
          </w:p>
        </w:tc>
      </w:tr>
      <w:tr w:rsidR="00CA4A34" w:rsidTr="00FB5F04">
        <w:trPr>
          <w:trHeight w:val="292"/>
        </w:trPr>
        <w:tc>
          <w:tcPr>
            <w:tcW w:w="9628" w:type="dxa"/>
            <w:noWrap/>
            <w:tcMar>
              <w:top w:w="0" w:type="dxa"/>
              <w:left w:w="108" w:type="dxa"/>
              <w:bottom w:w="0" w:type="dxa"/>
              <w:right w:w="108" w:type="dxa"/>
            </w:tcMar>
            <w:vAlign w:val="bottom"/>
            <w:hideMark/>
          </w:tcPr>
          <w:p w:rsidR="00FB5F04" w:rsidRDefault="00580803" w:rsidP="005315B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Zohra Orujova - "Zigh" Ship Repair Yard, Procurement Department, Engineer of the Procurement Department of "Zigh" Sh</w:t>
            </w:r>
            <w:r>
              <w:rPr>
                <w:rFonts w:ascii="Times New Roman" w:eastAsia="Times New Roman" w:hAnsi="Times New Roman" w:cs="Times New Roman"/>
                <w:color w:val="000000"/>
                <w:sz w:val="28"/>
                <w:szCs w:val="28"/>
                <w:lang w:val="en-US" w:eastAsia="ru-RU"/>
              </w:rPr>
              <w:t xml:space="preserve">ip Repair Yard </w:t>
            </w:r>
          </w:p>
          <w:p w:rsidR="00FB5F04" w:rsidRDefault="00580803" w:rsidP="005315B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FB5F04" w:rsidRDefault="00580803" w:rsidP="005315BB">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0"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FB5F04" w:rsidRDefault="00580803" w:rsidP="00FB5F04">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Elvin Aliyev, “Denizchi repair and construction” LLC </w:t>
            </w:r>
          </w:p>
          <w:p w:rsidR="00FB5F04" w:rsidRPr="00FB5D03" w:rsidRDefault="00580803" w:rsidP="00FB5F04">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( 050 ) 228 63 64</w:t>
            </w:r>
          </w:p>
          <w:p w:rsidR="00FB5F04" w:rsidRDefault="00580803" w:rsidP="00FB5F04">
            <w:pPr>
              <w:spacing w:after="0" w:line="240" w:lineRule="auto"/>
              <w:jc w:val="center"/>
              <w:rPr>
                <w:rStyle w:val="Hyperlink"/>
                <w:rFonts w:ascii="Lucida Sans Unicode" w:eastAsia="Lucida Sans Unicode" w:hAnsi="Lucida Sans Unicode" w:cs="Lucida Sans Unicode"/>
                <w:color w:val="0088CC"/>
                <w:sz w:val="18"/>
                <w:szCs w:val="18"/>
                <w:shd w:val="clear" w:color="auto" w:fill="F7F9FA"/>
                <w:lang w:val="en-US"/>
              </w:rPr>
            </w:pPr>
            <w:hyperlink r:id="rId11" w:history="1">
              <w:r>
                <w:rPr>
                  <w:rFonts w:ascii="Lucida Sans Unicode" w:eastAsia="Lucida Sans Unicode" w:hAnsi="Lucida Sans Unicode" w:cs="Lucida Sans Unicode"/>
                  <w:color w:val="0088CC"/>
                  <w:sz w:val="18"/>
                  <w:szCs w:val="18"/>
                  <w:lang w:val="en-US"/>
                </w:rPr>
                <w:t xml:space="preserve"> </w:t>
              </w:r>
              <w:r>
                <w:rPr>
                  <w:rFonts w:ascii="Lucida Sans Unicode" w:eastAsia="Lucida Sans Unicode" w:hAnsi="Lucida Sans Unicode" w:cs="Lucida Sans Unicode"/>
                  <w:color w:val="0088CC"/>
                  <w:sz w:val="18"/>
                  <w:szCs w:val="18"/>
                  <w:u w:val="single"/>
                  <w:lang w:val="en-US"/>
                </w:rPr>
                <w:t>elvin.aliyev@asco.az</w:t>
              </w:r>
              <w:r>
                <w:rPr>
                  <w:rFonts w:ascii="Lucida Sans Unicode" w:eastAsia="Lucida Sans Unicode" w:hAnsi="Lucida Sans Unicode" w:cs="Lucida Sans Unicode"/>
                  <w:color w:val="0088CC"/>
                  <w:sz w:val="18"/>
                  <w:szCs w:val="18"/>
                  <w:lang w:val="en-US"/>
                </w:rPr>
                <w:t xml:space="preserve"> </w:t>
              </w:r>
            </w:hyperlink>
          </w:p>
          <w:p w:rsidR="00FB5F04" w:rsidRDefault="00FB5F04" w:rsidP="005315BB">
            <w:pPr>
              <w:spacing w:after="0" w:line="240" w:lineRule="auto"/>
              <w:jc w:val="center"/>
              <w:rPr>
                <w:rFonts w:ascii="Lucida Sans Unicode" w:hAnsi="Lucida Sans Unicode" w:cs="Lucida Sans Unicode"/>
                <w:color w:val="005580"/>
                <w:sz w:val="18"/>
                <w:szCs w:val="18"/>
                <w:shd w:val="clear" w:color="auto" w:fill="F7F9FA"/>
              </w:rPr>
            </w:pPr>
          </w:p>
          <w:p w:rsidR="00FB5F04" w:rsidRPr="00D72A3E" w:rsidRDefault="00FB5F04" w:rsidP="005315BB">
            <w:pPr>
              <w:spacing w:after="0" w:line="240" w:lineRule="auto"/>
              <w:jc w:val="center"/>
              <w:rPr>
                <w:rFonts w:ascii="Times New Roman" w:hAnsi="Times New Roman" w:cs="Times New Roman"/>
                <w:color w:val="000000"/>
                <w:sz w:val="28"/>
                <w:szCs w:val="28"/>
                <w:lang w:val="az-Latn-AZ" w:eastAsia="ru-RU"/>
              </w:rPr>
            </w:pPr>
          </w:p>
        </w:tc>
      </w:tr>
    </w:tbl>
    <w:p w:rsidR="00AF48B9" w:rsidRPr="00DB78E4" w:rsidRDefault="00580803" w:rsidP="00AF48B9">
      <w:pPr>
        <w:shd w:val="clear" w:color="auto" w:fill="E6E6E6"/>
        <w:rPr>
          <w:lang w:val="az-Latn-AZ"/>
        </w:rPr>
      </w:pPr>
      <w:r>
        <w:rPr>
          <w:rFonts w:ascii="Arial" w:eastAsia="Arial" w:hAnsi="Arial" w:cs="Arial"/>
          <w:color w:val="000000"/>
          <w:sz w:val="28"/>
          <w:szCs w:val="28"/>
          <w:lang w:val="en-US"/>
        </w:rPr>
        <w:lastRenderedPageBreak/>
        <w:t xml:space="preserve">Due diligence shall be performed in accordance with the Procurement Guidelines of "Azerbaijan Caspian Shipping" Closed Joint Stock Company prior to the conclusion of the purchase agreement with the winner of the bidding.  </w:t>
      </w:r>
    </w:p>
    <w:p w:rsidR="00AF48B9" w:rsidRPr="00DB78E4" w:rsidRDefault="00580803" w:rsidP="00AF48B9">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580803" w:rsidRPr="00DB78E4" w:rsidRDefault="00580803" w:rsidP="00580803">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80803" w:rsidRPr="00DB78E4" w:rsidRDefault="00580803" w:rsidP="00580803">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580803" w:rsidRPr="00DB78E4" w:rsidRDefault="00580803" w:rsidP="00580803">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80803" w:rsidRDefault="00580803" w:rsidP="00580803">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80803" w:rsidRDefault="00580803" w:rsidP="00580803">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580803" w:rsidRDefault="00580803" w:rsidP="00580803">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80803" w:rsidRDefault="00580803" w:rsidP="00580803">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580803" w:rsidRDefault="00580803" w:rsidP="00580803">
      <w:pPr>
        <w:rPr>
          <w:lang w:val="en-US"/>
        </w:rPr>
      </w:pPr>
    </w:p>
    <w:p w:rsidR="00580803" w:rsidRPr="0055396E" w:rsidRDefault="00580803" w:rsidP="00580803">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AF48B9" w:rsidRDefault="00AF48B9" w:rsidP="00580803">
      <w:pPr>
        <w:pStyle w:val="ListParagraph"/>
        <w:spacing w:after="0" w:line="240" w:lineRule="auto"/>
        <w:contextualSpacing w:val="0"/>
        <w:rPr>
          <w:u w:val="single"/>
          <w:lang w:val="en-US"/>
        </w:rPr>
      </w:pPr>
      <w:bookmarkStart w:id="0" w:name="_GoBack"/>
      <w:bookmarkEnd w:id="0"/>
    </w:p>
    <w:p w:rsidR="00AF48B9" w:rsidRDefault="00AF48B9" w:rsidP="00AF48B9">
      <w:pPr>
        <w:rPr>
          <w:lang w:val="en-US"/>
        </w:rPr>
      </w:pPr>
    </w:p>
    <w:p w:rsidR="00AF48B9" w:rsidRPr="00A93024" w:rsidRDefault="00AF48B9" w:rsidP="00AF48B9">
      <w:pPr>
        <w:rPr>
          <w:lang w:val="az-Latn-AZ"/>
        </w:rPr>
      </w:pPr>
    </w:p>
    <w:p w:rsidR="00AF48B9" w:rsidRPr="00AF48B9" w:rsidRDefault="00AF48B9">
      <w:pPr>
        <w:rPr>
          <w:lang w:val="az-Latn-AZ"/>
        </w:rPr>
      </w:pPr>
    </w:p>
    <w:sectPr w:rsidR="00AF48B9" w:rsidRPr="00AF48B9"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A7227712">
      <w:start w:val="1"/>
      <w:numFmt w:val="bullet"/>
      <w:lvlText w:val=""/>
      <w:lvlJc w:val="left"/>
      <w:pPr>
        <w:ind w:left="720" w:hanging="360"/>
      </w:pPr>
      <w:rPr>
        <w:rFonts w:ascii="Symbol" w:hAnsi="Symbol" w:hint="default"/>
      </w:rPr>
    </w:lvl>
    <w:lvl w:ilvl="1" w:tplc="56B2555C">
      <w:start w:val="1"/>
      <w:numFmt w:val="bullet"/>
      <w:lvlText w:val="o"/>
      <w:lvlJc w:val="left"/>
      <w:pPr>
        <w:ind w:left="1440" w:hanging="360"/>
      </w:pPr>
      <w:rPr>
        <w:rFonts w:ascii="Courier New" w:hAnsi="Courier New" w:cs="Courier New" w:hint="default"/>
      </w:rPr>
    </w:lvl>
    <w:lvl w:ilvl="2" w:tplc="3AB0C956">
      <w:start w:val="1"/>
      <w:numFmt w:val="bullet"/>
      <w:lvlText w:val=""/>
      <w:lvlJc w:val="left"/>
      <w:pPr>
        <w:ind w:left="2160" w:hanging="360"/>
      </w:pPr>
      <w:rPr>
        <w:rFonts w:ascii="Wingdings" w:hAnsi="Wingdings" w:hint="default"/>
      </w:rPr>
    </w:lvl>
    <w:lvl w:ilvl="3" w:tplc="6D1E7FC4">
      <w:start w:val="1"/>
      <w:numFmt w:val="bullet"/>
      <w:lvlText w:val=""/>
      <w:lvlJc w:val="left"/>
      <w:pPr>
        <w:ind w:left="2880" w:hanging="360"/>
      </w:pPr>
      <w:rPr>
        <w:rFonts w:ascii="Symbol" w:hAnsi="Symbol" w:hint="default"/>
      </w:rPr>
    </w:lvl>
    <w:lvl w:ilvl="4" w:tplc="FDECD964">
      <w:start w:val="1"/>
      <w:numFmt w:val="bullet"/>
      <w:lvlText w:val="o"/>
      <w:lvlJc w:val="left"/>
      <w:pPr>
        <w:ind w:left="3600" w:hanging="360"/>
      </w:pPr>
      <w:rPr>
        <w:rFonts w:ascii="Courier New" w:hAnsi="Courier New" w:cs="Courier New" w:hint="default"/>
      </w:rPr>
    </w:lvl>
    <w:lvl w:ilvl="5" w:tplc="7F38E7C8">
      <w:start w:val="1"/>
      <w:numFmt w:val="bullet"/>
      <w:lvlText w:val=""/>
      <w:lvlJc w:val="left"/>
      <w:pPr>
        <w:ind w:left="4320" w:hanging="360"/>
      </w:pPr>
      <w:rPr>
        <w:rFonts w:ascii="Wingdings" w:hAnsi="Wingdings" w:hint="default"/>
      </w:rPr>
    </w:lvl>
    <w:lvl w:ilvl="6" w:tplc="6484B2E6">
      <w:start w:val="1"/>
      <w:numFmt w:val="bullet"/>
      <w:lvlText w:val=""/>
      <w:lvlJc w:val="left"/>
      <w:pPr>
        <w:ind w:left="5040" w:hanging="360"/>
      </w:pPr>
      <w:rPr>
        <w:rFonts w:ascii="Symbol" w:hAnsi="Symbol" w:hint="default"/>
      </w:rPr>
    </w:lvl>
    <w:lvl w:ilvl="7" w:tplc="CB8A1B86">
      <w:start w:val="1"/>
      <w:numFmt w:val="bullet"/>
      <w:lvlText w:val="o"/>
      <w:lvlJc w:val="left"/>
      <w:pPr>
        <w:ind w:left="5760" w:hanging="360"/>
      </w:pPr>
      <w:rPr>
        <w:rFonts w:ascii="Courier New" w:hAnsi="Courier New" w:cs="Courier New" w:hint="default"/>
      </w:rPr>
    </w:lvl>
    <w:lvl w:ilvl="8" w:tplc="5A7A6A8A">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FB580942">
      <w:start w:val="1"/>
      <w:numFmt w:val="bullet"/>
      <w:lvlText w:val=""/>
      <w:lvlJc w:val="left"/>
      <w:pPr>
        <w:ind w:left="720" w:hanging="360"/>
      </w:pPr>
      <w:rPr>
        <w:rFonts w:ascii="Wingdings" w:hAnsi="Wingdings" w:hint="default"/>
      </w:rPr>
    </w:lvl>
    <w:lvl w:ilvl="1" w:tplc="A41C4D6E">
      <w:start w:val="1"/>
      <w:numFmt w:val="bullet"/>
      <w:lvlText w:val="o"/>
      <w:lvlJc w:val="left"/>
      <w:pPr>
        <w:ind w:left="1440" w:hanging="360"/>
      </w:pPr>
      <w:rPr>
        <w:rFonts w:ascii="Courier New" w:hAnsi="Courier New" w:cs="Courier New" w:hint="default"/>
      </w:rPr>
    </w:lvl>
    <w:lvl w:ilvl="2" w:tplc="C92C401C">
      <w:start w:val="1"/>
      <w:numFmt w:val="bullet"/>
      <w:lvlText w:val=""/>
      <w:lvlJc w:val="left"/>
      <w:pPr>
        <w:ind w:left="2160" w:hanging="360"/>
      </w:pPr>
      <w:rPr>
        <w:rFonts w:ascii="Wingdings" w:hAnsi="Wingdings" w:hint="default"/>
      </w:rPr>
    </w:lvl>
    <w:lvl w:ilvl="3" w:tplc="C8D2C8C4">
      <w:start w:val="1"/>
      <w:numFmt w:val="bullet"/>
      <w:lvlText w:val=""/>
      <w:lvlJc w:val="left"/>
      <w:pPr>
        <w:ind w:left="2880" w:hanging="360"/>
      </w:pPr>
      <w:rPr>
        <w:rFonts w:ascii="Symbol" w:hAnsi="Symbol" w:hint="default"/>
      </w:rPr>
    </w:lvl>
    <w:lvl w:ilvl="4" w:tplc="B3B4836E">
      <w:start w:val="1"/>
      <w:numFmt w:val="bullet"/>
      <w:lvlText w:val="o"/>
      <w:lvlJc w:val="left"/>
      <w:pPr>
        <w:ind w:left="3600" w:hanging="360"/>
      </w:pPr>
      <w:rPr>
        <w:rFonts w:ascii="Courier New" w:hAnsi="Courier New" w:cs="Courier New" w:hint="default"/>
      </w:rPr>
    </w:lvl>
    <w:lvl w:ilvl="5" w:tplc="A30CA1EC">
      <w:start w:val="1"/>
      <w:numFmt w:val="bullet"/>
      <w:lvlText w:val=""/>
      <w:lvlJc w:val="left"/>
      <w:pPr>
        <w:ind w:left="4320" w:hanging="360"/>
      </w:pPr>
      <w:rPr>
        <w:rFonts w:ascii="Wingdings" w:hAnsi="Wingdings" w:hint="default"/>
      </w:rPr>
    </w:lvl>
    <w:lvl w:ilvl="6" w:tplc="4A483B6A">
      <w:start w:val="1"/>
      <w:numFmt w:val="bullet"/>
      <w:lvlText w:val=""/>
      <w:lvlJc w:val="left"/>
      <w:pPr>
        <w:ind w:left="5040" w:hanging="360"/>
      </w:pPr>
      <w:rPr>
        <w:rFonts w:ascii="Symbol" w:hAnsi="Symbol" w:hint="default"/>
      </w:rPr>
    </w:lvl>
    <w:lvl w:ilvl="7" w:tplc="B6AED070">
      <w:start w:val="1"/>
      <w:numFmt w:val="bullet"/>
      <w:lvlText w:val="o"/>
      <w:lvlJc w:val="left"/>
      <w:pPr>
        <w:ind w:left="5760" w:hanging="360"/>
      </w:pPr>
      <w:rPr>
        <w:rFonts w:ascii="Courier New" w:hAnsi="Courier New" w:cs="Courier New" w:hint="default"/>
      </w:rPr>
    </w:lvl>
    <w:lvl w:ilvl="8" w:tplc="E52EAFA6">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C7AAA">
      <w:start w:val="1"/>
      <w:numFmt w:val="bullet"/>
      <w:lvlText w:val=""/>
      <w:lvlJc w:val="left"/>
      <w:pPr>
        <w:ind w:left="720" w:hanging="360"/>
      </w:pPr>
      <w:rPr>
        <w:rFonts w:ascii="Symbol" w:hAnsi="Symbol" w:hint="default"/>
      </w:rPr>
    </w:lvl>
    <w:lvl w:ilvl="1" w:tplc="3FB8BFF2">
      <w:start w:val="1"/>
      <w:numFmt w:val="bullet"/>
      <w:lvlText w:val="o"/>
      <w:lvlJc w:val="left"/>
      <w:pPr>
        <w:ind w:left="1440" w:hanging="360"/>
      </w:pPr>
      <w:rPr>
        <w:rFonts w:ascii="Courier New" w:hAnsi="Courier New" w:cs="Courier New" w:hint="default"/>
      </w:rPr>
    </w:lvl>
    <w:lvl w:ilvl="2" w:tplc="559A4610">
      <w:start w:val="1"/>
      <w:numFmt w:val="bullet"/>
      <w:lvlText w:val=""/>
      <w:lvlJc w:val="left"/>
      <w:pPr>
        <w:ind w:left="2160" w:hanging="360"/>
      </w:pPr>
      <w:rPr>
        <w:rFonts w:ascii="Wingdings" w:hAnsi="Wingdings" w:hint="default"/>
      </w:rPr>
    </w:lvl>
    <w:lvl w:ilvl="3" w:tplc="4E60085E">
      <w:start w:val="1"/>
      <w:numFmt w:val="bullet"/>
      <w:lvlText w:val=""/>
      <w:lvlJc w:val="left"/>
      <w:pPr>
        <w:ind w:left="2880" w:hanging="360"/>
      </w:pPr>
      <w:rPr>
        <w:rFonts w:ascii="Symbol" w:hAnsi="Symbol" w:hint="default"/>
      </w:rPr>
    </w:lvl>
    <w:lvl w:ilvl="4" w:tplc="5C1E5918">
      <w:start w:val="1"/>
      <w:numFmt w:val="bullet"/>
      <w:lvlText w:val="o"/>
      <w:lvlJc w:val="left"/>
      <w:pPr>
        <w:ind w:left="3600" w:hanging="360"/>
      </w:pPr>
      <w:rPr>
        <w:rFonts w:ascii="Courier New" w:hAnsi="Courier New" w:cs="Courier New" w:hint="default"/>
      </w:rPr>
    </w:lvl>
    <w:lvl w:ilvl="5" w:tplc="5B320DBC">
      <w:start w:val="1"/>
      <w:numFmt w:val="bullet"/>
      <w:lvlText w:val=""/>
      <w:lvlJc w:val="left"/>
      <w:pPr>
        <w:ind w:left="4320" w:hanging="360"/>
      </w:pPr>
      <w:rPr>
        <w:rFonts w:ascii="Wingdings" w:hAnsi="Wingdings" w:hint="default"/>
      </w:rPr>
    </w:lvl>
    <w:lvl w:ilvl="6" w:tplc="64E056BE">
      <w:start w:val="1"/>
      <w:numFmt w:val="bullet"/>
      <w:lvlText w:val=""/>
      <w:lvlJc w:val="left"/>
      <w:pPr>
        <w:ind w:left="5040" w:hanging="360"/>
      </w:pPr>
      <w:rPr>
        <w:rFonts w:ascii="Symbol" w:hAnsi="Symbol" w:hint="default"/>
      </w:rPr>
    </w:lvl>
    <w:lvl w:ilvl="7" w:tplc="339AEDF6">
      <w:start w:val="1"/>
      <w:numFmt w:val="bullet"/>
      <w:lvlText w:val="o"/>
      <w:lvlJc w:val="left"/>
      <w:pPr>
        <w:ind w:left="5760" w:hanging="360"/>
      </w:pPr>
      <w:rPr>
        <w:rFonts w:ascii="Courier New" w:hAnsi="Courier New" w:cs="Courier New" w:hint="default"/>
      </w:rPr>
    </w:lvl>
    <w:lvl w:ilvl="8" w:tplc="836EA8CA">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C09A707A">
      <w:start w:val="1"/>
      <w:numFmt w:val="bullet"/>
      <w:lvlText w:val=""/>
      <w:lvlJc w:val="left"/>
      <w:pPr>
        <w:ind w:left="839" w:hanging="360"/>
      </w:pPr>
      <w:rPr>
        <w:rFonts w:ascii="Symbol" w:hAnsi="Symbol" w:hint="default"/>
      </w:rPr>
    </w:lvl>
    <w:lvl w:ilvl="1" w:tplc="9C481EB4">
      <w:start w:val="1"/>
      <w:numFmt w:val="bullet"/>
      <w:lvlText w:val="o"/>
      <w:lvlJc w:val="left"/>
      <w:pPr>
        <w:ind w:left="1559" w:hanging="360"/>
      </w:pPr>
      <w:rPr>
        <w:rFonts w:ascii="Courier New" w:hAnsi="Courier New" w:cs="Courier New" w:hint="default"/>
      </w:rPr>
    </w:lvl>
    <w:lvl w:ilvl="2" w:tplc="69463840">
      <w:start w:val="1"/>
      <w:numFmt w:val="bullet"/>
      <w:lvlText w:val=""/>
      <w:lvlJc w:val="left"/>
      <w:pPr>
        <w:ind w:left="2279" w:hanging="360"/>
      </w:pPr>
      <w:rPr>
        <w:rFonts w:ascii="Wingdings" w:hAnsi="Wingdings" w:hint="default"/>
      </w:rPr>
    </w:lvl>
    <w:lvl w:ilvl="3" w:tplc="56208C22">
      <w:start w:val="1"/>
      <w:numFmt w:val="bullet"/>
      <w:lvlText w:val=""/>
      <w:lvlJc w:val="left"/>
      <w:pPr>
        <w:ind w:left="2999" w:hanging="360"/>
      </w:pPr>
      <w:rPr>
        <w:rFonts w:ascii="Symbol" w:hAnsi="Symbol" w:hint="default"/>
      </w:rPr>
    </w:lvl>
    <w:lvl w:ilvl="4" w:tplc="77928D1E">
      <w:start w:val="1"/>
      <w:numFmt w:val="bullet"/>
      <w:lvlText w:val="o"/>
      <w:lvlJc w:val="left"/>
      <w:pPr>
        <w:ind w:left="3719" w:hanging="360"/>
      </w:pPr>
      <w:rPr>
        <w:rFonts w:ascii="Courier New" w:hAnsi="Courier New" w:cs="Courier New" w:hint="default"/>
      </w:rPr>
    </w:lvl>
    <w:lvl w:ilvl="5" w:tplc="4CD86F24">
      <w:start w:val="1"/>
      <w:numFmt w:val="bullet"/>
      <w:lvlText w:val=""/>
      <w:lvlJc w:val="left"/>
      <w:pPr>
        <w:ind w:left="4439" w:hanging="360"/>
      </w:pPr>
      <w:rPr>
        <w:rFonts w:ascii="Wingdings" w:hAnsi="Wingdings" w:hint="default"/>
      </w:rPr>
    </w:lvl>
    <w:lvl w:ilvl="6" w:tplc="1DE8B69A">
      <w:start w:val="1"/>
      <w:numFmt w:val="bullet"/>
      <w:lvlText w:val=""/>
      <w:lvlJc w:val="left"/>
      <w:pPr>
        <w:ind w:left="5159" w:hanging="360"/>
      </w:pPr>
      <w:rPr>
        <w:rFonts w:ascii="Symbol" w:hAnsi="Symbol" w:hint="default"/>
      </w:rPr>
    </w:lvl>
    <w:lvl w:ilvl="7" w:tplc="BCD4B6C2">
      <w:start w:val="1"/>
      <w:numFmt w:val="bullet"/>
      <w:lvlText w:val="o"/>
      <w:lvlJc w:val="left"/>
      <w:pPr>
        <w:ind w:left="5879" w:hanging="360"/>
      </w:pPr>
      <w:rPr>
        <w:rFonts w:ascii="Courier New" w:hAnsi="Courier New" w:cs="Courier New" w:hint="default"/>
      </w:rPr>
    </w:lvl>
    <w:lvl w:ilvl="8" w:tplc="BAFAA7B8">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6C321E88">
      <w:start w:val="1"/>
      <w:numFmt w:val="upperRoman"/>
      <w:lvlText w:val="%1."/>
      <w:lvlJc w:val="right"/>
      <w:pPr>
        <w:ind w:left="720" w:hanging="360"/>
      </w:pPr>
    </w:lvl>
    <w:lvl w:ilvl="1" w:tplc="C71E854E">
      <w:start w:val="1"/>
      <w:numFmt w:val="lowerLetter"/>
      <w:lvlText w:val="%2."/>
      <w:lvlJc w:val="left"/>
      <w:pPr>
        <w:ind w:left="1440" w:hanging="360"/>
      </w:pPr>
    </w:lvl>
    <w:lvl w:ilvl="2" w:tplc="60923C86">
      <w:start w:val="1"/>
      <w:numFmt w:val="lowerRoman"/>
      <w:lvlText w:val="%3."/>
      <w:lvlJc w:val="right"/>
      <w:pPr>
        <w:ind w:left="2160" w:hanging="180"/>
      </w:pPr>
    </w:lvl>
    <w:lvl w:ilvl="3" w:tplc="4B76496E">
      <w:start w:val="1"/>
      <w:numFmt w:val="decimal"/>
      <w:lvlText w:val="%4."/>
      <w:lvlJc w:val="left"/>
      <w:pPr>
        <w:ind w:left="2880" w:hanging="360"/>
      </w:pPr>
    </w:lvl>
    <w:lvl w:ilvl="4" w:tplc="8E0842D0">
      <w:start w:val="1"/>
      <w:numFmt w:val="lowerLetter"/>
      <w:lvlText w:val="%5."/>
      <w:lvlJc w:val="left"/>
      <w:pPr>
        <w:ind w:left="3600" w:hanging="360"/>
      </w:pPr>
    </w:lvl>
    <w:lvl w:ilvl="5" w:tplc="999EE642">
      <w:start w:val="1"/>
      <w:numFmt w:val="lowerRoman"/>
      <w:lvlText w:val="%6."/>
      <w:lvlJc w:val="right"/>
      <w:pPr>
        <w:ind w:left="4320" w:hanging="180"/>
      </w:pPr>
    </w:lvl>
    <w:lvl w:ilvl="6" w:tplc="080ADCB4">
      <w:start w:val="1"/>
      <w:numFmt w:val="decimal"/>
      <w:lvlText w:val="%7."/>
      <w:lvlJc w:val="left"/>
      <w:pPr>
        <w:ind w:left="5040" w:hanging="360"/>
      </w:pPr>
    </w:lvl>
    <w:lvl w:ilvl="7" w:tplc="A54616EC">
      <w:start w:val="1"/>
      <w:numFmt w:val="lowerLetter"/>
      <w:lvlText w:val="%8."/>
      <w:lvlJc w:val="left"/>
      <w:pPr>
        <w:ind w:left="5760" w:hanging="360"/>
      </w:pPr>
    </w:lvl>
    <w:lvl w:ilvl="8" w:tplc="B9163A00">
      <w:start w:val="1"/>
      <w:numFmt w:val="lowerRoman"/>
      <w:lvlText w:val="%9."/>
      <w:lvlJc w:val="right"/>
      <w:pPr>
        <w:ind w:left="6480" w:hanging="180"/>
      </w:pPr>
    </w:lvl>
  </w:abstractNum>
  <w:abstractNum w:abstractNumId="5" w15:restartNumberingAfterBreak="0">
    <w:nsid w:val="79226FC0"/>
    <w:multiLevelType w:val="hybridMultilevel"/>
    <w:tmpl w:val="E9EA68F0"/>
    <w:lvl w:ilvl="0" w:tplc="B53AF35C">
      <w:start w:val="1"/>
      <w:numFmt w:val="bullet"/>
      <w:lvlText w:val=""/>
      <w:lvlJc w:val="left"/>
      <w:pPr>
        <w:ind w:left="720" w:hanging="360"/>
      </w:pPr>
      <w:rPr>
        <w:rFonts w:ascii="Wingdings" w:hAnsi="Wingdings" w:hint="default"/>
      </w:rPr>
    </w:lvl>
    <w:lvl w:ilvl="1" w:tplc="AEDE26A2">
      <w:start w:val="1"/>
      <w:numFmt w:val="bullet"/>
      <w:lvlText w:val="o"/>
      <w:lvlJc w:val="left"/>
      <w:pPr>
        <w:ind w:left="1440" w:hanging="360"/>
      </w:pPr>
      <w:rPr>
        <w:rFonts w:ascii="Courier New" w:hAnsi="Courier New" w:cs="Courier New" w:hint="default"/>
      </w:rPr>
    </w:lvl>
    <w:lvl w:ilvl="2" w:tplc="6CE64DD6">
      <w:start w:val="1"/>
      <w:numFmt w:val="bullet"/>
      <w:lvlText w:val=""/>
      <w:lvlJc w:val="left"/>
      <w:pPr>
        <w:ind w:left="2160" w:hanging="360"/>
      </w:pPr>
      <w:rPr>
        <w:rFonts w:ascii="Wingdings" w:hAnsi="Wingdings" w:hint="default"/>
      </w:rPr>
    </w:lvl>
    <w:lvl w:ilvl="3" w:tplc="69DA5332">
      <w:start w:val="1"/>
      <w:numFmt w:val="bullet"/>
      <w:lvlText w:val=""/>
      <w:lvlJc w:val="left"/>
      <w:pPr>
        <w:ind w:left="2880" w:hanging="360"/>
      </w:pPr>
      <w:rPr>
        <w:rFonts w:ascii="Symbol" w:hAnsi="Symbol" w:hint="default"/>
      </w:rPr>
    </w:lvl>
    <w:lvl w:ilvl="4" w:tplc="0248CE72">
      <w:start w:val="1"/>
      <w:numFmt w:val="bullet"/>
      <w:lvlText w:val="o"/>
      <w:lvlJc w:val="left"/>
      <w:pPr>
        <w:ind w:left="3600" w:hanging="360"/>
      </w:pPr>
      <w:rPr>
        <w:rFonts w:ascii="Courier New" w:hAnsi="Courier New" w:cs="Courier New" w:hint="default"/>
      </w:rPr>
    </w:lvl>
    <w:lvl w:ilvl="5" w:tplc="A1189A24">
      <w:start w:val="1"/>
      <w:numFmt w:val="bullet"/>
      <w:lvlText w:val=""/>
      <w:lvlJc w:val="left"/>
      <w:pPr>
        <w:ind w:left="4320" w:hanging="360"/>
      </w:pPr>
      <w:rPr>
        <w:rFonts w:ascii="Wingdings" w:hAnsi="Wingdings" w:hint="default"/>
      </w:rPr>
    </w:lvl>
    <w:lvl w:ilvl="6" w:tplc="EE640454">
      <w:start w:val="1"/>
      <w:numFmt w:val="bullet"/>
      <w:lvlText w:val=""/>
      <w:lvlJc w:val="left"/>
      <w:pPr>
        <w:ind w:left="5040" w:hanging="360"/>
      </w:pPr>
      <w:rPr>
        <w:rFonts w:ascii="Symbol" w:hAnsi="Symbol" w:hint="default"/>
      </w:rPr>
    </w:lvl>
    <w:lvl w:ilvl="7" w:tplc="8C3E8ED0">
      <w:start w:val="1"/>
      <w:numFmt w:val="bullet"/>
      <w:lvlText w:val="o"/>
      <w:lvlJc w:val="left"/>
      <w:pPr>
        <w:ind w:left="5760" w:hanging="360"/>
      </w:pPr>
      <w:rPr>
        <w:rFonts w:ascii="Courier New" w:hAnsi="Courier New" w:cs="Courier New" w:hint="default"/>
      </w:rPr>
    </w:lvl>
    <w:lvl w:ilvl="8" w:tplc="5F2A3A7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C25CDAB4">
      <w:start w:val="1"/>
      <w:numFmt w:val="bullet"/>
      <w:lvlText w:val=""/>
      <w:lvlJc w:val="left"/>
      <w:pPr>
        <w:ind w:left="720" w:hanging="360"/>
      </w:pPr>
      <w:rPr>
        <w:rFonts w:ascii="Wingdings" w:hAnsi="Wingdings" w:hint="default"/>
      </w:rPr>
    </w:lvl>
    <w:lvl w:ilvl="1" w:tplc="A42248B6">
      <w:start w:val="1"/>
      <w:numFmt w:val="bullet"/>
      <w:lvlText w:val="o"/>
      <w:lvlJc w:val="left"/>
      <w:pPr>
        <w:ind w:left="1440" w:hanging="360"/>
      </w:pPr>
      <w:rPr>
        <w:rFonts w:ascii="Courier New" w:hAnsi="Courier New" w:cs="Courier New" w:hint="default"/>
      </w:rPr>
    </w:lvl>
    <w:lvl w:ilvl="2" w:tplc="D026F07C">
      <w:start w:val="1"/>
      <w:numFmt w:val="bullet"/>
      <w:lvlText w:val=""/>
      <w:lvlJc w:val="left"/>
      <w:pPr>
        <w:ind w:left="2160" w:hanging="360"/>
      </w:pPr>
      <w:rPr>
        <w:rFonts w:ascii="Wingdings" w:hAnsi="Wingdings" w:hint="default"/>
      </w:rPr>
    </w:lvl>
    <w:lvl w:ilvl="3" w:tplc="81AE6596">
      <w:start w:val="1"/>
      <w:numFmt w:val="bullet"/>
      <w:lvlText w:val=""/>
      <w:lvlJc w:val="left"/>
      <w:pPr>
        <w:ind w:left="2880" w:hanging="360"/>
      </w:pPr>
      <w:rPr>
        <w:rFonts w:ascii="Symbol" w:hAnsi="Symbol" w:hint="default"/>
      </w:rPr>
    </w:lvl>
    <w:lvl w:ilvl="4" w:tplc="82348B04">
      <w:start w:val="1"/>
      <w:numFmt w:val="bullet"/>
      <w:lvlText w:val="o"/>
      <w:lvlJc w:val="left"/>
      <w:pPr>
        <w:ind w:left="3600" w:hanging="360"/>
      </w:pPr>
      <w:rPr>
        <w:rFonts w:ascii="Courier New" w:hAnsi="Courier New" w:cs="Courier New" w:hint="default"/>
      </w:rPr>
    </w:lvl>
    <w:lvl w:ilvl="5" w:tplc="A57C0BBA">
      <w:start w:val="1"/>
      <w:numFmt w:val="bullet"/>
      <w:lvlText w:val=""/>
      <w:lvlJc w:val="left"/>
      <w:pPr>
        <w:ind w:left="4320" w:hanging="360"/>
      </w:pPr>
      <w:rPr>
        <w:rFonts w:ascii="Wingdings" w:hAnsi="Wingdings" w:hint="default"/>
      </w:rPr>
    </w:lvl>
    <w:lvl w:ilvl="6" w:tplc="1856214A">
      <w:start w:val="1"/>
      <w:numFmt w:val="bullet"/>
      <w:lvlText w:val=""/>
      <w:lvlJc w:val="left"/>
      <w:pPr>
        <w:ind w:left="5040" w:hanging="360"/>
      </w:pPr>
      <w:rPr>
        <w:rFonts w:ascii="Symbol" w:hAnsi="Symbol" w:hint="default"/>
      </w:rPr>
    </w:lvl>
    <w:lvl w:ilvl="7" w:tplc="6C52071A">
      <w:start w:val="1"/>
      <w:numFmt w:val="bullet"/>
      <w:lvlText w:val="o"/>
      <w:lvlJc w:val="left"/>
      <w:pPr>
        <w:ind w:left="5760" w:hanging="360"/>
      </w:pPr>
      <w:rPr>
        <w:rFonts w:ascii="Courier New" w:hAnsi="Courier New" w:cs="Courier New" w:hint="default"/>
      </w:rPr>
    </w:lvl>
    <w:lvl w:ilvl="8" w:tplc="AA1C93D0">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E68E5244">
      <w:start w:val="1"/>
      <w:numFmt w:val="decimal"/>
      <w:lvlText w:val="%1."/>
      <w:lvlJc w:val="left"/>
      <w:pPr>
        <w:ind w:left="720" w:hanging="360"/>
      </w:pPr>
    </w:lvl>
    <w:lvl w:ilvl="1" w:tplc="56042B0A">
      <w:start w:val="1"/>
      <w:numFmt w:val="lowerLetter"/>
      <w:lvlText w:val="%2."/>
      <w:lvlJc w:val="left"/>
      <w:pPr>
        <w:ind w:left="1440" w:hanging="360"/>
      </w:pPr>
    </w:lvl>
    <w:lvl w:ilvl="2" w:tplc="90DE02A8">
      <w:start w:val="1"/>
      <w:numFmt w:val="lowerRoman"/>
      <w:lvlText w:val="%3."/>
      <w:lvlJc w:val="right"/>
      <w:pPr>
        <w:ind w:left="2160" w:hanging="180"/>
      </w:pPr>
    </w:lvl>
    <w:lvl w:ilvl="3" w:tplc="5FD0328E">
      <w:start w:val="1"/>
      <w:numFmt w:val="decimal"/>
      <w:lvlText w:val="%4."/>
      <w:lvlJc w:val="left"/>
      <w:pPr>
        <w:ind w:left="2880" w:hanging="360"/>
      </w:pPr>
    </w:lvl>
    <w:lvl w:ilvl="4" w:tplc="E0801790">
      <w:start w:val="1"/>
      <w:numFmt w:val="lowerLetter"/>
      <w:lvlText w:val="%5."/>
      <w:lvlJc w:val="left"/>
      <w:pPr>
        <w:ind w:left="3600" w:hanging="360"/>
      </w:pPr>
    </w:lvl>
    <w:lvl w:ilvl="5" w:tplc="5510C0C0">
      <w:start w:val="1"/>
      <w:numFmt w:val="lowerRoman"/>
      <w:lvlText w:val="%6."/>
      <w:lvlJc w:val="right"/>
      <w:pPr>
        <w:ind w:left="4320" w:hanging="180"/>
      </w:pPr>
    </w:lvl>
    <w:lvl w:ilvl="6" w:tplc="1B16666E">
      <w:start w:val="1"/>
      <w:numFmt w:val="decimal"/>
      <w:lvlText w:val="%7."/>
      <w:lvlJc w:val="left"/>
      <w:pPr>
        <w:ind w:left="5040" w:hanging="360"/>
      </w:pPr>
    </w:lvl>
    <w:lvl w:ilvl="7" w:tplc="0CC669AE">
      <w:start w:val="1"/>
      <w:numFmt w:val="lowerLetter"/>
      <w:lvlText w:val="%8."/>
      <w:lvlJc w:val="left"/>
      <w:pPr>
        <w:ind w:left="5760" w:hanging="360"/>
      </w:pPr>
    </w:lvl>
    <w:lvl w:ilvl="8" w:tplc="9B06E5B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B9"/>
    <w:rsid w:val="000A1690"/>
    <w:rsid w:val="005315BB"/>
    <w:rsid w:val="00580803"/>
    <w:rsid w:val="0082198A"/>
    <w:rsid w:val="00876352"/>
    <w:rsid w:val="00A5095B"/>
    <w:rsid w:val="00A93024"/>
    <w:rsid w:val="00AF48B9"/>
    <w:rsid w:val="00CA4A34"/>
    <w:rsid w:val="00D72A3E"/>
    <w:rsid w:val="00D81B96"/>
    <w:rsid w:val="00DB78E4"/>
    <w:rsid w:val="00E6036F"/>
    <w:rsid w:val="00FB5D03"/>
    <w:rsid w:val="00FB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3FC7"/>
  <w15:chartTrackingRefBased/>
  <w15:docId w15:val="{A487C247-9939-4420-8B6C-6DC3FB8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8B9"/>
    <w:pPr>
      <w:spacing w:line="254" w:lineRule="auto"/>
    </w:pPr>
  </w:style>
  <w:style w:type="paragraph" w:styleId="Heading2">
    <w:name w:val="heading 2"/>
    <w:basedOn w:val="Normal"/>
    <w:next w:val="Normal"/>
    <w:link w:val="Heading2Char"/>
    <w:uiPriority w:val="9"/>
    <w:semiHidden/>
    <w:unhideWhenUsed/>
    <w:qFormat/>
    <w:rsid w:val="00AF48B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48B9"/>
    <w:rPr>
      <w:rFonts w:ascii="Cambria" w:eastAsia="Times New Roman" w:hAnsi="Cambria" w:cs="Times New Roman"/>
      <w:b/>
      <w:bCs/>
      <w:i/>
      <w:iCs/>
      <w:sz w:val="28"/>
      <w:szCs w:val="28"/>
    </w:rPr>
  </w:style>
  <w:style w:type="character" w:styleId="Hyperlink">
    <w:name w:val="Hyperlink"/>
    <w:basedOn w:val="DefaultParagraphFont"/>
    <w:uiPriority w:val="99"/>
    <w:unhideWhenUsed/>
    <w:rsid w:val="00AF48B9"/>
    <w:rPr>
      <w:color w:val="0563C1"/>
      <w:u w:val="single"/>
    </w:rPr>
  </w:style>
  <w:style w:type="paragraph" w:styleId="ListParagraph">
    <w:name w:val="List Paragraph"/>
    <w:basedOn w:val="Normal"/>
    <w:uiPriority w:val="34"/>
    <w:qFormat/>
    <w:rsid w:val="00AF48B9"/>
    <w:pPr>
      <w:spacing w:after="200" w:line="276" w:lineRule="auto"/>
      <w:ind w:left="720"/>
      <w:contextualSpacing/>
    </w:pPr>
    <w:rPr>
      <w:rFonts w:eastAsia="MS Mincho"/>
    </w:rPr>
  </w:style>
  <w:style w:type="character" w:customStyle="1" w:styleId="nwt1">
    <w:name w:val="nwt1"/>
    <w:basedOn w:val="DefaultParagraphFont"/>
    <w:rsid w:val="00AF48B9"/>
  </w:style>
  <w:style w:type="table" w:styleId="TableGrid">
    <w:name w:val="Table Grid"/>
    <w:basedOn w:val="TableNormal"/>
    <w:uiPriority w:val="39"/>
    <w:rsid w:val="00AF48B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F48B9"/>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AF48B9"/>
    <w:rPr>
      <w:rFonts w:ascii="Times Roman AzCyr" w:eastAsia="MS Mincho" w:hAnsi="Times Roman AzCyr" w:cs="Times New Roman"/>
      <w:kern w:val="24"/>
      <w:sz w:val="24"/>
      <w:szCs w:val="20"/>
      <w:lang w:eastAsia="ru-RU"/>
    </w:rPr>
  </w:style>
  <w:style w:type="paragraph" w:styleId="NoSpacing">
    <w:name w:val="No Spacing"/>
    <w:uiPriority w:val="1"/>
    <w:qFormat/>
    <w:rsid w:val="00AF48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elvin.aliyev@asco.az" TargetMode="Externa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6571</Words>
  <Characters>3746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4</cp:revision>
  <dcterms:created xsi:type="dcterms:W3CDTF">2019-05-06T11:56:00Z</dcterms:created>
  <dcterms:modified xsi:type="dcterms:W3CDTF">2019-05-07T10:54:00Z</dcterms:modified>
</cp:coreProperties>
</file>