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6EA" w:rsidRDefault="00EF36EA" w:rsidP="00EF36EA">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A93024" w:rsidRDefault="00EF36EA" w:rsidP="00A93024">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7437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93024" w:rsidRDefault="00A93024" w:rsidP="00A93024">
      <w:pPr>
        <w:spacing w:after="0" w:line="240" w:lineRule="auto"/>
        <w:jc w:val="center"/>
        <w:rPr>
          <w:rFonts w:ascii="Arial" w:hAnsi="Arial" w:cs="Arial"/>
          <w:b/>
          <w:sz w:val="16"/>
          <w:szCs w:val="16"/>
          <w:lang w:val="az-Latn-AZ" w:eastAsia="ru-RU"/>
        </w:rPr>
      </w:pPr>
    </w:p>
    <w:p w:rsidR="00A93024" w:rsidRPr="00D81B96" w:rsidRDefault="00EF36EA" w:rsidP="00A93024">
      <w:pPr>
        <w:spacing w:after="0" w:line="240" w:lineRule="auto"/>
        <w:jc w:val="center"/>
        <w:rPr>
          <w:rFonts w:ascii="Arial" w:hAnsi="Arial" w:cs="Arial"/>
          <w:b/>
          <w:color w:val="000000"/>
          <w:lang w:val="az-Latn-AZ"/>
        </w:rPr>
      </w:pPr>
      <w:r>
        <w:rPr>
          <w:rFonts w:ascii="Arial" w:eastAsia="Arial" w:hAnsi="Arial" w:cs="Arial"/>
          <w:color w:val="000000"/>
          <w:sz w:val="24"/>
          <w:szCs w:val="24"/>
          <w:lang w:val="en-US"/>
        </w:rPr>
        <w:t>“AZERBAIJAN CASPIAN SHIPPING” CLOSED JOINT STOCK COMPANY</w:t>
      </w:r>
    </w:p>
    <w:p w:rsidR="00A93024" w:rsidRPr="00D81B96" w:rsidRDefault="00EF36EA" w:rsidP="00A93024">
      <w:pPr>
        <w:spacing w:after="0" w:line="240" w:lineRule="auto"/>
        <w:ind w:firstLine="708"/>
        <w:jc w:val="center"/>
        <w:rPr>
          <w:rFonts w:ascii="Arial" w:hAnsi="Arial" w:cs="Arial"/>
          <w:b/>
          <w:color w:val="000000"/>
          <w:sz w:val="24"/>
          <w:szCs w:val="24"/>
          <w:lang w:val="az-Latn-AZ"/>
        </w:rPr>
      </w:pPr>
      <w:r>
        <w:rPr>
          <w:rFonts w:ascii="Arial" w:eastAsia="Arial" w:hAnsi="Arial" w:cs="Arial"/>
          <w:sz w:val="24"/>
          <w:szCs w:val="24"/>
          <w:lang w:val="en-US"/>
        </w:rPr>
        <w:t>ANNOUNCES  OPEN BIDDING FOR PROCUREMENT OF ANNUAL TECHNICAL MAINTENANCE SERVICES FOR GENERATOR AND STABILIZER EQUIPMENT</w:t>
      </w:r>
    </w:p>
    <w:p w:rsidR="00A93024" w:rsidRPr="00D81B96" w:rsidRDefault="00EF36EA" w:rsidP="00A93024">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B I </w:t>
      </w:r>
      <w:r>
        <w:rPr>
          <w:rFonts w:ascii="Arial" w:eastAsia="Arial" w:hAnsi="Arial" w:cs="Arial"/>
          <w:sz w:val="24"/>
          <w:szCs w:val="24"/>
          <w:lang w:val="en-US" w:eastAsia="ru-RU"/>
        </w:rPr>
        <w:t xml:space="preserve">D D I N G No. AM-035 /2019 </w:t>
      </w:r>
    </w:p>
    <w:p w:rsidR="00A93024" w:rsidRPr="00D81B96" w:rsidRDefault="00A93024" w:rsidP="00A9302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62E8" w:rsidRPr="00EF36EA" w:rsidTr="00A9302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93024" w:rsidRDefault="00EF36EA" w:rsidP="00A9302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93024" w:rsidRDefault="00EF36EA" w:rsidP="00A9302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93024" w:rsidRDefault="00EF36EA" w:rsidP="00A93024">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93024" w:rsidRDefault="00EF36EA" w:rsidP="00A93024">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w:t>
            </w:r>
            <w:r>
              <w:rPr>
                <w:rFonts w:ascii="Arial" w:eastAsia="Arial" w:hAnsi="Arial" w:cs="Arial"/>
                <w:sz w:val="20"/>
                <w:szCs w:val="20"/>
                <w:lang w:val="en-US" w:eastAsia="ru-RU"/>
              </w:rPr>
              <w:t>ation fee shall be submitted in English, Russian or in Azerbaijani languages to the official address of "Azerbaijan Caspian Shipping" CJSC or email address of contact person in charge by the date of 24.04.2019, 18.00 Baku time.</w:t>
            </w:r>
          </w:p>
          <w:p w:rsidR="00A93024" w:rsidRDefault="00EF36EA" w:rsidP="00A93024">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93024" w:rsidRDefault="00EF36EA" w:rsidP="00A93024">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A93024" w:rsidRDefault="00A93024" w:rsidP="00A93024">
            <w:pPr>
              <w:spacing w:after="0" w:line="240" w:lineRule="auto"/>
              <w:ind w:left="119"/>
              <w:jc w:val="both"/>
              <w:rPr>
                <w:rFonts w:ascii="Arial" w:hAnsi="Arial" w:cs="Arial"/>
                <w:sz w:val="16"/>
                <w:szCs w:val="16"/>
                <w:lang w:val="az-Latn-AZ" w:eastAsia="ru-RU"/>
              </w:rPr>
            </w:pPr>
          </w:p>
        </w:tc>
      </w:tr>
      <w:tr w:rsidR="00E762E8" w:rsidRPr="00EF36EA" w:rsidTr="00A9302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w:t>
            </w:r>
            <w:r>
              <w:rPr>
                <w:rFonts w:ascii="Arial" w:eastAsia="Arial" w:hAnsi="Arial" w:cs="Arial"/>
                <w:sz w:val="20"/>
                <w:szCs w:val="20"/>
                <w:lang w:val="en-US" w:eastAsia="ru-RU"/>
              </w:rPr>
              <w:t>general terms and conditions (bidding offer documentation)  :</w:t>
            </w:r>
          </w:p>
          <w:p w:rsidR="00A93024" w:rsidRDefault="00EF36EA" w:rsidP="00A9302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w:t>
            </w:r>
            <w:r>
              <w:rPr>
                <w:rFonts w:ascii="Arial" w:eastAsia="Arial" w:hAnsi="Arial" w:cs="Arial"/>
                <w:sz w:val="20"/>
                <w:szCs w:val="20"/>
                <w:lang w:val="en-US" w:eastAsia="ru-RU"/>
              </w:rPr>
              <w:t>rticipation fee stated below and shall submit the evidence as a proof of payment to "ACS" CJSC not later than the date stipulated in section one.  All participants (bidders), who have fulfilled these requirements, may obtain general terms relating to the p</w:t>
            </w:r>
            <w:r>
              <w:rPr>
                <w:rFonts w:ascii="Arial" w:eastAsia="Arial" w:hAnsi="Arial" w:cs="Arial"/>
                <w:sz w:val="20"/>
                <w:szCs w:val="20"/>
                <w:lang w:val="en-US" w:eastAsia="ru-RU"/>
              </w:rPr>
              <w:t xml:space="preserve">rocurement subject from contact person in charge by the date envisaged in section III of this announcement at any time from 09.30 till 17.30 at any business day of the week. </w:t>
            </w:r>
          </w:p>
          <w:p w:rsidR="00A93024" w:rsidRDefault="00A93024" w:rsidP="00A9302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93024" w:rsidRDefault="00EF36EA" w:rsidP="00A93024">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A93024" w:rsidRDefault="00EF36EA" w:rsidP="00A9302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A93024" w:rsidRDefault="00EF36EA" w:rsidP="00A9302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762E8" w:rsidTr="00A93024">
              <w:tc>
                <w:tcPr>
                  <w:tcW w:w="3476"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E762E8" w:rsidRPr="00EF36EA" w:rsidTr="00A93024">
              <w:tc>
                <w:tcPr>
                  <w:tcW w:w="3476"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Code : 805250</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SWIFT : IBAZAZ2X</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A93024" w:rsidRDefault="00EF36EA" w:rsidP="00A93024">
                  <w:pPr>
                    <w:spacing w:line="240" w:lineRule="auto"/>
                    <w:rPr>
                      <w:rStyle w:val="nwt1"/>
                    </w:rPr>
                  </w:pPr>
                  <w:r>
                    <w:rPr>
                      <w:rFonts w:ascii="Arial" w:eastAsia="Arial" w:hAnsi="Arial" w:cs="Arial"/>
                      <w:bCs/>
                      <w:sz w:val="20"/>
                      <w:szCs w:val="20"/>
                    </w:rPr>
                    <w:t>TAX ID : 1701579951</w:t>
                  </w:r>
                </w:p>
                <w:p w:rsidR="00A93024" w:rsidRDefault="00EF36EA" w:rsidP="00A93024">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New York</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A93024" w:rsidRDefault="00EF36EA" w:rsidP="00A93024">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A93024" w:rsidRDefault="00EF36EA" w:rsidP="00A93024">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A93024" w:rsidRDefault="00EF36EA" w:rsidP="00A93024">
                  <w:pPr>
                    <w:spacing w:line="240" w:lineRule="auto"/>
                    <w:rPr>
                      <w:rStyle w:val="nwt1"/>
                      <w:rFonts w:ascii="Arial" w:hAnsi="Arial" w:cs="Arial"/>
                      <w:bCs/>
                      <w:sz w:val="20"/>
                      <w:szCs w:val="20"/>
                    </w:rPr>
                  </w:pPr>
                  <w:r>
                    <w:rPr>
                      <w:rFonts w:ascii="Arial" w:eastAsia="Arial" w:hAnsi="Arial" w:cs="Arial"/>
                      <w:sz w:val="20"/>
                      <w:szCs w:val="20"/>
                    </w:rPr>
                    <w:t>TAX ID:  1701579951</w:t>
                  </w:r>
                </w:p>
                <w:p w:rsidR="00A93024" w:rsidRDefault="00EF36EA" w:rsidP="00A93024">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A93024" w:rsidRDefault="00EF36EA" w:rsidP="00A93024">
                  <w:pPr>
                    <w:spacing w:line="240" w:lineRule="auto"/>
                    <w:rPr>
                      <w:rFonts w:ascii="Arial" w:hAnsi="Arial" w:cs="Arial"/>
                      <w:sz w:val="20"/>
                      <w:szCs w:val="20"/>
                    </w:rPr>
                  </w:pPr>
                  <w:r>
                    <w:rPr>
                      <w:rFonts w:ascii="Arial" w:eastAsia="Arial" w:hAnsi="Arial" w:cs="Arial"/>
                      <w:sz w:val="20"/>
                      <w:szCs w:val="20"/>
                    </w:rPr>
                    <w:t>SWIFT : COBADEFF</w:t>
                  </w:r>
                </w:p>
                <w:p w:rsidR="00A93024" w:rsidRDefault="00EF36EA" w:rsidP="00A93024">
                  <w:pPr>
                    <w:spacing w:line="240" w:lineRule="auto"/>
                    <w:rPr>
                      <w:rFonts w:ascii="Arial" w:hAnsi="Arial" w:cs="Arial"/>
                      <w:sz w:val="20"/>
                      <w:szCs w:val="20"/>
                    </w:rPr>
                  </w:pPr>
                  <w:r>
                    <w:rPr>
                      <w:rFonts w:ascii="Arial" w:eastAsia="Arial" w:hAnsi="Arial" w:cs="Arial"/>
                      <w:sz w:val="20"/>
                      <w:szCs w:val="20"/>
                    </w:rPr>
                    <w:t>ACC # 400 88 660 3001</w:t>
                  </w:r>
                </w:p>
                <w:p w:rsidR="00A93024" w:rsidRDefault="00EF36EA" w:rsidP="00A93024">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A93024" w:rsidRDefault="00EF36EA" w:rsidP="00A93024">
                  <w:pPr>
                    <w:spacing w:line="240" w:lineRule="auto"/>
                    <w:rPr>
                      <w:rFonts w:ascii="Arial" w:hAnsi="Arial" w:cs="Arial"/>
                      <w:sz w:val="20"/>
                      <w:szCs w:val="20"/>
                    </w:rPr>
                  </w:pPr>
                  <w:r>
                    <w:rPr>
                      <w:rFonts w:ascii="Arial" w:eastAsia="Arial" w:hAnsi="Arial" w:cs="Arial"/>
                      <w:sz w:val="20"/>
                      <w:szCs w:val="20"/>
                    </w:rPr>
                    <w:t>IBA-Premier Customer Service</w:t>
                  </w:r>
                </w:p>
                <w:p w:rsidR="00A93024" w:rsidRDefault="00EF36EA" w:rsidP="00A93024">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A93024" w:rsidRDefault="00EF36EA" w:rsidP="00A93024">
                  <w:pPr>
                    <w:spacing w:line="240" w:lineRule="auto"/>
                    <w:rPr>
                      <w:rStyle w:val="nwt1"/>
                      <w:bCs/>
                    </w:rPr>
                  </w:pPr>
                  <w:r>
                    <w:rPr>
                      <w:rFonts w:ascii="Arial" w:eastAsia="Arial" w:hAnsi="Arial" w:cs="Arial"/>
                      <w:sz w:val="20"/>
                      <w:szCs w:val="20"/>
                    </w:rPr>
                    <w:t>Nizami str., 67  Beneficiary: Azerbaijan Caspian Shipping CJSC</w:t>
                  </w:r>
                </w:p>
                <w:p w:rsidR="00A93024" w:rsidRDefault="00EF36EA" w:rsidP="00A93024">
                  <w:pPr>
                    <w:spacing w:line="240" w:lineRule="auto"/>
                    <w:rPr>
                      <w:rStyle w:val="nwt1"/>
                      <w:rFonts w:ascii="Arial" w:hAnsi="Arial" w:cs="Arial"/>
                      <w:bCs/>
                      <w:sz w:val="20"/>
                      <w:szCs w:val="20"/>
                    </w:rPr>
                  </w:pPr>
                  <w:r>
                    <w:rPr>
                      <w:rFonts w:ascii="Arial" w:eastAsia="Arial" w:hAnsi="Arial" w:cs="Arial"/>
                      <w:sz w:val="20"/>
                      <w:szCs w:val="20"/>
                    </w:rPr>
                    <w:t>TAX ID : 1701579951</w:t>
                  </w:r>
                </w:p>
                <w:p w:rsidR="00A93024" w:rsidRDefault="00EF36EA" w:rsidP="00A93024">
                  <w:pPr>
                    <w:spacing w:line="240" w:lineRule="auto"/>
                  </w:pPr>
                  <w:r>
                    <w:rPr>
                      <w:rFonts w:ascii="Arial" w:eastAsia="Arial" w:hAnsi="Arial" w:cs="Arial"/>
                      <w:sz w:val="20"/>
                      <w:szCs w:val="20"/>
                    </w:rPr>
                    <w:t>Account No. :                AZ06IBAZ38150019781115341120</w:t>
                  </w:r>
                </w:p>
              </w:tc>
            </w:tr>
          </w:tbl>
          <w:p w:rsidR="00A93024" w:rsidRDefault="00A93024" w:rsidP="00A9302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93024" w:rsidRDefault="00EF36EA" w:rsidP="00A9302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A93024" w:rsidRDefault="00A93024" w:rsidP="00A93024">
            <w:pPr>
              <w:tabs>
                <w:tab w:val="left" w:pos="342"/>
                <w:tab w:val="left" w:pos="402"/>
              </w:tabs>
              <w:spacing w:after="0" w:line="240" w:lineRule="auto"/>
              <w:ind w:left="342"/>
              <w:jc w:val="both"/>
              <w:rPr>
                <w:rFonts w:ascii="Arial" w:hAnsi="Arial" w:cs="Arial"/>
                <w:b/>
                <w:sz w:val="20"/>
                <w:szCs w:val="20"/>
                <w:lang w:val="az-Latn-AZ" w:eastAsia="ru-RU"/>
              </w:rPr>
            </w:pPr>
          </w:p>
        </w:tc>
      </w:tr>
      <w:tr w:rsidR="00E762E8" w:rsidRPr="00EF36EA" w:rsidTr="00A9302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A93024" w:rsidRDefault="00EF36EA" w:rsidP="00A9302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06.05.2019, by 15.00 Baku time.</w:t>
            </w:r>
          </w:p>
          <w:p w:rsidR="00A93024" w:rsidRDefault="00A93024" w:rsidP="00A93024">
            <w:pPr>
              <w:tabs>
                <w:tab w:val="left" w:pos="261"/>
                <w:tab w:val="left" w:pos="402"/>
              </w:tabs>
              <w:spacing w:after="0" w:line="240" w:lineRule="auto"/>
              <w:ind w:left="261"/>
              <w:jc w:val="both"/>
              <w:rPr>
                <w:rFonts w:ascii="Arial" w:hAnsi="Arial" w:cs="Arial"/>
                <w:sz w:val="20"/>
                <w:szCs w:val="20"/>
                <w:lang w:val="az-Latn-AZ" w:eastAsia="ru-RU"/>
              </w:rPr>
            </w:pPr>
          </w:p>
          <w:p w:rsidR="00A93024" w:rsidRDefault="00EF36EA" w:rsidP="00A9302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E762E8" w:rsidRPr="00EF36EA" w:rsidTr="00A9302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A93024" w:rsidRDefault="00EF36EA" w:rsidP="00A93024">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A93024" w:rsidRDefault="00EF36EA" w:rsidP="00A93024">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E762E8" w:rsidRPr="00EF36EA" w:rsidTr="00A9302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A93024" w:rsidRDefault="00EF36EA" w:rsidP="00A93024">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A93024" w:rsidRDefault="00EF36EA" w:rsidP="00A9302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A93024" w:rsidRDefault="00EF36EA" w:rsidP="00A9302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A93024" w:rsidRDefault="00EF36EA" w:rsidP="00A93024">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A93024" w:rsidRDefault="00EF36EA" w:rsidP="00A93024">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A93024" w:rsidRDefault="00A93024" w:rsidP="00A93024">
            <w:pPr>
              <w:tabs>
                <w:tab w:val="left" w:pos="261"/>
              </w:tabs>
              <w:spacing w:after="0" w:line="240" w:lineRule="auto"/>
              <w:rPr>
                <w:rFonts w:ascii="Arial" w:hAnsi="Arial" w:cs="Arial"/>
                <w:sz w:val="20"/>
                <w:szCs w:val="20"/>
                <w:lang w:val="az-Latn-AZ"/>
              </w:rPr>
            </w:pPr>
          </w:p>
          <w:p w:rsidR="00A93024" w:rsidRDefault="00EF36EA" w:rsidP="00A93024">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A93024" w:rsidRDefault="00EF36EA" w:rsidP="00A93024">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A93024" w:rsidRDefault="00EF36EA" w:rsidP="00A93024">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E762E8" w:rsidRPr="00EF36EA" w:rsidTr="00A9302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EF36EA" w:rsidP="00A93024">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06.05.2019, at 16.30 Baku time in the address stated in section V of the announcement.  </w:t>
            </w:r>
          </w:p>
        </w:tc>
      </w:tr>
      <w:tr w:rsidR="00E762E8" w:rsidRPr="00EF36EA" w:rsidTr="00A9302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EF36EA" w:rsidP="00A93024">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A93024" w:rsidRDefault="00EF36EA" w:rsidP="00A9302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E762E8" w:rsidRPr="00EF36EA" w:rsidTr="00A93024">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EF36EA" w:rsidP="00A93024">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rPr>
                <w:rFonts w:ascii="Arial" w:hAnsi="Arial" w:cs="Arial"/>
                <w:b/>
                <w:color w:val="0066FF"/>
                <w:sz w:val="20"/>
                <w:szCs w:val="20"/>
                <w:lang w:val="az-Latn-AZ" w:eastAsia="ru-RU"/>
              </w:rPr>
            </w:pPr>
          </w:p>
        </w:tc>
      </w:tr>
    </w:tbl>
    <w:p w:rsidR="00A93024" w:rsidRDefault="00A93024" w:rsidP="00A93024">
      <w:pPr>
        <w:spacing w:after="0" w:line="240" w:lineRule="auto"/>
        <w:ind w:firstLine="708"/>
        <w:jc w:val="both"/>
        <w:rPr>
          <w:rFonts w:ascii="Arial" w:hAnsi="Arial" w:cs="Arial"/>
          <w:sz w:val="24"/>
          <w:szCs w:val="24"/>
          <w:lang w:val="az-Latn-AZ" w:eastAsia="ru-RU"/>
        </w:rPr>
      </w:pPr>
    </w:p>
    <w:p w:rsidR="00A93024" w:rsidRDefault="00EF36EA" w:rsidP="00A93024">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A93024" w:rsidRDefault="00A93024" w:rsidP="00A93024">
      <w:pPr>
        <w:spacing w:after="0" w:line="360" w:lineRule="auto"/>
        <w:jc w:val="center"/>
        <w:rPr>
          <w:rFonts w:ascii="Arial" w:hAnsi="Arial" w:cs="Arial"/>
          <w:b/>
          <w:sz w:val="24"/>
          <w:szCs w:val="24"/>
          <w:lang w:val="az-Latn-AZ"/>
        </w:rPr>
      </w:pPr>
    </w:p>
    <w:p w:rsidR="00A93024" w:rsidRDefault="00EF36EA" w:rsidP="00A93024">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A93024" w:rsidRDefault="00EF36EA" w:rsidP="00A93024">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A93024" w:rsidRDefault="00EF36EA" w:rsidP="00A93024">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A93024" w:rsidRDefault="00A93024" w:rsidP="00A93024">
      <w:pPr>
        <w:spacing w:after="0" w:line="360" w:lineRule="auto"/>
        <w:rPr>
          <w:rFonts w:ascii="Arial" w:hAnsi="Arial" w:cs="Arial"/>
          <w:b/>
          <w:sz w:val="24"/>
          <w:szCs w:val="24"/>
          <w:lang w:val="az-Latn-AZ"/>
        </w:rPr>
      </w:pPr>
    </w:p>
    <w:p w:rsidR="00A93024" w:rsidRDefault="00EF36EA" w:rsidP="00A93024">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A93024" w:rsidRDefault="00EF36EA" w:rsidP="00A9302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93024" w:rsidRDefault="00A93024" w:rsidP="00A93024">
      <w:pPr>
        <w:spacing w:after="0" w:line="240" w:lineRule="auto"/>
        <w:rPr>
          <w:rFonts w:ascii="Arial" w:hAnsi="Arial" w:cs="Arial"/>
          <w:bCs/>
          <w:i/>
          <w:sz w:val="24"/>
          <w:szCs w:val="24"/>
          <w:lang w:val="az-Latn-AZ" w:eastAsia="ru-RU"/>
        </w:rPr>
      </w:pPr>
    </w:p>
    <w:p w:rsidR="00A93024" w:rsidRDefault="00EF36EA" w:rsidP="00A9302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A93024" w:rsidRDefault="00EF36EA" w:rsidP="00A9302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A93024" w:rsidRDefault="00A93024" w:rsidP="00A93024">
      <w:pPr>
        <w:spacing w:after="0" w:line="240" w:lineRule="auto"/>
        <w:jc w:val="both"/>
        <w:rPr>
          <w:rFonts w:ascii="Arial" w:hAnsi="Arial" w:cs="Arial"/>
          <w:bCs/>
          <w:sz w:val="24"/>
          <w:szCs w:val="24"/>
          <w:lang w:val="az-Latn-AZ" w:eastAsia="ru-RU"/>
        </w:rPr>
      </w:pPr>
    </w:p>
    <w:p w:rsidR="00A93024" w:rsidRDefault="00EF36EA" w:rsidP="00A93024">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A93024" w:rsidRDefault="00EF36EA" w:rsidP="00A93024">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A93024" w:rsidRDefault="00EF36EA" w:rsidP="00A93024">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A93024" w:rsidRDefault="00EF36EA" w:rsidP="00A93024">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A93024" w:rsidRDefault="00A93024" w:rsidP="00A93024">
      <w:pPr>
        <w:spacing w:after="0"/>
        <w:jc w:val="both"/>
        <w:rPr>
          <w:rFonts w:ascii="Arial" w:hAnsi="Arial" w:cs="Arial"/>
          <w:sz w:val="24"/>
          <w:szCs w:val="24"/>
          <w:lang w:val="az-Latn-AZ"/>
        </w:rPr>
      </w:pP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A93024" w:rsidRDefault="00A93024" w:rsidP="00A93024">
      <w:pPr>
        <w:spacing w:after="0" w:line="360" w:lineRule="auto"/>
        <w:rPr>
          <w:rFonts w:ascii="Arial" w:hAnsi="Arial" w:cs="Arial"/>
          <w:b/>
          <w:sz w:val="24"/>
          <w:szCs w:val="24"/>
          <w:lang w:val="az-Latn-AZ"/>
        </w:rPr>
      </w:pPr>
    </w:p>
    <w:p w:rsidR="00A93024" w:rsidRDefault="00EF36EA" w:rsidP="00A93024">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A93024" w:rsidRDefault="00EF36EA" w:rsidP="00A93024">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A93024" w:rsidRDefault="00A93024" w:rsidP="00A93024">
      <w:pPr>
        <w:spacing w:after="0" w:line="240" w:lineRule="auto"/>
        <w:contextualSpacing/>
        <w:rPr>
          <w:rFonts w:ascii="Arial" w:hAnsi="Arial" w:cs="Arial"/>
          <w:i/>
          <w:sz w:val="24"/>
          <w:szCs w:val="24"/>
          <w:lang w:val="az-Latn-AZ"/>
        </w:rPr>
      </w:pPr>
    </w:p>
    <w:p w:rsidR="00A93024" w:rsidRDefault="00A93024" w:rsidP="00A93024">
      <w:pPr>
        <w:spacing w:after="0" w:line="240" w:lineRule="auto"/>
        <w:contextualSpacing/>
        <w:rPr>
          <w:rFonts w:ascii="Arial" w:hAnsi="Arial" w:cs="Arial"/>
          <w:i/>
          <w:sz w:val="24"/>
          <w:szCs w:val="24"/>
          <w:lang w:val="az-Latn-AZ"/>
        </w:rPr>
      </w:pPr>
    </w:p>
    <w:p w:rsidR="00A93024" w:rsidRDefault="00EF36EA" w:rsidP="00A9302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A93024" w:rsidRDefault="00EF36EA" w:rsidP="00A9302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A93024" w:rsidRDefault="00EF36EA" w:rsidP="00A9302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93024" w:rsidRDefault="00EF36EA" w:rsidP="00A9302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A93024" w:rsidRDefault="00EF36EA" w:rsidP="00A93024">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A93024" w:rsidRDefault="00A93024" w:rsidP="00A93024">
      <w:pPr>
        <w:rPr>
          <w:rFonts w:ascii="Arial" w:hAnsi="Arial" w:cs="Arial"/>
          <w:b/>
          <w:sz w:val="12"/>
          <w:szCs w:val="24"/>
          <w:lang w:val="az-Latn-AZ" w:eastAsia="ru-RU"/>
        </w:rPr>
      </w:pPr>
    </w:p>
    <w:p w:rsidR="00A93024" w:rsidRDefault="00A93024" w:rsidP="00A93024">
      <w:pPr>
        <w:rPr>
          <w:rFonts w:ascii="Arial" w:hAnsi="Arial" w:cs="Arial"/>
          <w:b/>
          <w:sz w:val="10"/>
          <w:lang w:val="az-Latn-AZ"/>
        </w:rPr>
      </w:pPr>
    </w:p>
    <w:p w:rsidR="00A93024" w:rsidRDefault="00A93024" w:rsidP="00A93024">
      <w:pPr>
        <w:rPr>
          <w:rFonts w:ascii="Arial" w:hAnsi="Arial" w:cs="Arial"/>
          <w:lang w:val="az-Latn-AZ"/>
        </w:rPr>
      </w:pPr>
    </w:p>
    <w:p w:rsidR="00EF36EA" w:rsidRDefault="00EF36EA" w:rsidP="00A93024">
      <w:pPr>
        <w:rPr>
          <w:rFonts w:ascii="Arial" w:hAnsi="Arial" w:cs="Arial"/>
          <w:lang w:val="az-Latn-AZ"/>
        </w:rPr>
      </w:pPr>
    </w:p>
    <w:p w:rsidR="00EF36EA" w:rsidRDefault="00EF36EA" w:rsidP="00A93024">
      <w:pPr>
        <w:rPr>
          <w:rFonts w:ascii="Arial" w:hAnsi="Arial" w:cs="Arial"/>
          <w:lang w:val="az-Latn-AZ"/>
        </w:rPr>
      </w:pPr>
    </w:p>
    <w:p w:rsidR="00A93024" w:rsidRDefault="00A93024" w:rsidP="00A93024">
      <w:pPr>
        <w:rPr>
          <w:rFonts w:ascii="Arial" w:hAnsi="Arial" w:cs="Arial"/>
          <w:lang w:val="az-Latn-AZ"/>
        </w:rPr>
      </w:pPr>
    </w:p>
    <w:p w:rsidR="00A93024" w:rsidRPr="00EF36EA" w:rsidRDefault="00EF36EA" w:rsidP="00EF36EA">
      <w:pPr>
        <w:jc w:val="center"/>
        <w:rPr>
          <w:rFonts w:ascii="Arial" w:hAnsi="Arial" w:cs="Arial"/>
          <w:b/>
          <w:sz w:val="28"/>
          <w:szCs w:val="28"/>
          <w:lang w:val="az-Latn-AZ"/>
        </w:rPr>
      </w:pPr>
      <w:r>
        <w:rPr>
          <w:rFonts w:ascii="Arial" w:eastAsia="Arial" w:hAnsi="Arial" w:cs="Arial"/>
          <w:sz w:val="28"/>
          <w:szCs w:val="28"/>
          <w:lang w:val="en-US"/>
        </w:rPr>
        <w:lastRenderedPageBreak/>
        <w:t>LIST OF ANNUAL TECHNICAL MAINTENANCE SERVICES FOR GENERATOR AND STABILIZER EQUIPMENT</w:t>
      </w:r>
    </w:p>
    <w:tbl>
      <w:tblPr>
        <w:tblW w:w="10773" w:type="dxa"/>
        <w:tblInd w:w="-577" w:type="dxa"/>
        <w:tblCellMar>
          <w:left w:w="0" w:type="dxa"/>
          <w:right w:w="0" w:type="dxa"/>
        </w:tblCellMar>
        <w:tblLook w:val="04A0" w:firstRow="1" w:lastRow="0" w:firstColumn="1" w:lastColumn="0" w:noHBand="0" w:noVBand="1"/>
      </w:tblPr>
      <w:tblGrid>
        <w:gridCol w:w="567"/>
        <w:gridCol w:w="3074"/>
        <w:gridCol w:w="3493"/>
        <w:gridCol w:w="1655"/>
        <w:gridCol w:w="1134"/>
        <w:gridCol w:w="850"/>
      </w:tblGrid>
      <w:tr w:rsidR="00E762E8" w:rsidRPr="00EF36EA" w:rsidTr="00743810">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sidRPr="00743810">
              <w:rPr>
                <w:rFonts w:ascii="Arial" w:hAnsi="Arial" w:cs="Arial"/>
                <w:sz w:val="24"/>
                <w:szCs w:val="24"/>
              </w:rPr>
              <w:t>№</w:t>
            </w:r>
          </w:p>
        </w:tc>
        <w:tc>
          <w:tcPr>
            <w:tcW w:w="3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NoSpacing"/>
              <w:jc w:val="both"/>
              <w:rPr>
                <w:rFonts w:ascii="Arial" w:hAnsi="Arial" w:cs="Arial"/>
                <w:sz w:val="24"/>
                <w:szCs w:val="24"/>
              </w:rPr>
            </w:pPr>
            <w:r>
              <w:rPr>
                <w:rFonts w:ascii="Arial" w:eastAsia="Arial" w:hAnsi="Arial" w:cs="Arial"/>
                <w:sz w:val="24"/>
                <w:szCs w:val="24"/>
              </w:rPr>
              <w:t>Nomination of the equipment</w:t>
            </w:r>
          </w:p>
        </w:tc>
        <w:tc>
          <w:tcPr>
            <w:tcW w:w="3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Location</w:t>
            </w:r>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Make of crane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Power</w:t>
            </w:r>
          </w:p>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kva</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EF36EA" w:rsidRDefault="00EF36EA" w:rsidP="00743810">
            <w:pPr>
              <w:pStyle w:val="NoSpacing"/>
              <w:jc w:val="center"/>
              <w:rPr>
                <w:rFonts w:ascii="Arial" w:hAnsi="Arial" w:cs="Arial"/>
                <w:sz w:val="16"/>
                <w:szCs w:val="16"/>
              </w:rPr>
            </w:pPr>
            <w:r w:rsidRPr="00EF36EA">
              <w:rPr>
                <w:rFonts w:ascii="Arial" w:eastAsia="Arial" w:hAnsi="Arial" w:cs="Arial"/>
                <w:sz w:val="16"/>
                <w:szCs w:val="16"/>
              </w:rPr>
              <w:t>Quantity</w:t>
            </w:r>
          </w:p>
          <w:p w:rsidR="00743810" w:rsidRPr="00743810" w:rsidRDefault="00EF36EA" w:rsidP="00743810">
            <w:pPr>
              <w:pStyle w:val="NoSpacing"/>
              <w:jc w:val="center"/>
              <w:rPr>
                <w:rFonts w:ascii="Arial" w:hAnsi="Arial" w:cs="Arial"/>
                <w:sz w:val="24"/>
                <w:szCs w:val="24"/>
              </w:rPr>
            </w:pPr>
            <w:r w:rsidRPr="00EF36EA">
              <w:rPr>
                <w:rFonts w:ascii="Arial" w:eastAsia="Arial" w:hAnsi="Arial" w:cs="Arial"/>
                <w:sz w:val="16"/>
                <w:szCs w:val="16"/>
              </w:rPr>
              <w:t xml:space="preserve">p i e c e </w:t>
            </w:r>
            <w:proofErr w:type="gramStart"/>
            <w:r w:rsidRPr="00EF36EA">
              <w:rPr>
                <w:rFonts w:ascii="Arial" w:eastAsia="Arial" w:hAnsi="Arial" w:cs="Arial"/>
                <w:sz w:val="16"/>
                <w:szCs w:val="16"/>
              </w:rPr>
              <w:t>( s</w:t>
            </w:r>
            <w:proofErr w:type="gramEnd"/>
            <w:r w:rsidRPr="00EF36EA">
              <w:rPr>
                <w:rFonts w:ascii="Arial" w:eastAsia="Arial" w:hAnsi="Arial" w:cs="Arial"/>
                <w:sz w:val="16"/>
                <w:szCs w:val="16"/>
              </w:rPr>
              <w:t xml:space="preserve"> )</w:t>
            </w:r>
            <w:r>
              <w:rPr>
                <w:rFonts w:ascii="Arial" w:eastAsia="Arial" w:hAnsi="Arial" w:cs="Arial"/>
                <w:sz w:val="24"/>
                <w:szCs w:val="24"/>
              </w:rPr>
              <w:t xml:space="preserve"> </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NoSpacing"/>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 Neftchilar Avenue</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110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rPr>
          <w:trHeight w:val="31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NoSpacing"/>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Teksan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695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250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Voltage stabilizer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Delta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40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Diesel Generator </w:t>
            </w:r>
            <w:r>
              <w:rPr>
                <w:rFonts w:ascii="Arial" w:eastAsia="Arial" w:hAnsi="Arial" w:cs="Arial"/>
                <w:sz w:val="24"/>
                <w:szCs w:val="24"/>
                <w:lang w:val="en-US"/>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770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lang w:val="en-US"/>
              </w:rPr>
            </w:pPr>
            <w:r>
              <w:rPr>
                <w:rFonts w:ascii="Arial" w:eastAsia="Arial" w:hAnsi="Arial" w:cs="Arial"/>
                <w:sz w:val="24"/>
                <w:szCs w:val="24"/>
                <w:lang w:val="en-US"/>
              </w:rPr>
              <w:t>Boulevard territory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lang w:val="ru-RU"/>
              </w:rPr>
            </w:pPr>
            <w:r>
              <w:rPr>
                <w:rFonts w:ascii="Arial" w:eastAsia="Arial" w:hAnsi="Arial" w:cs="Arial"/>
                <w:sz w:val="24"/>
                <w:szCs w:val="24"/>
              </w:rPr>
              <w:t>Caterpillar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680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w:t>
            </w:r>
            <w:r>
              <w:rPr>
                <w:rFonts w:ascii="Arial" w:eastAsia="Arial" w:hAnsi="Arial" w:cs="Arial"/>
                <w:sz w:val="24"/>
                <w:szCs w:val="24"/>
                <w:lang w:val="en-US"/>
              </w:rPr>
              <w:t xml:space="preserve">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Pirallarhi area, "Northern" berth</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124 Nizami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KJA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 xml:space="preserve">Pirallahi area, </w:t>
            </w:r>
            <w:r>
              <w:rPr>
                <w:rFonts w:ascii="Arial" w:eastAsia="Arial" w:hAnsi="Arial" w:cs="Arial"/>
                <w:sz w:val="24"/>
                <w:szCs w:val="24"/>
                <w:lang w:val="en-US"/>
              </w:rPr>
              <w:t xml:space="preserve"> “Damba”  berth</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“Genpower”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“Genpower”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w:t>
            </w:r>
            <w:r>
              <w:rPr>
                <w:rFonts w:ascii="Arial" w:eastAsia="Arial" w:hAnsi="Arial" w:cs="Arial"/>
                <w:sz w:val="24"/>
                <w:szCs w:val="24"/>
                <w:lang w:val="en-US"/>
              </w:rPr>
              <w:t xml:space="preserve">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GDG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w:t>
            </w:r>
            <w:r>
              <w:rPr>
                <w:rFonts w:ascii="Arial" w:eastAsia="Arial" w:hAnsi="Arial" w:cs="Arial"/>
                <w:sz w:val="24"/>
                <w:szCs w:val="24"/>
                <w:lang w:val="en-US"/>
              </w:rPr>
              <w:t xml:space="preserve">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Honda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JET</w:t>
            </w:r>
            <w:r>
              <w:rPr>
                <w:rFonts w:ascii="Arial" w:eastAsia="Arial" w:hAnsi="Arial" w:cs="Arial"/>
                <w:sz w:val="24"/>
                <w:szCs w:val="24"/>
              </w:rPr>
              <w:t>T, 380 V</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400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124, Nizami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150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 xml:space="preserve">25, </w:t>
            </w:r>
            <w:r>
              <w:rPr>
                <w:rFonts w:ascii="Arial" w:eastAsia="Arial" w:hAnsi="Arial" w:cs="Arial"/>
                <w:sz w:val="24"/>
                <w:szCs w:val="24"/>
                <w:lang w:val="en-US"/>
              </w:rPr>
              <w:t>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Diesel Generat</w:t>
            </w:r>
            <w:r>
              <w:rPr>
                <w:rFonts w:ascii="Arial" w:eastAsia="Arial" w:hAnsi="Arial" w:cs="Arial"/>
                <w:sz w:val="24"/>
                <w:szCs w:val="24"/>
                <w:lang w:val="en-US"/>
              </w:rPr>
              <w:t xml:space="preserve">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Grathos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660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South bay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South bay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770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South bay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EF36EA" w:rsidRDefault="00EF36EA" w:rsidP="00743810">
            <w:pPr>
              <w:pStyle w:val="NoSpacing"/>
              <w:jc w:val="center"/>
              <w:rPr>
                <w:rFonts w:ascii="Arial" w:hAnsi="Arial" w:cs="Arial"/>
                <w:sz w:val="24"/>
                <w:szCs w:val="24"/>
              </w:rPr>
            </w:pPr>
            <w:r>
              <w:rPr>
                <w:rFonts w:ascii="Arial" w:eastAsia="Arial" w:hAnsi="Arial" w:cs="Arial"/>
                <w:sz w:val="24"/>
                <w:szCs w:val="24"/>
              </w:rPr>
              <w:t>“D</w:t>
            </w:r>
            <w:r>
              <w:rPr>
                <w:rFonts w:ascii="Arial" w:eastAsia="Arial" w:hAnsi="Arial" w:cs="Arial"/>
                <w:sz w:val="24"/>
                <w:szCs w:val="24"/>
              </w:rPr>
              <w:t>ə</w:t>
            </w:r>
            <w:r>
              <w:rPr>
                <w:rFonts w:ascii="Arial" w:eastAsia="Arial" w:hAnsi="Arial" w:cs="Arial"/>
                <w:sz w:val="24"/>
                <w:szCs w:val="24"/>
              </w:rPr>
              <w:t xml:space="preserve">nizçi” Recreational </w:t>
            </w:r>
            <w:proofErr w:type="gramStart"/>
            <w:r>
              <w:rPr>
                <w:rFonts w:ascii="Arial" w:eastAsia="Arial" w:hAnsi="Arial" w:cs="Arial"/>
                <w:sz w:val="24"/>
                <w:szCs w:val="24"/>
              </w:rPr>
              <w:t>Centre  (</w:t>
            </w:r>
            <w:proofErr w:type="gramEnd"/>
            <w:r>
              <w:rPr>
                <w:rFonts w:ascii="Arial" w:eastAsia="Arial" w:hAnsi="Arial" w:cs="Arial"/>
                <w:sz w:val="24"/>
                <w:szCs w:val="24"/>
              </w:rPr>
              <w:t>Khachmaz region)</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Volvo-Penta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EF36EA" w:rsidRDefault="00EF36EA" w:rsidP="00743810">
            <w:pPr>
              <w:pStyle w:val="NoSpacing"/>
              <w:jc w:val="center"/>
              <w:rPr>
                <w:rFonts w:ascii="Arial" w:hAnsi="Arial" w:cs="Arial"/>
                <w:sz w:val="24"/>
                <w:szCs w:val="24"/>
              </w:rPr>
            </w:pPr>
            <w:r>
              <w:rPr>
                <w:rFonts w:ascii="Arial" w:eastAsia="Arial" w:hAnsi="Arial" w:cs="Arial"/>
                <w:sz w:val="24"/>
                <w:szCs w:val="24"/>
              </w:rPr>
              <w:t>“D</w:t>
            </w:r>
            <w:r>
              <w:rPr>
                <w:rFonts w:ascii="Arial" w:eastAsia="Arial" w:hAnsi="Arial" w:cs="Arial"/>
                <w:sz w:val="24"/>
                <w:szCs w:val="24"/>
              </w:rPr>
              <w:t>ə</w:t>
            </w:r>
            <w:r>
              <w:rPr>
                <w:rFonts w:ascii="Arial" w:eastAsia="Arial" w:hAnsi="Arial" w:cs="Arial"/>
                <w:sz w:val="24"/>
                <w:szCs w:val="24"/>
              </w:rPr>
              <w:t xml:space="preserve">nizçi” Recreational </w:t>
            </w:r>
            <w:proofErr w:type="gramStart"/>
            <w:r>
              <w:rPr>
                <w:rFonts w:ascii="Arial" w:eastAsia="Arial" w:hAnsi="Arial" w:cs="Arial"/>
                <w:sz w:val="24"/>
                <w:szCs w:val="24"/>
              </w:rPr>
              <w:t>Centre  (</w:t>
            </w:r>
            <w:proofErr w:type="gramEnd"/>
            <w:r>
              <w:rPr>
                <w:rFonts w:ascii="Arial" w:eastAsia="Arial" w:hAnsi="Arial" w:cs="Arial"/>
                <w:sz w:val="24"/>
                <w:szCs w:val="24"/>
              </w:rPr>
              <w:t>Khachmaz r</w:t>
            </w:r>
            <w:r>
              <w:rPr>
                <w:rFonts w:ascii="Arial" w:eastAsia="Arial" w:hAnsi="Arial" w:cs="Arial"/>
                <w:sz w:val="24"/>
                <w:szCs w:val="24"/>
              </w:rPr>
              <w:t>egion)</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NoSpacing"/>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NoSpacing"/>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"Jett"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500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NoSpacing"/>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108 Neftchilar Avenue</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Emko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330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NoSpacing"/>
              <w:jc w:val="both"/>
              <w:rPr>
                <w:rFonts w:ascii="Arial" w:hAnsi="Arial" w:cs="Arial"/>
                <w:sz w:val="24"/>
                <w:szCs w:val="24"/>
              </w:rPr>
            </w:pPr>
            <w:r>
              <w:rPr>
                <w:rFonts w:ascii="Arial" w:eastAsia="Arial" w:hAnsi="Arial" w:cs="Arial"/>
                <w:sz w:val="24"/>
                <w:szCs w:val="24"/>
              </w:rPr>
              <w:t xml:space="preserve">Diesel </w:t>
            </w:r>
            <w:r>
              <w:rPr>
                <w:rFonts w:ascii="Arial" w:eastAsia="Arial" w:hAnsi="Arial" w:cs="Arial"/>
                <w:sz w:val="24"/>
                <w:szCs w:val="24"/>
              </w:rPr>
              <w:t>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108 Neftchilar Avenue</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31</w:t>
            </w:r>
          </w:p>
        </w:tc>
        <w:tc>
          <w:tcPr>
            <w:tcW w:w="3074"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108 Neftchilar Avenue</w:t>
            </w:r>
          </w:p>
        </w:tc>
        <w:tc>
          <w:tcPr>
            <w:tcW w:w="1655"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400</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w:t>
            </w:r>
          </w:p>
        </w:tc>
      </w:tr>
      <w:tr w:rsidR="00E762E8" w:rsidTr="00743810">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32</w:t>
            </w:r>
          </w:p>
        </w:tc>
        <w:tc>
          <w:tcPr>
            <w:tcW w:w="3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108 Neftchilar Avenue</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“Çetinkaya”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150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NoSpacing"/>
              <w:jc w:val="center"/>
              <w:rPr>
                <w:rFonts w:ascii="Arial" w:hAnsi="Arial" w:cs="Arial"/>
                <w:sz w:val="24"/>
                <w:szCs w:val="24"/>
              </w:rPr>
            </w:pPr>
            <w:r>
              <w:rPr>
                <w:rFonts w:ascii="Arial" w:eastAsia="Arial" w:hAnsi="Arial" w:cs="Arial"/>
                <w:sz w:val="24"/>
                <w:szCs w:val="24"/>
              </w:rPr>
              <w:t>2</w:t>
            </w:r>
          </w:p>
        </w:tc>
      </w:tr>
    </w:tbl>
    <w:p w:rsidR="00A93024" w:rsidRDefault="00EF36EA" w:rsidP="00A93024">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A93024" w:rsidRPr="00876352" w:rsidRDefault="00EF36EA" w:rsidP="00743810">
      <w:pPr>
        <w:pStyle w:val="BodyText"/>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 xml:space="preserve">Legal entities and individuals may participate as one bidder for each bidding  and may submit only </w:t>
      </w:r>
      <w:r>
        <w:rPr>
          <w:rFonts w:ascii="Arial" w:eastAsia="Arial" w:hAnsi="Arial" w:cs="Arial"/>
          <w:b/>
          <w:bCs/>
          <w:kern w:val="0"/>
          <w:sz w:val="32"/>
          <w:szCs w:val="32"/>
          <w:u w:val="single"/>
          <w:lang w:val="en-US" w:eastAsia="en-US"/>
        </w:rPr>
        <w:t>one bidding offer as a bidder</w:t>
      </w:r>
      <w:r>
        <w:rPr>
          <w:rFonts w:ascii="Arial" w:eastAsia="Arial" w:hAnsi="Arial" w:cs="Arial"/>
          <w:kern w:val="0"/>
          <w:sz w:val="32"/>
          <w:szCs w:val="32"/>
          <w:u w:val="single"/>
          <w:lang w:val="en-US" w:eastAsia="en-US"/>
        </w:rPr>
        <w:t xml:space="preserve"> </w:t>
      </w:r>
    </w:p>
    <w:p w:rsidR="00A93024" w:rsidRDefault="00EF36EA" w:rsidP="0074381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Cs/>
          <w:sz w:val="32"/>
          <w:szCs w:val="32"/>
          <w:lang w:val="en-US"/>
        </w:rPr>
        <w:lastRenderedPageBreak/>
        <w:t>It is necessary to indicate the model, certificate of origin and the co</w:t>
      </w:r>
      <w:r>
        <w:rPr>
          <w:rFonts w:ascii="Arial" w:eastAsia="Arial" w:hAnsi="Arial" w:cs="Arial"/>
          <w:bCs/>
          <w:sz w:val="32"/>
          <w:szCs w:val="32"/>
          <w:lang w:val="en-US"/>
        </w:rPr>
        <w:t xml:space="preserve">untry of manufacture of each good for which quotation is submitted by the relevant entity. </w:t>
      </w:r>
    </w:p>
    <w:p w:rsidR="00A93024" w:rsidRDefault="00EF36EA" w:rsidP="0074381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w:t>
      </w:r>
      <w:r>
        <w:rPr>
          <w:rFonts w:ascii="Arial" w:eastAsia="Arial" w:hAnsi="Arial" w:cs="Arial"/>
          <w:b/>
          <w:bCs/>
          <w:sz w:val="32"/>
          <w:szCs w:val="32"/>
          <w:u w:val="single"/>
          <w:lang w:val="en-US"/>
        </w:rPr>
        <w:t>y before conclusion of the contract.</w:t>
      </w:r>
    </w:p>
    <w:p w:rsidR="004D2A92" w:rsidRPr="004D2A92" w:rsidRDefault="00EF36EA" w:rsidP="004D2A92">
      <w:pPr>
        <w:jc w:val="both"/>
        <w:rPr>
          <w:rFonts w:ascii="Arial" w:hAnsi="Arial" w:cs="Arial"/>
          <w:b/>
          <w:lang w:val="az-Latn-AZ"/>
        </w:rPr>
      </w:pPr>
      <w:r>
        <w:rPr>
          <w:rFonts w:ascii="Arial" w:eastAsia="Arial" w:hAnsi="Arial" w:cs="Arial"/>
          <w:b/>
          <w:bCs/>
          <w:lang w:val="en-US"/>
        </w:rPr>
        <w:t xml:space="preserve">Technical requirements for performance of works intended for the unit of generators and stabilizers at the balance of the "Azerbaijan Caspian </w:t>
      </w:r>
      <w:r>
        <w:rPr>
          <w:rFonts w:ascii="Arial" w:eastAsia="Arial" w:hAnsi="Arial" w:cs="Arial"/>
          <w:b/>
          <w:bCs/>
          <w:lang w:val="en-US"/>
        </w:rPr>
        <w:t>Sea Shipping Company" (ASCO) for 2019-2020 :</w:t>
      </w:r>
    </w:p>
    <w:p w:rsidR="004D2A92" w:rsidRPr="004D2A92" w:rsidRDefault="00EF36EA" w:rsidP="004D2A92">
      <w:pPr>
        <w:pStyle w:val="ListParagraph"/>
        <w:numPr>
          <w:ilvl w:val="0"/>
          <w:numId w:val="8"/>
        </w:numPr>
        <w:spacing w:after="160" w:line="256" w:lineRule="auto"/>
        <w:rPr>
          <w:rFonts w:ascii="Arial" w:hAnsi="Arial" w:cs="Arial"/>
          <w:lang w:val="az-Latn-AZ"/>
        </w:rPr>
      </w:pPr>
      <w:r>
        <w:rPr>
          <w:rFonts w:ascii="Arial" w:eastAsia="Arial" w:hAnsi="Arial" w:cs="Arial"/>
          <w:lang w:val="en-US"/>
        </w:rPr>
        <w:t xml:space="preserve"> For the performance of the works, the entity shall provide details of the trial and maintenance spaces, technical capacities of the e</w:t>
      </w:r>
      <w:r>
        <w:rPr>
          <w:rFonts w:ascii="Arial" w:eastAsia="Arial" w:hAnsi="Arial" w:cs="Arial"/>
          <w:lang w:val="en-US"/>
        </w:rPr>
        <w:t xml:space="preserve">ntity and appropriate permits and experience of the personnel. </w:t>
      </w:r>
    </w:p>
    <w:p w:rsidR="004D2A92" w:rsidRPr="004D2A92" w:rsidRDefault="00EF36EA" w:rsidP="004D2A92">
      <w:pPr>
        <w:pStyle w:val="ListParagraph"/>
        <w:numPr>
          <w:ilvl w:val="0"/>
          <w:numId w:val="8"/>
        </w:numPr>
        <w:spacing w:after="160" w:line="256" w:lineRule="auto"/>
        <w:jc w:val="both"/>
        <w:rPr>
          <w:rFonts w:ascii="Arial" w:hAnsi="Arial" w:cs="Arial"/>
          <w:lang w:val="az-Latn-AZ"/>
        </w:rPr>
      </w:pPr>
      <w:r>
        <w:rPr>
          <w:rFonts w:ascii="Arial" w:eastAsia="Arial" w:hAnsi="Arial" w:cs="Arial"/>
          <w:lang w:val="en-US"/>
        </w:rPr>
        <w:t>Quotations for the technical service of the generators shall be stated for each unit  and include the price of mate</w:t>
      </w:r>
      <w:r>
        <w:rPr>
          <w:rFonts w:ascii="Arial" w:eastAsia="Arial" w:hAnsi="Arial" w:cs="Arial"/>
          <w:lang w:val="en-US"/>
        </w:rPr>
        <w:t>rials to be used.  (Change of oils, filters, antifreeze, etc.)</w:t>
      </w:r>
    </w:p>
    <w:p w:rsidR="004D2A92" w:rsidRPr="004D2A92" w:rsidRDefault="00EF36EA" w:rsidP="004D2A92">
      <w:pPr>
        <w:pStyle w:val="ListParagraph"/>
        <w:numPr>
          <w:ilvl w:val="0"/>
          <w:numId w:val="8"/>
        </w:numPr>
        <w:spacing w:after="160" w:line="256" w:lineRule="auto"/>
        <w:jc w:val="both"/>
        <w:rPr>
          <w:rFonts w:ascii="Arial" w:hAnsi="Arial" w:cs="Arial"/>
          <w:lang w:val="az-Latn-AZ"/>
        </w:rPr>
      </w:pPr>
      <w:r>
        <w:rPr>
          <w:rFonts w:ascii="Arial" w:eastAsia="Arial" w:hAnsi="Arial" w:cs="Arial"/>
          <w:lang w:val="en-US"/>
        </w:rPr>
        <w:t>It is compulsory to provide Information on the manufacturer and brand of the goods (oils, filters, antifreeze, etc.)</w:t>
      </w:r>
      <w:r>
        <w:rPr>
          <w:rFonts w:ascii="Arial" w:eastAsia="Arial" w:hAnsi="Arial" w:cs="Arial"/>
          <w:lang w:val="en-US"/>
        </w:rPr>
        <w:t xml:space="preserve"> used for  maintenance.</w:t>
      </w:r>
    </w:p>
    <w:p w:rsidR="004D2A92" w:rsidRPr="004D2A92" w:rsidRDefault="00EF36EA" w:rsidP="004D2A92">
      <w:pPr>
        <w:pStyle w:val="ListParagraph"/>
        <w:numPr>
          <w:ilvl w:val="0"/>
          <w:numId w:val="8"/>
        </w:numPr>
        <w:spacing w:after="160" w:line="256" w:lineRule="auto"/>
        <w:jc w:val="both"/>
        <w:rPr>
          <w:rFonts w:ascii="Arial" w:hAnsi="Arial" w:cs="Arial"/>
          <w:lang w:val="az-Latn-AZ"/>
        </w:rPr>
      </w:pPr>
      <w:r>
        <w:rPr>
          <w:rFonts w:ascii="Arial" w:eastAsia="Arial" w:hAnsi="Arial" w:cs="Arial"/>
          <w:lang w:val="en-US"/>
        </w:rPr>
        <w:t>The technical survey  of  voltage stabilizers and generators should be made once per three months.</w:t>
      </w:r>
    </w:p>
    <w:p w:rsidR="004D2A92" w:rsidRPr="004D2A92" w:rsidRDefault="00EF36EA" w:rsidP="004D2A92">
      <w:pPr>
        <w:pStyle w:val="ListParagraph"/>
        <w:numPr>
          <w:ilvl w:val="0"/>
          <w:numId w:val="8"/>
        </w:numPr>
        <w:spacing w:after="160" w:line="256" w:lineRule="auto"/>
        <w:jc w:val="both"/>
        <w:rPr>
          <w:rFonts w:ascii="Arial" w:hAnsi="Arial" w:cs="Arial"/>
          <w:sz w:val="20"/>
          <w:szCs w:val="20"/>
          <w:lang w:val="az-Latn-AZ"/>
        </w:rPr>
      </w:pPr>
      <w:r>
        <w:rPr>
          <w:rFonts w:ascii="Arial" w:eastAsia="Arial" w:hAnsi="Arial" w:cs="Arial"/>
          <w:lang w:val="en-US"/>
        </w:rPr>
        <w:t>In addition to annual technical inspection and maintenance, elimination of technical malfunctions that may occur during the production process should be undertaken with the oblig</w:t>
      </w:r>
      <w:r>
        <w:rPr>
          <w:rFonts w:ascii="Arial" w:eastAsia="Arial" w:hAnsi="Arial" w:cs="Arial"/>
          <w:lang w:val="en-US"/>
        </w:rPr>
        <w:t xml:space="preserve">ation to be perform quiclky at any time of the day. </w:t>
      </w:r>
      <w:r>
        <w:rPr>
          <w:rFonts w:ascii="Arial" w:eastAsia="Arial" w:hAnsi="Arial" w:cs="Arial"/>
          <w:sz w:val="20"/>
          <w:szCs w:val="20"/>
          <w:lang w:val="en-US"/>
        </w:rPr>
        <w:t>Note: Materials to be used for the elimination of technical malfunctions will be provided by the Customer.</w:t>
      </w:r>
    </w:p>
    <w:p w:rsidR="004D2A92" w:rsidRPr="004D2A92" w:rsidRDefault="00EF36EA" w:rsidP="004D2A92">
      <w:pPr>
        <w:pStyle w:val="ListParagraph"/>
        <w:numPr>
          <w:ilvl w:val="0"/>
          <w:numId w:val="8"/>
        </w:numPr>
        <w:spacing w:after="160" w:line="256" w:lineRule="auto"/>
        <w:jc w:val="both"/>
        <w:rPr>
          <w:rFonts w:ascii="Arial" w:hAnsi="Arial" w:cs="Arial"/>
          <w:szCs w:val="24"/>
          <w:lang w:val="az-Latn-AZ"/>
        </w:rPr>
      </w:pPr>
      <w:r>
        <w:rPr>
          <w:rFonts w:ascii="Arial" w:eastAsia="Arial" w:hAnsi="Arial" w:cs="Arial"/>
          <w:lang w:val="en-US"/>
        </w:rPr>
        <w:t>Carrying out of scheduled and unscheduled works shall be  performed on the basis of orders issued by ASCO.</w:t>
      </w:r>
    </w:p>
    <w:p w:rsidR="004D2A92" w:rsidRDefault="00EF36EA" w:rsidP="004D2A92">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 xml:space="preserve">For technical </w:t>
      </w:r>
      <w:r>
        <w:rPr>
          <w:rFonts w:ascii="Arial" w:eastAsia="Arial" w:hAnsi="Arial" w:cs="Arial"/>
          <w:b/>
          <w:bCs/>
          <w:color w:val="000000"/>
          <w:sz w:val="28"/>
          <w:szCs w:val="28"/>
          <w:lang w:val="en-US"/>
        </w:rPr>
        <w:t>questions please contact :</w:t>
      </w:r>
    </w:p>
    <w:p w:rsidR="004D2A92" w:rsidRPr="00232CC4" w:rsidRDefault="00EF36EA" w:rsidP="004D2A92">
      <w:pPr>
        <w:jc w:val="center"/>
        <w:rPr>
          <w:rFonts w:ascii="Arial" w:eastAsia="@Arial Unicode MS" w:hAnsi="Arial" w:cs="Arial"/>
          <w:b/>
          <w:color w:val="292929"/>
          <w:sz w:val="32"/>
          <w:szCs w:val="32"/>
          <w:lang w:val="az-Latn-AZ"/>
        </w:rPr>
      </w:pPr>
      <w:r>
        <w:rPr>
          <w:rFonts w:ascii="Arial" w:eastAsia="Arial" w:hAnsi="Arial" w:cs="Arial"/>
          <w:color w:val="292929"/>
          <w:sz w:val="32"/>
          <w:szCs w:val="32"/>
          <w:lang w:val="en-US"/>
        </w:rPr>
        <w:t>Nazym Rasulov ( 050 ) 220 90 76</w:t>
      </w:r>
    </w:p>
    <w:p w:rsidR="004D2A92" w:rsidRPr="00232CC4" w:rsidRDefault="00EF36EA" w:rsidP="004D2A92">
      <w:pPr>
        <w:spacing w:line="240" w:lineRule="auto"/>
        <w:rPr>
          <w:rFonts w:ascii="Arial" w:eastAsia="@Arial Unicode MS" w:hAnsi="Arial" w:cs="Arial"/>
          <w:b/>
          <w:color w:val="000000" w:themeColor="text1"/>
          <w:sz w:val="28"/>
          <w:szCs w:val="28"/>
          <w:lang w:val="az-Latn-AZ"/>
        </w:rPr>
      </w:pPr>
      <w:r>
        <w:rPr>
          <w:rFonts w:ascii="Arial" w:eastAsia="Arial" w:hAnsi="Arial" w:cs="Arial"/>
          <w:b/>
          <w:bCs/>
          <w:color w:val="000000"/>
          <w:sz w:val="28"/>
          <w:szCs w:val="28"/>
          <w:lang w:val="en-US"/>
        </w:rPr>
        <w:t xml:space="preserve">                                       E-ma</w:t>
      </w:r>
      <w:r>
        <w:rPr>
          <w:rFonts w:ascii="Arial" w:eastAsia="Arial" w:hAnsi="Arial" w:cs="Arial"/>
          <w:b/>
          <w:bCs/>
          <w:color w:val="000000"/>
          <w:sz w:val="28"/>
          <w:szCs w:val="28"/>
          <w:lang w:val="en-US"/>
        </w:rPr>
        <w:t>il:</w:t>
      </w:r>
      <w:r>
        <w:rPr>
          <w:rFonts w:ascii="Calibri" w:eastAsia="Calibri" w:hAnsi="Calibri" w:cs="Times New Roman"/>
          <w:lang w:val="en-US"/>
        </w:rPr>
        <w:t xml:space="preserve"> </w:t>
      </w:r>
      <w:r>
        <w:rPr>
          <w:rFonts w:ascii="Lucida Sans Unicode" w:eastAsia="Lucida Sans Unicode" w:hAnsi="Lucida Sans Unicode" w:cs="Lucida Sans Unicode"/>
          <w:b/>
          <w:bCs/>
          <w:color w:val="000000"/>
          <w:sz w:val="28"/>
          <w:szCs w:val="28"/>
          <w:shd w:val="clear" w:color="auto" w:fill="F7F9FA"/>
          <w:lang w:val="en-US"/>
        </w:rPr>
        <w:t>nazim.rasulov@asco.az</w:t>
      </w:r>
      <w:r>
        <w:rPr>
          <w:rFonts w:ascii="Arial" w:eastAsia="Arial" w:hAnsi="Arial" w:cs="Arial"/>
          <w:b/>
          <w:bCs/>
          <w:color w:val="000000"/>
          <w:sz w:val="28"/>
          <w:szCs w:val="28"/>
          <w:lang w:val="en-US"/>
        </w:rPr>
        <w:t xml:space="preserve"> </w:t>
      </w:r>
    </w:p>
    <w:p w:rsidR="00A93024" w:rsidRPr="00DB78E4" w:rsidRDefault="00EF36EA" w:rsidP="00A93024">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conclusion of the purchas</w:t>
      </w:r>
      <w:r>
        <w:rPr>
          <w:rFonts w:ascii="Arial" w:eastAsia="Arial" w:hAnsi="Arial" w:cs="Arial"/>
          <w:color w:val="000000"/>
          <w:sz w:val="28"/>
          <w:szCs w:val="28"/>
          <w:lang w:val="en-US"/>
        </w:rPr>
        <w:t xml:space="preserve">e agreement with the winner of the bidding.  </w:t>
      </w:r>
    </w:p>
    <w:p w:rsidR="00EF36EA" w:rsidRDefault="00EF36EA" w:rsidP="00EF36EA">
      <w:pPr>
        <w:rPr>
          <w:rFonts w:ascii="Calibri" w:eastAsia="Calibri" w:hAnsi="Calibri" w:cs="Times New Roman"/>
          <w:lang w:val="en-US"/>
        </w:rPr>
      </w:pPr>
      <w:r>
        <w:rPr>
          <w:rFonts w:ascii="Calibri" w:eastAsia="Calibri" w:hAnsi="Calibri" w:cs="Times New Roman"/>
          <w:lang w:val="en-US"/>
        </w:rPr>
        <w:t xml:space="preserve">The company shall follow through this </w:t>
      </w:r>
      <w:proofErr w:type="gramStart"/>
      <w:r>
        <w:rPr>
          <w:rFonts w:ascii="Calibri" w:eastAsia="Calibri" w:hAnsi="Calibri" w:cs="Times New Roman"/>
          <w:lang w:val="en-US"/>
        </w:rPr>
        <w:t>link  (</w:t>
      </w:r>
      <w:proofErr w:type="gramEnd"/>
      <w:r>
        <w:rPr>
          <w:rFonts w:ascii="Calibri" w:eastAsia="Calibri" w:hAnsi="Calibri" w:cs="Times New Roman"/>
          <w:lang w:val="en-US"/>
        </w:rPr>
        <w:t xml:space="preserve"> https://asco.az/company/signals/podrators-electron-muraciet-formasi/ ) to complete the special form or submit the following documents:</w:t>
      </w:r>
    </w:p>
    <w:p w:rsidR="00EF36EA" w:rsidRDefault="00EF36EA" w:rsidP="00EF36EA">
      <w:pPr>
        <w:rPr>
          <w:lang w:val="en-US"/>
        </w:rPr>
      </w:pPr>
    </w:p>
    <w:p w:rsidR="00EF36EA" w:rsidRPr="00DB78E4" w:rsidRDefault="00EF36EA" w:rsidP="00EF36EA">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EF36EA" w:rsidRPr="00DB78E4" w:rsidRDefault="00EF36EA" w:rsidP="00EF36EA">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EF36EA" w:rsidRPr="00DB78E4" w:rsidRDefault="00EF36EA" w:rsidP="00EF36EA">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EF36EA" w:rsidRDefault="00EF36EA" w:rsidP="00EF36E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EF36EA" w:rsidRDefault="00EF36EA" w:rsidP="00EF36E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EF36EA" w:rsidRDefault="00EF36EA" w:rsidP="00EF36E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EF36EA" w:rsidRDefault="00EF36EA" w:rsidP="00EF36EA">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EF36EA" w:rsidRDefault="00EF36EA" w:rsidP="00EF36EA">
      <w:pPr>
        <w:rPr>
          <w:lang w:val="en-US"/>
        </w:rPr>
      </w:pPr>
    </w:p>
    <w:p w:rsidR="00EF36EA" w:rsidRPr="0055396E" w:rsidRDefault="00EF36EA" w:rsidP="00EF36EA">
      <w:pPr>
        <w:rPr>
          <w:lang w:val="en-US"/>
        </w:rPr>
      </w:pPr>
      <w:r>
        <w:rPr>
          <w:rFonts w:ascii="Calibri" w:eastAsia="Calibri" w:hAnsi="Calibri" w:cs="Times New Roman"/>
          <w:lang w:val="en-US"/>
        </w:rPr>
        <w:lastRenderedPageBreak/>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A93024" w:rsidRPr="00EF36EA" w:rsidRDefault="00A93024" w:rsidP="00EF36EA">
      <w:pPr>
        <w:rPr>
          <w:lang w:val="en-US"/>
        </w:rPr>
      </w:pPr>
      <w:bookmarkStart w:id="0" w:name="_GoBack"/>
      <w:bookmarkEnd w:id="0"/>
    </w:p>
    <w:sectPr w:rsidR="00A93024" w:rsidRPr="00EF36EA"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44F27038">
      <w:start w:val="1"/>
      <w:numFmt w:val="bullet"/>
      <w:lvlText w:val=""/>
      <w:lvlJc w:val="left"/>
      <w:pPr>
        <w:ind w:left="720" w:hanging="360"/>
      </w:pPr>
      <w:rPr>
        <w:rFonts w:ascii="Symbol" w:hAnsi="Symbol" w:hint="default"/>
      </w:rPr>
    </w:lvl>
    <w:lvl w:ilvl="1" w:tplc="7BE68628">
      <w:start w:val="1"/>
      <w:numFmt w:val="bullet"/>
      <w:lvlText w:val="o"/>
      <w:lvlJc w:val="left"/>
      <w:pPr>
        <w:ind w:left="1440" w:hanging="360"/>
      </w:pPr>
      <w:rPr>
        <w:rFonts w:ascii="Courier New" w:hAnsi="Courier New" w:cs="Courier New" w:hint="default"/>
      </w:rPr>
    </w:lvl>
    <w:lvl w:ilvl="2" w:tplc="4C6AE440">
      <w:start w:val="1"/>
      <w:numFmt w:val="bullet"/>
      <w:lvlText w:val=""/>
      <w:lvlJc w:val="left"/>
      <w:pPr>
        <w:ind w:left="2160" w:hanging="360"/>
      </w:pPr>
      <w:rPr>
        <w:rFonts w:ascii="Wingdings" w:hAnsi="Wingdings" w:hint="default"/>
      </w:rPr>
    </w:lvl>
    <w:lvl w:ilvl="3" w:tplc="1960CE12">
      <w:start w:val="1"/>
      <w:numFmt w:val="bullet"/>
      <w:lvlText w:val=""/>
      <w:lvlJc w:val="left"/>
      <w:pPr>
        <w:ind w:left="2880" w:hanging="360"/>
      </w:pPr>
      <w:rPr>
        <w:rFonts w:ascii="Symbol" w:hAnsi="Symbol" w:hint="default"/>
      </w:rPr>
    </w:lvl>
    <w:lvl w:ilvl="4" w:tplc="18CA55B6">
      <w:start w:val="1"/>
      <w:numFmt w:val="bullet"/>
      <w:lvlText w:val="o"/>
      <w:lvlJc w:val="left"/>
      <w:pPr>
        <w:ind w:left="3600" w:hanging="360"/>
      </w:pPr>
      <w:rPr>
        <w:rFonts w:ascii="Courier New" w:hAnsi="Courier New" w:cs="Courier New" w:hint="default"/>
      </w:rPr>
    </w:lvl>
    <w:lvl w:ilvl="5" w:tplc="805844FA">
      <w:start w:val="1"/>
      <w:numFmt w:val="bullet"/>
      <w:lvlText w:val=""/>
      <w:lvlJc w:val="left"/>
      <w:pPr>
        <w:ind w:left="4320" w:hanging="360"/>
      </w:pPr>
      <w:rPr>
        <w:rFonts w:ascii="Wingdings" w:hAnsi="Wingdings" w:hint="default"/>
      </w:rPr>
    </w:lvl>
    <w:lvl w:ilvl="6" w:tplc="AFC6D0EC">
      <w:start w:val="1"/>
      <w:numFmt w:val="bullet"/>
      <w:lvlText w:val=""/>
      <w:lvlJc w:val="left"/>
      <w:pPr>
        <w:ind w:left="5040" w:hanging="360"/>
      </w:pPr>
      <w:rPr>
        <w:rFonts w:ascii="Symbol" w:hAnsi="Symbol" w:hint="default"/>
      </w:rPr>
    </w:lvl>
    <w:lvl w:ilvl="7" w:tplc="93107270">
      <w:start w:val="1"/>
      <w:numFmt w:val="bullet"/>
      <w:lvlText w:val="o"/>
      <w:lvlJc w:val="left"/>
      <w:pPr>
        <w:ind w:left="5760" w:hanging="360"/>
      </w:pPr>
      <w:rPr>
        <w:rFonts w:ascii="Courier New" w:hAnsi="Courier New" w:cs="Courier New" w:hint="default"/>
      </w:rPr>
    </w:lvl>
    <w:lvl w:ilvl="8" w:tplc="C76E555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84AC2526">
      <w:start w:val="1"/>
      <w:numFmt w:val="bullet"/>
      <w:lvlText w:val=""/>
      <w:lvlJc w:val="left"/>
      <w:pPr>
        <w:ind w:left="720" w:hanging="360"/>
      </w:pPr>
      <w:rPr>
        <w:rFonts w:ascii="Wingdings" w:hAnsi="Wingdings" w:hint="default"/>
      </w:rPr>
    </w:lvl>
    <w:lvl w:ilvl="1" w:tplc="976803BC">
      <w:start w:val="1"/>
      <w:numFmt w:val="bullet"/>
      <w:lvlText w:val="o"/>
      <w:lvlJc w:val="left"/>
      <w:pPr>
        <w:ind w:left="1440" w:hanging="360"/>
      </w:pPr>
      <w:rPr>
        <w:rFonts w:ascii="Courier New" w:hAnsi="Courier New" w:cs="Courier New" w:hint="default"/>
      </w:rPr>
    </w:lvl>
    <w:lvl w:ilvl="2" w:tplc="AE102FCC">
      <w:start w:val="1"/>
      <w:numFmt w:val="bullet"/>
      <w:lvlText w:val=""/>
      <w:lvlJc w:val="left"/>
      <w:pPr>
        <w:ind w:left="2160" w:hanging="360"/>
      </w:pPr>
      <w:rPr>
        <w:rFonts w:ascii="Wingdings" w:hAnsi="Wingdings" w:hint="default"/>
      </w:rPr>
    </w:lvl>
    <w:lvl w:ilvl="3" w:tplc="FD1250A0">
      <w:start w:val="1"/>
      <w:numFmt w:val="bullet"/>
      <w:lvlText w:val=""/>
      <w:lvlJc w:val="left"/>
      <w:pPr>
        <w:ind w:left="2880" w:hanging="360"/>
      </w:pPr>
      <w:rPr>
        <w:rFonts w:ascii="Symbol" w:hAnsi="Symbol" w:hint="default"/>
      </w:rPr>
    </w:lvl>
    <w:lvl w:ilvl="4" w:tplc="69D81774">
      <w:start w:val="1"/>
      <w:numFmt w:val="bullet"/>
      <w:lvlText w:val="o"/>
      <w:lvlJc w:val="left"/>
      <w:pPr>
        <w:ind w:left="3600" w:hanging="360"/>
      </w:pPr>
      <w:rPr>
        <w:rFonts w:ascii="Courier New" w:hAnsi="Courier New" w:cs="Courier New" w:hint="default"/>
      </w:rPr>
    </w:lvl>
    <w:lvl w:ilvl="5" w:tplc="FCBC73C4">
      <w:start w:val="1"/>
      <w:numFmt w:val="bullet"/>
      <w:lvlText w:val=""/>
      <w:lvlJc w:val="left"/>
      <w:pPr>
        <w:ind w:left="4320" w:hanging="360"/>
      </w:pPr>
      <w:rPr>
        <w:rFonts w:ascii="Wingdings" w:hAnsi="Wingdings" w:hint="default"/>
      </w:rPr>
    </w:lvl>
    <w:lvl w:ilvl="6" w:tplc="BE5EB730">
      <w:start w:val="1"/>
      <w:numFmt w:val="bullet"/>
      <w:lvlText w:val=""/>
      <w:lvlJc w:val="left"/>
      <w:pPr>
        <w:ind w:left="5040" w:hanging="360"/>
      </w:pPr>
      <w:rPr>
        <w:rFonts w:ascii="Symbol" w:hAnsi="Symbol" w:hint="default"/>
      </w:rPr>
    </w:lvl>
    <w:lvl w:ilvl="7" w:tplc="3AAEA004">
      <w:start w:val="1"/>
      <w:numFmt w:val="bullet"/>
      <w:lvlText w:val="o"/>
      <w:lvlJc w:val="left"/>
      <w:pPr>
        <w:ind w:left="5760" w:hanging="360"/>
      </w:pPr>
      <w:rPr>
        <w:rFonts w:ascii="Courier New" w:hAnsi="Courier New" w:cs="Courier New" w:hint="default"/>
      </w:rPr>
    </w:lvl>
    <w:lvl w:ilvl="8" w:tplc="20829CCC">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6080AC34">
      <w:start w:val="1"/>
      <w:numFmt w:val="bullet"/>
      <w:lvlText w:val=""/>
      <w:lvlJc w:val="left"/>
      <w:pPr>
        <w:ind w:left="720" w:hanging="360"/>
      </w:pPr>
      <w:rPr>
        <w:rFonts w:ascii="Symbol" w:hAnsi="Symbol" w:hint="default"/>
      </w:rPr>
    </w:lvl>
    <w:lvl w:ilvl="1" w:tplc="E16C733E">
      <w:start w:val="1"/>
      <w:numFmt w:val="bullet"/>
      <w:lvlText w:val="o"/>
      <w:lvlJc w:val="left"/>
      <w:pPr>
        <w:ind w:left="1440" w:hanging="360"/>
      </w:pPr>
      <w:rPr>
        <w:rFonts w:ascii="Courier New" w:hAnsi="Courier New" w:cs="Courier New" w:hint="default"/>
      </w:rPr>
    </w:lvl>
    <w:lvl w:ilvl="2" w:tplc="B0F4ED46">
      <w:start w:val="1"/>
      <w:numFmt w:val="bullet"/>
      <w:lvlText w:val=""/>
      <w:lvlJc w:val="left"/>
      <w:pPr>
        <w:ind w:left="2160" w:hanging="360"/>
      </w:pPr>
      <w:rPr>
        <w:rFonts w:ascii="Wingdings" w:hAnsi="Wingdings" w:hint="default"/>
      </w:rPr>
    </w:lvl>
    <w:lvl w:ilvl="3" w:tplc="40EC2DC4">
      <w:start w:val="1"/>
      <w:numFmt w:val="bullet"/>
      <w:lvlText w:val=""/>
      <w:lvlJc w:val="left"/>
      <w:pPr>
        <w:ind w:left="2880" w:hanging="360"/>
      </w:pPr>
      <w:rPr>
        <w:rFonts w:ascii="Symbol" w:hAnsi="Symbol" w:hint="default"/>
      </w:rPr>
    </w:lvl>
    <w:lvl w:ilvl="4" w:tplc="11BEE65E">
      <w:start w:val="1"/>
      <w:numFmt w:val="bullet"/>
      <w:lvlText w:val="o"/>
      <w:lvlJc w:val="left"/>
      <w:pPr>
        <w:ind w:left="3600" w:hanging="360"/>
      </w:pPr>
      <w:rPr>
        <w:rFonts w:ascii="Courier New" w:hAnsi="Courier New" w:cs="Courier New" w:hint="default"/>
      </w:rPr>
    </w:lvl>
    <w:lvl w:ilvl="5" w:tplc="31E80972">
      <w:start w:val="1"/>
      <w:numFmt w:val="bullet"/>
      <w:lvlText w:val=""/>
      <w:lvlJc w:val="left"/>
      <w:pPr>
        <w:ind w:left="4320" w:hanging="360"/>
      </w:pPr>
      <w:rPr>
        <w:rFonts w:ascii="Wingdings" w:hAnsi="Wingdings" w:hint="default"/>
      </w:rPr>
    </w:lvl>
    <w:lvl w:ilvl="6" w:tplc="9706402A">
      <w:start w:val="1"/>
      <w:numFmt w:val="bullet"/>
      <w:lvlText w:val=""/>
      <w:lvlJc w:val="left"/>
      <w:pPr>
        <w:ind w:left="5040" w:hanging="360"/>
      </w:pPr>
      <w:rPr>
        <w:rFonts w:ascii="Symbol" w:hAnsi="Symbol" w:hint="default"/>
      </w:rPr>
    </w:lvl>
    <w:lvl w:ilvl="7" w:tplc="DBC2477A">
      <w:start w:val="1"/>
      <w:numFmt w:val="bullet"/>
      <w:lvlText w:val="o"/>
      <w:lvlJc w:val="left"/>
      <w:pPr>
        <w:ind w:left="5760" w:hanging="360"/>
      </w:pPr>
      <w:rPr>
        <w:rFonts w:ascii="Courier New" w:hAnsi="Courier New" w:cs="Courier New" w:hint="default"/>
      </w:rPr>
    </w:lvl>
    <w:lvl w:ilvl="8" w:tplc="8948FE74">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EFFADF10">
      <w:start w:val="1"/>
      <w:numFmt w:val="bullet"/>
      <w:lvlText w:val=""/>
      <w:lvlJc w:val="left"/>
      <w:pPr>
        <w:ind w:left="839" w:hanging="360"/>
      </w:pPr>
      <w:rPr>
        <w:rFonts w:ascii="Symbol" w:hAnsi="Symbol" w:hint="default"/>
      </w:rPr>
    </w:lvl>
    <w:lvl w:ilvl="1" w:tplc="F40E41F6">
      <w:start w:val="1"/>
      <w:numFmt w:val="bullet"/>
      <w:lvlText w:val="o"/>
      <w:lvlJc w:val="left"/>
      <w:pPr>
        <w:ind w:left="1559" w:hanging="360"/>
      </w:pPr>
      <w:rPr>
        <w:rFonts w:ascii="Courier New" w:hAnsi="Courier New" w:cs="Courier New" w:hint="default"/>
      </w:rPr>
    </w:lvl>
    <w:lvl w:ilvl="2" w:tplc="F8E4DA98">
      <w:start w:val="1"/>
      <w:numFmt w:val="bullet"/>
      <w:lvlText w:val=""/>
      <w:lvlJc w:val="left"/>
      <w:pPr>
        <w:ind w:left="2279" w:hanging="360"/>
      </w:pPr>
      <w:rPr>
        <w:rFonts w:ascii="Wingdings" w:hAnsi="Wingdings" w:hint="default"/>
      </w:rPr>
    </w:lvl>
    <w:lvl w:ilvl="3" w:tplc="9DBA7216">
      <w:start w:val="1"/>
      <w:numFmt w:val="bullet"/>
      <w:lvlText w:val=""/>
      <w:lvlJc w:val="left"/>
      <w:pPr>
        <w:ind w:left="2999" w:hanging="360"/>
      </w:pPr>
      <w:rPr>
        <w:rFonts w:ascii="Symbol" w:hAnsi="Symbol" w:hint="default"/>
      </w:rPr>
    </w:lvl>
    <w:lvl w:ilvl="4" w:tplc="10388528">
      <w:start w:val="1"/>
      <w:numFmt w:val="bullet"/>
      <w:lvlText w:val="o"/>
      <w:lvlJc w:val="left"/>
      <w:pPr>
        <w:ind w:left="3719" w:hanging="360"/>
      </w:pPr>
      <w:rPr>
        <w:rFonts w:ascii="Courier New" w:hAnsi="Courier New" w:cs="Courier New" w:hint="default"/>
      </w:rPr>
    </w:lvl>
    <w:lvl w:ilvl="5" w:tplc="B650A4C2">
      <w:start w:val="1"/>
      <w:numFmt w:val="bullet"/>
      <w:lvlText w:val=""/>
      <w:lvlJc w:val="left"/>
      <w:pPr>
        <w:ind w:left="4439" w:hanging="360"/>
      </w:pPr>
      <w:rPr>
        <w:rFonts w:ascii="Wingdings" w:hAnsi="Wingdings" w:hint="default"/>
      </w:rPr>
    </w:lvl>
    <w:lvl w:ilvl="6" w:tplc="4A5287CE">
      <w:start w:val="1"/>
      <w:numFmt w:val="bullet"/>
      <w:lvlText w:val=""/>
      <w:lvlJc w:val="left"/>
      <w:pPr>
        <w:ind w:left="5159" w:hanging="360"/>
      </w:pPr>
      <w:rPr>
        <w:rFonts w:ascii="Symbol" w:hAnsi="Symbol" w:hint="default"/>
      </w:rPr>
    </w:lvl>
    <w:lvl w:ilvl="7" w:tplc="5F828EA8">
      <w:start w:val="1"/>
      <w:numFmt w:val="bullet"/>
      <w:lvlText w:val="o"/>
      <w:lvlJc w:val="left"/>
      <w:pPr>
        <w:ind w:left="5879" w:hanging="360"/>
      </w:pPr>
      <w:rPr>
        <w:rFonts w:ascii="Courier New" w:hAnsi="Courier New" w:cs="Courier New" w:hint="default"/>
      </w:rPr>
    </w:lvl>
    <w:lvl w:ilvl="8" w:tplc="484C04C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6FFA59CA">
      <w:start w:val="1"/>
      <w:numFmt w:val="upperRoman"/>
      <w:lvlText w:val="%1."/>
      <w:lvlJc w:val="right"/>
      <w:pPr>
        <w:ind w:left="720" w:hanging="360"/>
      </w:pPr>
    </w:lvl>
    <w:lvl w:ilvl="1" w:tplc="0D56F84C">
      <w:start w:val="1"/>
      <w:numFmt w:val="lowerLetter"/>
      <w:lvlText w:val="%2."/>
      <w:lvlJc w:val="left"/>
      <w:pPr>
        <w:ind w:left="1440" w:hanging="360"/>
      </w:pPr>
    </w:lvl>
    <w:lvl w:ilvl="2" w:tplc="235E19F2">
      <w:start w:val="1"/>
      <w:numFmt w:val="lowerRoman"/>
      <w:lvlText w:val="%3."/>
      <w:lvlJc w:val="right"/>
      <w:pPr>
        <w:ind w:left="2160" w:hanging="180"/>
      </w:pPr>
    </w:lvl>
    <w:lvl w:ilvl="3" w:tplc="BAF27434">
      <w:start w:val="1"/>
      <w:numFmt w:val="decimal"/>
      <w:lvlText w:val="%4."/>
      <w:lvlJc w:val="left"/>
      <w:pPr>
        <w:ind w:left="2880" w:hanging="360"/>
      </w:pPr>
    </w:lvl>
    <w:lvl w:ilvl="4" w:tplc="8E468C58">
      <w:start w:val="1"/>
      <w:numFmt w:val="lowerLetter"/>
      <w:lvlText w:val="%5."/>
      <w:lvlJc w:val="left"/>
      <w:pPr>
        <w:ind w:left="3600" w:hanging="360"/>
      </w:pPr>
    </w:lvl>
    <w:lvl w:ilvl="5" w:tplc="7974D2AA">
      <w:start w:val="1"/>
      <w:numFmt w:val="lowerRoman"/>
      <w:lvlText w:val="%6."/>
      <w:lvlJc w:val="right"/>
      <w:pPr>
        <w:ind w:left="4320" w:hanging="180"/>
      </w:pPr>
    </w:lvl>
    <w:lvl w:ilvl="6" w:tplc="61102D0E">
      <w:start w:val="1"/>
      <w:numFmt w:val="decimal"/>
      <w:lvlText w:val="%7."/>
      <w:lvlJc w:val="left"/>
      <w:pPr>
        <w:ind w:left="5040" w:hanging="360"/>
      </w:pPr>
    </w:lvl>
    <w:lvl w:ilvl="7" w:tplc="F0D2655A">
      <w:start w:val="1"/>
      <w:numFmt w:val="lowerLetter"/>
      <w:lvlText w:val="%8."/>
      <w:lvlJc w:val="left"/>
      <w:pPr>
        <w:ind w:left="5760" w:hanging="360"/>
      </w:pPr>
    </w:lvl>
    <w:lvl w:ilvl="8" w:tplc="CD26BAF8">
      <w:start w:val="1"/>
      <w:numFmt w:val="lowerRoman"/>
      <w:lvlText w:val="%9."/>
      <w:lvlJc w:val="right"/>
      <w:pPr>
        <w:ind w:left="6480" w:hanging="180"/>
      </w:pPr>
    </w:lvl>
  </w:abstractNum>
  <w:abstractNum w:abstractNumId="5" w15:restartNumberingAfterBreak="0">
    <w:nsid w:val="79226FC0"/>
    <w:multiLevelType w:val="hybridMultilevel"/>
    <w:tmpl w:val="E9EA68F0"/>
    <w:lvl w:ilvl="0" w:tplc="7966DB56">
      <w:start w:val="1"/>
      <w:numFmt w:val="bullet"/>
      <w:lvlText w:val=""/>
      <w:lvlJc w:val="left"/>
      <w:pPr>
        <w:ind w:left="720" w:hanging="360"/>
      </w:pPr>
      <w:rPr>
        <w:rFonts w:ascii="Wingdings" w:hAnsi="Wingdings" w:hint="default"/>
      </w:rPr>
    </w:lvl>
    <w:lvl w:ilvl="1" w:tplc="F9C23558">
      <w:start w:val="1"/>
      <w:numFmt w:val="bullet"/>
      <w:lvlText w:val="o"/>
      <w:lvlJc w:val="left"/>
      <w:pPr>
        <w:ind w:left="1440" w:hanging="360"/>
      </w:pPr>
      <w:rPr>
        <w:rFonts w:ascii="Courier New" w:hAnsi="Courier New" w:cs="Courier New" w:hint="default"/>
      </w:rPr>
    </w:lvl>
    <w:lvl w:ilvl="2" w:tplc="EFB8E668">
      <w:start w:val="1"/>
      <w:numFmt w:val="bullet"/>
      <w:lvlText w:val=""/>
      <w:lvlJc w:val="left"/>
      <w:pPr>
        <w:ind w:left="2160" w:hanging="360"/>
      </w:pPr>
      <w:rPr>
        <w:rFonts w:ascii="Wingdings" w:hAnsi="Wingdings" w:hint="default"/>
      </w:rPr>
    </w:lvl>
    <w:lvl w:ilvl="3" w:tplc="9F7CEB12">
      <w:start w:val="1"/>
      <w:numFmt w:val="bullet"/>
      <w:lvlText w:val=""/>
      <w:lvlJc w:val="left"/>
      <w:pPr>
        <w:ind w:left="2880" w:hanging="360"/>
      </w:pPr>
      <w:rPr>
        <w:rFonts w:ascii="Symbol" w:hAnsi="Symbol" w:hint="default"/>
      </w:rPr>
    </w:lvl>
    <w:lvl w:ilvl="4" w:tplc="9E5EE5EA">
      <w:start w:val="1"/>
      <w:numFmt w:val="bullet"/>
      <w:lvlText w:val="o"/>
      <w:lvlJc w:val="left"/>
      <w:pPr>
        <w:ind w:left="3600" w:hanging="360"/>
      </w:pPr>
      <w:rPr>
        <w:rFonts w:ascii="Courier New" w:hAnsi="Courier New" w:cs="Courier New" w:hint="default"/>
      </w:rPr>
    </w:lvl>
    <w:lvl w:ilvl="5" w:tplc="025C05EA">
      <w:start w:val="1"/>
      <w:numFmt w:val="bullet"/>
      <w:lvlText w:val=""/>
      <w:lvlJc w:val="left"/>
      <w:pPr>
        <w:ind w:left="4320" w:hanging="360"/>
      </w:pPr>
      <w:rPr>
        <w:rFonts w:ascii="Wingdings" w:hAnsi="Wingdings" w:hint="default"/>
      </w:rPr>
    </w:lvl>
    <w:lvl w:ilvl="6" w:tplc="5602E270">
      <w:start w:val="1"/>
      <w:numFmt w:val="bullet"/>
      <w:lvlText w:val=""/>
      <w:lvlJc w:val="left"/>
      <w:pPr>
        <w:ind w:left="5040" w:hanging="360"/>
      </w:pPr>
      <w:rPr>
        <w:rFonts w:ascii="Symbol" w:hAnsi="Symbol" w:hint="default"/>
      </w:rPr>
    </w:lvl>
    <w:lvl w:ilvl="7" w:tplc="893C381E">
      <w:start w:val="1"/>
      <w:numFmt w:val="bullet"/>
      <w:lvlText w:val="o"/>
      <w:lvlJc w:val="left"/>
      <w:pPr>
        <w:ind w:left="5760" w:hanging="360"/>
      </w:pPr>
      <w:rPr>
        <w:rFonts w:ascii="Courier New" w:hAnsi="Courier New" w:cs="Courier New" w:hint="default"/>
      </w:rPr>
    </w:lvl>
    <w:lvl w:ilvl="8" w:tplc="46C45490">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51189A62">
      <w:start w:val="1"/>
      <w:numFmt w:val="bullet"/>
      <w:lvlText w:val=""/>
      <w:lvlJc w:val="left"/>
      <w:pPr>
        <w:ind w:left="720" w:hanging="360"/>
      </w:pPr>
      <w:rPr>
        <w:rFonts w:ascii="Wingdings" w:hAnsi="Wingdings" w:hint="default"/>
      </w:rPr>
    </w:lvl>
    <w:lvl w:ilvl="1" w:tplc="0CF8E00A">
      <w:start w:val="1"/>
      <w:numFmt w:val="bullet"/>
      <w:lvlText w:val="o"/>
      <w:lvlJc w:val="left"/>
      <w:pPr>
        <w:ind w:left="1440" w:hanging="360"/>
      </w:pPr>
      <w:rPr>
        <w:rFonts w:ascii="Courier New" w:hAnsi="Courier New" w:cs="Courier New" w:hint="default"/>
      </w:rPr>
    </w:lvl>
    <w:lvl w:ilvl="2" w:tplc="69C40F26">
      <w:start w:val="1"/>
      <w:numFmt w:val="bullet"/>
      <w:lvlText w:val=""/>
      <w:lvlJc w:val="left"/>
      <w:pPr>
        <w:ind w:left="2160" w:hanging="360"/>
      </w:pPr>
      <w:rPr>
        <w:rFonts w:ascii="Wingdings" w:hAnsi="Wingdings" w:hint="default"/>
      </w:rPr>
    </w:lvl>
    <w:lvl w:ilvl="3" w:tplc="964095AA">
      <w:start w:val="1"/>
      <w:numFmt w:val="bullet"/>
      <w:lvlText w:val=""/>
      <w:lvlJc w:val="left"/>
      <w:pPr>
        <w:ind w:left="2880" w:hanging="360"/>
      </w:pPr>
      <w:rPr>
        <w:rFonts w:ascii="Symbol" w:hAnsi="Symbol" w:hint="default"/>
      </w:rPr>
    </w:lvl>
    <w:lvl w:ilvl="4" w:tplc="16586E38">
      <w:start w:val="1"/>
      <w:numFmt w:val="bullet"/>
      <w:lvlText w:val="o"/>
      <w:lvlJc w:val="left"/>
      <w:pPr>
        <w:ind w:left="3600" w:hanging="360"/>
      </w:pPr>
      <w:rPr>
        <w:rFonts w:ascii="Courier New" w:hAnsi="Courier New" w:cs="Courier New" w:hint="default"/>
      </w:rPr>
    </w:lvl>
    <w:lvl w:ilvl="5" w:tplc="CA863224">
      <w:start w:val="1"/>
      <w:numFmt w:val="bullet"/>
      <w:lvlText w:val=""/>
      <w:lvlJc w:val="left"/>
      <w:pPr>
        <w:ind w:left="4320" w:hanging="360"/>
      </w:pPr>
      <w:rPr>
        <w:rFonts w:ascii="Wingdings" w:hAnsi="Wingdings" w:hint="default"/>
      </w:rPr>
    </w:lvl>
    <w:lvl w:ilvl="6" w:tplc="FA009C82">
      <w:start w:val="1"/>
      <w:numFmt w:val="bullet"/>
      <w:lvlText w:val=""/>
      <w:lvlJc w:val="left"/>
      <w:pPr>
        <w:ind w:left="5040" w:hanging="360"/>
      </w:pPr>
      <w:rPr>
        <w:rFonts w:ascii="Symbol" w:hAnsi="Symbol" w:hint="default"/>
      </w:rPr>
    </w:lvl>
    <w:lvl w:ilvl="7" w:tplc="92A43F9A">
      <w:start w:val="1"/>
      <w:numFmt w:val="bullet"/>
      <w:lvlText w:val="o"/>
      <w:lvlJc w:val="left"/>
      <w:pPr>
        <w:ind w:left="5760" w:hanging="360"/>
      </w:pPr>
      <w:rPr>
        <w:rFonts w:ascii="Courier New" w:hAnsi="Courier New" w:cs="Courier New" w:hint="default"/>
      </w:rPr>
    </w:lvl>
    <w:lvl w:ilvl="8" w:tplc="52DE908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8819DC">
      <w:start w:val="1"/>
      <w:numFmt w:val="decimal"/>
      <w:lvlText w:val="%1."/>
      <w:lvlJc w:val="left"/>
      <w:pPr>
        <w:ind w:left="720" w:hanging="360"/>
      </w:pPr>
    </w:lvl>
    <w:lvl w:ilvl="1" w:tplc="7B4467D4">
      <w:start w:val="1"/>
      <w:numFmt w:val="lowerLetter"/>
      <w:lvlText w:val="%2."/>
      <w:lvlJc w:val="left"/>
      <w:pPr>
        <w:ind w:left="1440" w:hanging="360"/>
      </w:pPr>
    </w:lvl>
    <w:lvl w:ilvl="2" w:tplc="AC7A5626">
      <w:start w:val="1"/>
      <w:numFmt w:val="lowerRoman"/>
      <w:lvlText w:val="%3."/>
      <w:lvlJc w:val="right"/>
      <w:pPr>
        <w:ind w:left="2160" w:hanging="180"/>
      </w:pPr>
    </w:lvl>
    <w:lvl w:ilvl="3" w:tplc="7B1A06CA">
      <w:start w:val="1"/>
      <w:numFmt w:val="decimal"/>
      <w:lvlText w:val="%4."/>
      <w:lvlJc w:val="left"/>
      <w:pPr>
        <w:ind w:left="2880" w:hanging="360"/>
      </w:pPr>
    </w:lvl>
    <w:lvl w:ilvl="4" w:tplc="EECE09CA">
      <w:start w:val="1"/>
      <w:numFmt w:val="lowerLetter"/>
      <w:lvlText w:val="%5."/>
      <w:lvlJc w:val="left"/>
      <w:pPr>
        <w:ind w:left="3600" w:hanging="360"/>
      </w:pPr>
    </w:lvl>
    <w:lvl w:ilvl="5" w:tplc="DD769F24">
      <w:start w:val="1"/>
      <w:numFmt w:val="lowerRoman"/>
      <w:lvlText w:val="%6."/>
      <w:lvlJc w:val="right"/>
      <w:pPr>
        <w:ind w:left="4320" w:hanging="180"/>
      </w:pPr>
    </w:lvl>
    <w:lvl w:ilvl="6" w:tplc="C5C47DC2">
      <w:start w:val="1"/>
      <w:numFmt w:val="decimal"/>
      <w:lvlText w:val="%7."/>
      <w:lvlJc w:val="left"/>
      <w:pPr>
        <w:ind w:left="5040" w:hanging="360"/>
      </w:pPr>
    </w:lvl>
    <w:lvl w:ilvl="7" w:tplc="0B9CDC6C">
      <w:start w:val="1"/>
      <w:numFmt w:val="lowerLetter"/>
      <w:lvlText w:val="%8."/>
      <w:lvlJc w:val="left"/>
      <w:pPr>
        <w:ind w:left="5760" w:hanging="360"/>
      </w:pPr>
    </w:lvl>
    <w:lvl w:ilvl="8" w:tplc="96A6CE2A">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24"/>
    <w:rsid w:val="00232CC4"/>
    <w:rsid w:val="004D2A92"/>
    <w:rsid w:val="00743810"/>
    <w:rsid w:val="00876352"/>
    <w:rsid w:val="00A63763"/>
    <w:rsid w:val="00A93024"/>
    <w:rsid w:val="00D81B96"/>
    <w:rsid w:val="00DB78E4"/>
    <w:rsid w:val="00E762E8"/>
    <w:rsid w:val="00EF36EA"/>
    <w:rsid w:val="00FE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EFD3"/>
  <w15:chartTrackingRefBased/>
  <w15:docId w15:val="{8AE6F56B-5D27-4B3B-AD1B-2F50045E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024"/>
    <w:pPr>
      <w:spacing w:line="254" w:lineRule="auto"/>
    </w:pPr>
  </w:style>
  <w:style w:type="paragraph" w:styleId="Heading2">
    <w:name w:val="heading 2"/>
    <w:basedOn w:val="Normal"/>
    <w:next w:val="Normal"/>
    <w:link w:val="Heading2Char"/>
    <w:uiPriority w:val="9"/>
    <w:semiHidden/>
    <w:unhideWhenUsed/>
    <w:qFormat/>
    <w:rsid w:val="00A9302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93024"/>
    <w:rPr>
      <w:rFonts w:ascii="Cambria" w:eastAsia="Times New Roman" w:hAnsi="Cambria" w:cs="Times New Roman"/>
      <w:b/>
      <w:bCs/>
      <w:i/>
      <w:iCs/>
      <w:sz w:val="28"/>
      <w:szCs w:val="28"/>
    </w:rPr>
  </w:style>
  <w:style w:type="character" w:styleId="Hyperlink">
    <w:name w:val="Hyperlink"/>
    <w:basedOn w:val="DefaultParagraphFont"/>
    <w:uiPriority w:val="99"/>
    <w:unhideWhenUsed/>
    <w:rsid w:val="00A93024"/>
    <w:rPr>
      <w:color w:val="0563C1"/>
      <w:u w:val="single"/>
    </w:rPr>
  </w:style>
  <w:style w:type="paragraph" w:styleId="ListParagraph">
    <w:name w:val="List Paragraph"/>
    <w:basedOn w:val="Normal"/>
    <w:uiPriority w:val="34"/>
    <w:qFormat/>
    <w:rsid w:val="00A93024"/>
    <w:pPr>
      <w:spacing w:after="200" w:line="276" w:lineRule="auto"/>
      <w:ind w:left="720"/>
      <w:contextualSpacing/>
    </w:pPr>
    <w:rPr>
      <w:rFonts w:eastAsia="MS Mincho"/>
    </w:rPr>
  </w:style>
  <w:style w:type="character" w:customStyle="1" w:styleId="nwt1">
    <w:name w:val="nwt1"/>
    <w:basedOn w:val="DefaultParagraphFont"/>
    <w:rsid w:val="00A93024"/>
  </w:style>
  <w:style w:type="table" w:styleId="TableGrid">
    <w:name w:val="Table Grid"/>
    <w:basedOn w:val="TableNormal"/>
    <w:uiPriority w:val="39"/>
    <w:rsid w:val="00A9302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93024"/>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A93024"/>
    <w:rPr>
      <w:rFonts w:ascii="Times Roman AzCyr" w:eastAsia="MS Mincho" w:hAnsi="Times Roman AzCyr" w:cs="Times New Roman"/>
      <w:kern w:val="24"/>
      <w:sz w:val="24"/>
      <w:szCs w:val="20"/>
      <w:lang w:eastAsia="ru-RU"/>
    </w:rPr>
  </w:style>
  <w:style w:type="paragraph" w:styleId="NoSpacing">
    <w:name w:val="No Spacing"/>
    <w:uiPriority w:val="1"/>
    <w:qFormat/>
    <w:rsid w:val="00A637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2906">
      <w:bodyDiv w:val="1"/>
      <w:marLeft w:val="0"/>
      <w:marRight w:val="0"/>
      <w:marTop w:val="0"/>
      <w:marBottom w:val="0"/>
      <w:divBdr>
        <w:top w:val="none" w:sz="0" w:space="0" w:color="auto"/>
        <w:left w:val="none" w:sz="0" w:space="0" w:color="auto"/>
        <w:bottom w:val="none" w:sz="0" w:space="0" w:color="auto"/>
        <w:right w:val="none" w:sz="0" w:space="0" w:color="auto"/>
      </w:divBdr>
    </w:div>
    <w:div w:id="18562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7833</Words>
  <Characters>4466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4</cp:revision>
  <dcterms:created xsi:type="dcterms:W3CDTF">2019-04-16T07:23:00Z</dcterms:created>
  <dcterms:modified xsi:type="dcterms:W3CDTF">2019-04-17T13:48:00Z</dcterms:modified>
</cp:coreProperties>
</file>