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0D3" w:rsidRDefault="00C170D3" w:rsidP="00C170D3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5396E" w:rsidRDefault="00C170D3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11327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C170D3" w:rsidRDefault="00C170D3" w:rsidP="00E96D03">
      <w:pPr>
        <w:spacing w:after="0" w:line="240" w:lineRule="auto"/>
        <w:jc w:val="center"/>
        <w:rPr>
          <w:b/>
          <w:color w:val="000000"/>
          <w:lang w:val="az-Latn-AZ"/>
        </w:rPr>
      </w:pPr>
      <w:r w:rsidRPr="00C170D3">
        <w:rPr>
          <w:rFonts w:ascii="Arial" w:eastAsia="Arial" w:hAnsi="Arial" w:cs="Arial"/>
          <w:b/>
          <w:color w:val="000000"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55396E" w:rsidRPr="00C170D3" w:rsidRDefault="00C170D3" w:rsidP="00E96D03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C170D3">
        <w:rPr>
          <w:rFonts w:ascii="Arial" w:eastAsia="Arial" w:hAnsi="Arial" w:cs="Arial"/>
          <w:b/>
          <w:color w:val="000000"/>
          <w:sz w:val="24"/>
          <w:szCs w:val="24"/>
        </w:rPr>
        <w:t>ОБЪЯВЛЯЕТ О ПРОВЕДЕНИИ ОТКРЫТОГО КОНКУРСА НА ЗАКУПКУ ЛЕТНЕЙ ФОРМЫ ОДЕЖДЫ ДЛЯ ПЕРСОНАЛА ООО "ASCO MÜHAFİZƏ"</w:t>
      </w:r>
    </w:p>
    <w:p w:rsidR="0055396E" w:rsidRPr="00C170D3" w:rsidRDefault="00C170D3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C170D3">
        <w:rPr>
          <w:rFonts w:ascii="Arial" w:eastAsia="Arial" w:hAnsi="Arial" w:cs="Arial"/>
          <w:b/>
          <w:sz w:val="24"/>
          <w:szCs w:val="24"/>
          <w:lang w:eastAsia="ru-RU"/>
        </w:rPr>
        <w:t>К О Н К У Р С №AM-028 /2019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4D2861" w:rsidTr="00E6036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C170D3" w:rsidP="00E6036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C170D3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C170D3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5396E" w:rsidRDefault="00C170D3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C170D3" w:rsidP="00E6036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06.03.2019 года по месту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55396E" w:rsidRDefault="00C170D3" w:rsidP="00E6036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C170D3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4D2861" w:rsidTr="00E6036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C170D3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C170D3" w:rsidP="00E6036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C170D3" w:rsidP="002743D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ПАРТИЯ - 50 АЗН (с учетом НДС)</w:t>
            </w:r>
          </w:p>
          <w:p w:rsidR="0055396E" w:rsidRDefault="00C170D3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5396E" w:rsidRDefault="00C170D3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4D2861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170D3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170D3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170D3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4D2861" w:rsidRPr="0023791D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170D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55396E" w:rsidRDefault="00C170D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C170D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5396E" w:rsidRDefault="00C170D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5396E" w:rsidRDefault="00C170D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C170D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C170D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170D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55396E" w:rsidRDefault="00C170D3" w:rsidP="00E6036F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55396E" w:rsidRDefault="00C170D3" w:rsidP="00E6036F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lastRenderedPageBreak/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170D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170D3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C170D3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170D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55396E" w:rsidRDefault="00C170D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170D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C170D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170D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C170D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C170D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C170D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170D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C170D3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170D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5396E" w:rsidRDefault="00C170D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170D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C170D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C170D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170D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 </w:t>
                  </w:r>
                </w:p>
                <w:p w:rsidR="0055396E" w:rsidRDefault="00C170D3" w:rsidP="00E6036F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C170D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C170D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Beneficiary :   AZARB.XAZAR DANIZ GAMICILIYI QSC</w:t>
                  </w:r>
                </w:p>
                <w:p w:rsidR="0055396E" w:rsidRDefault="00C170D3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70D3">
                    <w:rPr>
                      <w:rFonts w:ascii="Arial" w:eastAsia="Arial" w:hAnsi="Arial" w:cs="Arial"/>
                      <w:sz w:val="20"/>
                      <w:szCs w:val="20"/>
                    </w:rPr>
                    <w:t>TAX ID :  1701579951</w:t>
                  </w:r>
                </w:p>
                <w:p w:rsidR="0055396E" w:rsidRDefault="00C170D3" w:rsidP="00E6036F">
                  <w:pPr>
                    <w:spacing w:line="240" w:lineRule="auto"/>
                  </w:pPr>
                  <w:r w:rsidRPr="00C170D3">
                    <w:rPr>
                      <w:rFonts w:ascii="Arial" w:eastAsia="Arial" w:hAnsi="Arial" w:cs="Arial"/>
                      <w:sz w:val="20"/>
                      <w:szCs w:val="20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170D3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70D3">
                    <w:rPr>
                      <w:rFonts w:ascii="Arial" w:eastAsia="Arial" w:hAnsi="Arial" w:cs="Arial"/>
                      <w:sz w:val="20"/>
                      <w:szCs w:val="20"/>
                    </w:rPr>
                    <w:t>Intermediary Bank : Commerzbank AG, Frankfurt am Main</w:t>
                  </w:r>
                </w:p>
                <w:p w:rsidR="0055396E" w:rsidRDefault="00C170D3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70D3">
                    <w:rPr>
                      <w:rFonts w:ascii="Arial" w:eastAsia="Arial" w:hAnsi="Arial" w:cs="Arial"/>
                      <w:sz w:val="20"/>
                      <w:szCs w:val="20"/>
                    </w:rPr>
                    <w:t>SWIFT : COBADEFF</w:t>
                  </w:r>
                </w:p>
                <w:p w:rsidR="0055396E" w:rsidRDefault="00C170D3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70D3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5396E" w:rsidRDefault="00C170D3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70D3">
                    <w:rPr>
                      <w:rFonts w:ascii="Arial" w:eastAsia="Arial" w:hAnsi="Arial" w:cs="Arial"/>
                      <w:sz w:val="20"/>
                      <w:szCs w:val="20"/>
                    </w:rPr>
                    <w:t>Beneficiary Bank : The International Bank of Azerbaijan,</w:t>
                  </w:r>
                </w:p>
                <w:p w:rsidR="0055396E" w:rsidRDefault="00C170D3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70D3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C170D3" w:rsidP="00E6036F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r w:rsidRPr="00C170D3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SWIFT : IBAZAZ2X           </w:t>
                  </w:r>
                </w:p>
                <w:p w:rsidR="0055396E" w:rsidRDefault="00C170D3" w:rsidP="00E6036F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C170D3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C170D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Beneficiary : Azerbaijan Caspian Shipping CJSC</w:t>
                  </w:r>
                </w:p>
                <w:p w:rsidR="0055396E" w:rsidRDefault="00C170D3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70D3">
                    <w:rPr>
                      <w:rFonts w:ascii="Arial" w:eastAsia="Arial" w:hAnsi="Arial" w:cs="Arial"/>
                      <w:sz w:val="20"/>
                      <w:szCs w:val="20"/>
                    </w:rPr>
                    <w:t>TAX ID : 1701579951</w:t>
                  </w:r>
                </w:p>
                <w:p w:rsidR="0055396E" w:rsidRDefault="00C170D3" w:rsidP="00E6036F">
                  <w:pPr>
                    <w:spacing w:line="240" w:lineRule="auto"/>
                  </w:pPr>
                  <w:r w:rsidRPr="00C170D3">
                    <w:rPr>
                      <w:rFonts w:ascii="Arial" w:eastAsia="Arial" w:hAnsi="Arial" w:cs="Arial"/>
                      <w:sz w:val="20"/>
                      <w:szCs w:val="20"/>
                    </w:rPr>
                    <w:t>Account No. :                AZ06IBAZ38150019781115341120</w:t>
                  </w:r>
                </w:p>
              </w:tc>
            </w:tr>
          </w:tbl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C170D3" w:rsidP="00E6036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 !</w:t>
            </w:r>
          </w:p>
          <w:p w:rsidR="0055396E" w:rsidRDefault="0055396E" w:rsidP="00E6036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4D2861" w:rsidTr="00E6036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C170D3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5396E" w:rsidRDefault="00C170D3" w:rsidP="00E6036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15.03.2019 года.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C170D3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4D2861" w:rsidTr="00E6036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C170D3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5396E" w:rsidRDefault="00C170D3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5396E" w:rsidRDefault="00C170D3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4D2861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C170D3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C170D3" w:rsidP="00E6036F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C170D3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55396E" w:rsidRDefault="00C170D3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5396E" w:rsidRDefault="00C170D3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5396E" w:rsidRDefault="00C170D3" w:rsidP="00E603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55396E" w:rsidRDefault="00C170D3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C170D3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C170D3" w:rsidP="00E603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50 277 02 85</w:t>
            </w:r>
          </w:p>
          <w:p w:rsidR="0055396E" w:rsidRDefault="00C170D3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 :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4D2861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C170D3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C170D3" w:rsidP="00E96D0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15.03.2019 года по адресу, указанному в разделе V. </w:t>
            </w:r>
          </w:p>
        </w:tc>
      </w:tr>
      <w:tr w:rsidR="004D2861" w:rsidTr="00E6036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C170D3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C170D3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4D2861" w:rsidTr="00C170D3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C170D3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C170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C170D3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55396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C170D3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5396E" w:rsidRDefault="00C170D3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C170D3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C170D3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C170D3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C170D3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C170D3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C170D3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5396E" w:rsidRDefault="00C170D3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55396E" w:rsidRDefault="00C170D3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5396E" w:rsidRDefault="00C170D3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C170D3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55396E" w:rsidRDefault="00C170D3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5396E" w:rsidRDefault="00C170D3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C170D3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55396E" w:rsidRDefault="00C170D3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C170D3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C170D3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C170D3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C170D3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5396E" w:rsidRDefault="00C170D3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C170D3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5396E" w:rsidRDefault="00C170D3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910227" w:rsidRPr="00C170D3" w:rsidRDefault="00910227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55396E" w:rsidRPr="00C170D3" w:rsidRDefault="00C170D3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C170D3">
        <w:rPr>
          <w:rFonts w:ascii="Arial" w:eastAsia="Arial" w:hAnsi="Arial" w:cs="Arial"/>
          <w:b/>
          <w:sz w:val="32"/>
          <w:szCs w:val="32"/>
        </w:rPr>
        <w:t>ПЕРЕЧЕНЬ ЛЕТНЕЙ ФОРМЫ ОДЕЖДЫ ДЛЯ ПЕРСОНАЛА       ООО "ASCO MÜHAFİZƏ"</w:t>
      </w:r>
    </w:p>
    <w:p w:rsidR="00910227" w:rsidRDefault="00910227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9874" w:type="dxa"/>
        <w:tblInd w:w="-270" w:type="dxa"/>
        <w:tblLook w:val="04A0" w:firstRow="1" w:lastRow="0" w:firstColumn="1" w:lastColumn="0" w:noHBand="0" w:noVBand="1"/>
      </w:tblPr>
      <w:tblGrid>
        <w:gridCol w:w="562"/>
        <w:gridCol w:w="6342"/>
        <w:gridCol w:w="1445"/>
        <w:gridCol w:w="1525"/>
      </w:tblGrid>
      <w:tr w:rsidR="004D2861" w:rsidTr="009D2229">
        <w:trPr>
          <w:trHeight w:val="6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az-Latn-AZ" w:eastAsia="az-Latn-AZ"/>
              </w:rPr>
            </w:pPr>
            <w:r w:rsidRPr="008C794C">
              <w:rPr>
                <w:rFonts w:ascii="Palatino Linotype" w:hAnsi="Palatino Linotype" w:cs="Arial"/>
                <w:sz w:val="24"/>
                <w:szCs w:val="24"/>
                <w:lang w:val="az-Latn-AZ" w:eastAsia="az-Latn-AZ"/>
              </w:rPr>
              <w:t>№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11" w:rsidRPr="008C794C" w:rsidRDefault="00C170D3" w:rsidP="009D2229">
            <w:pPr>
              <w:rPr>
                <w:rFonts w:ascii="Palatino Linotype" w:hAnsi="Palatino Linotype" w:cs="Arial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  <w:lang w:eastAsia="az-Latn-AZ"/>
              </w:rPr>
              <w:t xml:space="preserve">Наименование товара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  <w:lang w:eastAsia="az-Latn-AZ"/>
              </w:rPr>
              <w:t>Единица измерения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  <w:lang w:eastAsia="az-Latn-AZ"/>
              </w:rPr>
              <w:t>Количество</w:t>
            </w:r>
          </w:p>
        </w:tc>
      </w:tr>
      <w:tr w:rsidR="004D2861" w:rsidTr="009D222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Костюм  (из черной материи) (для руководствующего состава)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к о м п л е к 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20</w:t>
            </w:r>
          </w:p>
        </w:tc>
      </w:tr>
      <w:tr w:rsidR="004D2861" w:rsidTr="009D222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Головной убор (фуражка из черной материи) (для руководствующего состава)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 xml:space="preserve">ш т у к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20</w:t>
            </w:r>
          </w:p>
        </w:tc>
      </w:tr>
      <w:tr w:rsidR="004D2861" w:rsidTr="009D222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Рубашка с коротким рукавом (для руководствующего состава)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 xml:space="preserve">ш т у к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20</w:t>
            </w:r>
          </w:p>
        </w:tc>
      </w:tr>
      <w:tr w:rsidR="004D2861" w:rsidTr="009D222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Ремень из натуральной кожи (для руководствующего состава)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 xml:space="preserve">ш т у к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20</w:t>
            </w:r>
          </w:p>
        </w:tc>
      </w:tr>
      <w:tr w:rsidR="004D2861" w:rsidTr="009D222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Галстук  (из черной материи) (для руководствующего состава)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 xml:space="preserve">ш т у к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20</w:t>
            </w:r>
          </w:p>
        </w:tc>
      </w:tr>
      <w:tr w:rsidR="004D2861" w:rsidTr="009D222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Наплечный ремень (для руководствующего состава)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 xml:space="preserve">ш т у к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40</w:t>
            </w:r>
          </w:p>
        </w:tc>
      </w:tr>
      <w:tr w:rsidR="004D2861" w:rsidTr="009D222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Нарукавный знак (для руководствующего состава)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 xml:space="preserve">ш т у к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40</w:t>
            </w:r>
          </w:p>
        </w:tc>
      </w:tr>
      <w:tr w:rsidR="004D2861" w:rsidTr="009D222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Кокарда (для руководствующего состава)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 xml:space="preserve">ш т у к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20</w:t>
            </w:r>
          </w:p>
        </w:tc>
      </w:tr>
      <w:tr w:rsidR="004D2861" w:rsidTr="009D222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 xml:space="preserve">Костюм (из серой материи)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к о м п л е к 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470</w:t>
            </w:r>
          </w:p>
        </w:tc>
      </w:tr>
      <w:tr w:rsidR="004D2861" w:rsidTr="009D222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Костюм (для женщин, из серой материи)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к о м п л е к 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30</w:t>
            </w:r>
          </w:p>
        </w:tc>
      </w:tr>
      <w:tr w:rsidR="004D2861" w:rsidTr="009D222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 xml:space="preserve">Головной убор (из серой материи)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 xml:space="preserve">ш т у к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500</w:t>
            </w:r>
          </w:p>
        </w:tc>
      </w:tr>
      <w:tr w:rsidR="004D2861" w:rsidTr="009D222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 xml:space="preserve">Рубашка (с длинным рукавом)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 xml:space="preserve">ш т у к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500</w:t>
            </w:r>
          </w:p>
        </w:tc>
      </w:tr>
      <w:tr w:rsidR="004D2861" w:rsidTr="009D222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Ремень из чистой кожи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 xml:space="preserve">ш т у к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500</w:t>
            </w:r>
          </w:p>
        </w:tc>
      </w:tr>
      <w:tr w:rsidR="004D2861" w:rsidTr="009D222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Ботинки (для мужчин)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п а р 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470</w:t>
            </w:r>
          </w:p>
        </w:tc>
      </w:tr>
      <w:tr w:rsidR="004D2861" w:rsidTr="009D222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Ботинки (для женщин)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п а р 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30</w:t>
            </w:r>
          </w:p>
        </w:tc>
      </w:tr>
      <w:tr w:rsidR="004D2861" w:rsidTr="009D222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Галстук (из серой материи)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 xml:space="preserve">ш т у к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500</w:t>
            </w:r>
          </w:p>
        </w:tc>
      </w:tr>
      <w:tr w:rsidR="004D2861" w:rsidTr="009D222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Наплечный ремень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п а р 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500</w:t>
            </w:r>
          </w:p>
        </w:tc>
      </w:tr>
      <w:tr w:rsidR="004D2861" w:rsidTr="009D222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Нарукавный знак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 xml:space="preserve">ш т у к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500</w:t>
            </w:r>
          </w:p>
        </w:tc>
      </w:tr>
      <w:tr w:rsidR="004D2861" w:rsidTr="009D222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Кокарда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 xml:space="preserve">ш т у к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500</w:t>
            </w:r>
          </w:p>
        </w:tc>
      </w:tr>
      <w:tr w:rsidR="004D2861" w:rsidTr="009D222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Нагрудной знак (охранный надпись)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 xml:space="preserve">ш т у к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211" w:rsidRPr="008C794C" w:rsidRDefault="00C170D3" w:rsidP="009D222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450</w:t>
            </w:r>
          </w:p>
        </w:tc>
      </w:tr>
    </w:tbl>
    <w:p w:rsidR="001D2211" w:rsidRDefault="00C170D3" w:rsidP="001D2211">
      <w:pPr>
        <w:jc w:val="both"/>
        <w:rPr>
          <w:rFonts w:ascii="Palatino Linotype" w:hAnsi="Palatino Linotype" w:cs="Arial"/>
          <w:sz w:val="24"/>
          <w:szCs w:val="24"/>
          <w:lang w:val="az-Latn-AZ"/>
        </w:rPr>
      </w:pPr>
      <w:r w:rsidRPr="008C794C">
        <w:rPr>
          <w:rFonts w:ascii="Palatino Linotype" w:hAnsi="Palatino Linotype" w:cs="Arial"/>
          <w:sz w:val="24"/>
          <w:szCs w:val="24"/>
          <w:lang w:val="az-Latn-AZ"/>
        </w:rPr>
        <w:t xml:space="preserve"> </w:t>
      </w:r>
    </w:p>
    <w:p w:rsidR="00910227" w:rsidRDefault="00910227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1B79ED" w:rsidRDefault="00C170D3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 Другие условия поставки не принимаются.</w:t>
      </w:r>
    </w:p>
    <w:p w:rsidR="00FB5D03" w:rsidRPr="00FB5D03" w:rsidRDefault="00FB5D03" w:rsidP="001B79ED">
      <w:pPr>
        <w:ind w:left="360"/>
        <w:jc w:val="center"/>
        <w:rPr>
          <w:rFonts w:ascii="Arial" w:hAnsi="Arial" w:cs="Arial"/>
          <w:b/>
          <w:sz w:val="14"/>
          <w:szCs w:val="32"/>
          <w:u w:val="single"/>
          <w:lang w:val="az-Latn-AZ"/>
        </w:rPr>
      </w:pPr>
    </w:p>
    <w:p w:rsidR="00FB5D03" w:rsidRPr="00876352" w:rsidRDefault="00C170D3" w:rsidP="00FB5D03">
      <w:pPr>
        <w:pStyle w:val="BodyText"/>
        <w:spacing w:before="0" w:after="0"/>
        <w:jc w:val="center"/>
        <w:rPr>
          <w:rFonts w:ascii="Arial" w:eastAsiaTheme="minorHAnsi" w:hAnsi="Arial" w:cs="Arial"/>
          <w:b/>
          <w:kern w:val="0"/>
          <w:sz w:val="32"/>
          <w:szCs w:val="32"/>
          <w:u w:val="single"/>
          <w:lang w:val="az-Latn-AZ" w:eastAsia="en-US"/>
        </w:rPr>
      </w:pP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>Юридические и физические лица могут участвовать в качестве одного участника по каждому предмету  конкурса и могут подать только одно предложение в в качестве участника</w:t>
      </w: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</w:p>
    <w:p w:rsidR="00FB5D03" w:rsidRDefault="00FB5D03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D947FE" w:rsidRDefault="00C170D3" w:rsidP="00D947FE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Образцы должны быть согласованы с контактным лицом перед отправкой ценового предложения.</w:t>
      </w:r>
    </w:p>
    <w:p w:rsidR="008613D0" w:rsidRDefault="008613D0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</w:p>
    <w:p w:rsidR="008613D0" w:rsidRDefault="00C170D3" w:rsidP="008613D0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Контактное лицо по техническим вопросам </w:t>
      </w:r>
    </w:p>
    <w:p w:rsidR="00FB5D03" w:rsidRPr="00FB5D03" w:rsidRDefault="00C170D3" w:rsidP="001D2211">
      <w:pPr>
        <w:spacing w:line="240" w:lineRule="auto"/>
        <w:jc w:val="center"/>
        <w:textAlignment w:val="center"/>
        <w:rPr>
          <w:rStyle w:val="Hyperlink"/>
          <w:color w:val="0088CC"/>
          <w:u w:val="none"/>
          <w:lang w:val="az-Latn-A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  <w:t xml:space="preserve"> </w:t>
      </w:r>
    </w:p>
    <w:p w:rsidR="00FB5D03" w:rsidRDefault="00C170D3" w:rsidP="00E308F8">
      <w:pPr>
        <w:spacing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начальника военизированной службы безопасности Ильхам Баширов</w:t>
      </w:r>
    </w:p>
    <w:p w:rsidR="00FB5D03" w:rsidRPr="00FB5D03" w:rsidRDefault="00C170D3" w:rsidP="00FB5D0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( 050 ) 988 00 41</w:t>
      </w:r>
    </w:p>
    <w:p w:rsidR="00FB5D03" w:rsidRPr="00E96D03" w:rsidRDefault="0023791D" w:rsidP="00FB5D03">
      <w:pPr>
        <w:jc w:val="center"/>
        <w:rPr>
          <w:rStyle w:val="Hyperlink"/>
          <w:rFonts w:ascii="Lucida Sans Unicode" w:eastAsia="Lucida Sans Unicode" w:hAnsi="Lucida Sans Unicode" w:cs="Lucida Sans Unicode"/>
          <w:color w:val="0088CC"/>
          <w:sz w:val="18"/>
          <w:szCs w:val="18"/>
        </w:rPr>
      </w:pPr>
      <w:hyperlink r:id="rId8" w:history="1">
        <w:r w:rsidR="00C170D3">
          <w:rPr>
            <w:rFonts w:ascii="Lucida Sans Unicode" w:eastAsia="Lucida Sans Unicode" w:hAnsi="Lucida Sans Unicode" w:cs="Lucida Sans Unicode"/>
            <w:color w:val="0088CC"/>
            <w:sz w:val="18"/>
            <w:szCs w:val="18"/>
            <w:u w:val="single"/>
          </w:rPr>
          <w:t>elvin.aliyev@asco.az</w:t>
        </w:r>
      </w:hyperlink>
    </w:p>
    <w:p w:rsidR="00FB5D03" w:rsidRPr="00FB5D03" w:rsidRDefault="00FB5D03" w:rsidP="00FB5D03">
      <w:pPr>
        <w:spacing w:line="240" w:lineRule="auto"/>
        <w:jc w:val="center"/>
        <w:textAlignment w:val="center"/>
        <w:rPr>
          <w:rStyle w:val="Hyperlink"/>
          <w:color w:val="0088CC"/>
          <w:u w:val="none"/>
          <w:lang w:val="az-Latn-AZ"/>
        </w:rPr>
      </w:pPr>
    </w:p>
    <w:p w:rsidR="00AF27EE" w:rsidRDefault="00AF27EE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55396E" w:rsidRPr="00DB78E4" w:rsidRDefault="00C170D3" w:rsidP="0055396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55396E" w:rsidRDefault="00C170D3" w:rsidP="005539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</w:t>
      </w:r>
    </w:p>
    <w:p w:rsidR="0023791D" w:rsidRDefault="0023791D" w:rsidP="0023791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:</w:t>
      </w:r>
      <w:proofErr w:type="spellStart"/>
      <w:r>
        <w:rPr>
          <w:rFonts w:ascii="Calibri" w:eastAsia="Calibri" w:hAnsi="Calibri" w:cs="Times New Roman"/>
        </w:rPr>
        <w:t>http</w:t>
      </w:r>
      <w:proofErr w:type="spellEnd"/>
      <w:r>
        <w:rPr>
          <w:rFonts w:ascii="Calibri" w:eastAsia="Calibri" w:hAnsi="Calibri" w:cs="Times New Roman"/>
        </w:rPr>
        <w:t>://www.acsc.az/az/pages/2/241</w:t>
      </w:r>
    </w:p>
    <w:p w:rsidR="0023791D" w:rsidRDefault="0023791D" w:rsidP="0023791D">
      <w:pPr>
        <w:pStyle w:val="ListParagraph"/>
        <w:numPr>
          <w:ilvl w:val="0"/>
          <w:numId w:val="10"/>
        </w:numPr>
        <w:spacing w:after="0" w:line="240" w:lineRule="auto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23791D" w:rsidRDefault="0023791D" w:rsidP="0023791D">
      <w:pPr>
        <w:pStyle w:val="ListParagraph"/>
        <w:numPr>
          <w:ilvl w:val="0"/>
          <w:numId w:val="10"/>
        </w:numPr>
        <w:spacing w:after="0" w:line="240" w:lineRule="auto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23791D" w:rsidRDefault="0023791D" w:rsidP="0023791D">
      <w:pPr>
        <w:pStyle w:val="ListParagraph"/>
        <w:numPr>
          <w:ilvl w:val="0"/>
          <w:numId w:val="10"/>
        </w:numPr>
        <w:spacing w:after="0" w:line="240" w:lineRule="auto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23791D" w:rsidRDefault="0023791D" w:rsidP="0023791D">
      <w:pPr>
        <w:pStyle w:val="ListParagraph"/>
        <w:numPr>
          <w:ilvl w:val="0"/>
          <w:numId w:val="10"/>
        </w:numPr>
        <w:spacing w:after="0" w:line="240" w:lineRule="auto"/>
        <w:rPr>
          <w:lang w:val="en-US"/>
        </w:rPr>
      </w:pPr>
      <w:r>
        <w:rPr>
          <w:rFonts w:ascii="Calibri" w:eastAsia="Calibri" w:hAnsi="Calibri" w:cs="Times New Roman"/>
        </w:rPr>
        <w:lastRenderedPageBreak/>
        <w:t xml:space="preserve">ИНН </w:t>
      </w:r>
      <w:proofErr w:type="spellStart"/>
      <w:r>
        <w:rPr>
          <w:rFonts w:ascii="Calibri" w:eastAsia="Calibri" w:hAnsi="Calibri" w:cs="Times New Roman"/>
        </w:rPr>
        <w:t>свидететльство</w:t>
      </w:r>
      <w:proofErr w:type="spellEnd"/>
    </w:p>
    <w:p w:rsidR="0023791D" w:rsidRDefault="0023791D" w:rsidP="0023791D">
      <w:pPr>
        <w:pStyle w:val="ListParagraph"/>
        <w:numPr>
          <w:ilvl w:val="0"/>
          <w:numId w:val="10"/>
        </w:numPr>
        <w:spacing w:after="0" w:line="240" w:lineRule="auto"/>
      </w:pPr>
      <w:proofErr w:type="spellStart"/>
      <w:r>
        <w:rPr>
          <w:rFonts w:ascii="Calibri" w:eastAsia="Calibri" w:hAnsi="Calibri" w:cs="Times New Roman"/>
        </w:rPr>
        <w:t>Аудированный</w:t>
      </w:r>
      <w:proofErr w:type="spellEnd"/>
      <w:r>
        <w:rPr>
          <w:rFonts w:ascii="Calibri" w:eastAsia="Calibri" w:hAnsi="Calibri" w:cs="Times New Roman"/>
        </w:rPr>
        <w:t xml:space="preserve"> баланс бухгалтерского учета или налоговая декларация (в зависимости от системы налогообложения) / справка на </w:t>
      </w:r>
      <w:proofErr w:type="spellStart"/>
      <w:r>
        <w:rPr>
          <w:rFonts w:ascii="Calibri" w:eastAsia="Calibri" w:hAnsi="Calibri" w:cs="Times New Roman"/>
        </w:rPr>
        <w:t>отсутсвие</w:t>
      </w:r>
      <w:proofErr w:type="spellEnd"/>
      <w:r>
        <w:rPr>
          <w:rFonts w:ascii="Calibri" w:eastAsia="Calibri" w:hAnsi="Calibri" w:cs="Times New Roman"/>
        </w:rPr>
        <w:t xml:space="preserve"> налоговой задолженности в органах налогообложения </w:t>
      </w:r>
    </w:p>
    <w:p w:rsidR="0023791D" w:rsidRDefault="0023791D" w:rsidP="0023791D">
      <w:pPr>
        <w:pStyle w:val="ListParagraph"/>
        <w:numPr>
          <w:ilvl w:val="0"/>
          <w:numId w:val="10"/>
        </w:numPr>
        <w:spacing w:after="0" w:line="240" w:lineRule="auto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23791D" w:rsidRDefault="0023791D" w:rsidP="0023791D">
      <w:pPr>
        <w:pStyle w:val="ListParagraph"/>
        <w:numPr>
          <w:ilvl w:val="0"/>
          <w:numId w:val="10"/>
        </w:numPr>
        <w:spacing w:after="0" w:line="240" w:lineRule="auto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23791D" w:rsidRDefault="0023791D" w:rsidP="0023791D"/>
    <w:p w:rsidR="0023791D" w:rsidRDefault="0023791D" w:rsidP="0023791D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!  </w:t>
      </w:r>
    </w:p>
    <w:p w:rsidR="0023791D" w:rsidRPr="00DB78E4" w:rsidRDefault="0023791D" w:rsidP="0055396E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55396E" w:rsidRPr="00C170D3" w:rsidRDefault="0055396E" w:rsidP="0055396E"/>
    <w:p w:rsidR="00E6036F" w:rsidRPr="00C170D3" w:rsidRDefault="00E6036F"/>
    <w:sectPr w:rsidR="00E6036F" w:rsidRPr="00C170D3" w:rsidSect="00E6036F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CAA484F6">
      <w:start w:val="1"/>
      <w:numFmt w:val="decimal"/>
      <w:lvlText w:val="%1."/>
      <w:lvlJc w:val="left"/>
      <w:pPr>
        <w:ind w:left="360" w:hanging="360"/>
      </w:pPr>
    </w:lvl>
    <w:lvl w:ilvl="1" w:tplc="396E88C6" w:tentative="1">
      <w:start w:val="1"/>
      <w:numFmt w:val="lowerLetter"/>
      <w:lvlText w:val="%2."/>
      <w:lvlJc w:val="left"/>
      <w:pPr>
        <w:ind w:left="1080" w:hanging="360"/>
      </w:pPr>
    </w:lvl>
    <w:lvl w:ilvl="2" w:tplc="8C588174" w:tentative="1">
      <w:start w:val="1"/>
      <w:numFmt w:val="lowerRoman"/>
      <w:lvlText w:val="%3."/>
      <w:lvlJc w:val="right"/>
      <w:pPr>
        <w:ind w:left="1800" w:hanging="180"/>
      </w:pPr>
    </w:lvl>
    <w:lvl w:ilvl="3" w:tplc="E39C6E0E" w:tentative="1">
      <w:start w:val="1"/>
      <w:numFmt w:val="decimal"/>
      <w:lvlText w:val="%4."/>
      <w:lvlJc w:val="left"/>
      <w:pPr>
        <w:ind w:left="2520" w:hanging="360"/>
      </w:pPr>
    </w:lvl>
    <w:lvl w:ilvl="4" w:tplc="703AFEFC" w:tentative="1">
      <w:start w:val="1"/>
      <w:numFmt w:val="lowerLetter"/>
      <w:lvlText w:val="%5."/>
      <w:lvlJc w:val="left"/>
      <w:pPr>
        <w:ind w:left="3240" w:hanging="360"/>
      </w:pPr>
    </w:lvl>
    <w:lvl w:ilvl="5" w:tplc="C7603CE0" w:tentative="1">
      <w:start w:val="1"/>
      <w:numFmt w:val="lowerRoman"/>
      <w:lvlText w:val="%6."/>
      <w:lvlJc w:val="right"/>
      <w:pPr>
        <w:ind w:left="3960" w:hanging="180"/>
      </w:pPr>
    </w:lvl>
    <w:lvl w:ilvl="6" w:tplc="C51444AA" w:tentative="1">
      <w:start w:val="1"/>
      <w:numFmt w:val="decimal"/>
      <w:lvlText w:val="%7."/>
      <w:lvlJc w:val="left"/>
      <w:pPr>
        <w:ind w:left="4680" w:hanging="360"/>
      </w:pPr>
    </w:lvl>
    <w:lvl w:ilvl="7" w:tplc="7B107CD2" w:tentative="1">
      <w:start w:val="1"/>
      <w:numFmt w:val="lowerLetter"/>
      <w:lvlText w:val="%8."/>
      <w:lvlJc w:val="left"/>
      <w:pPr>
        <w:ind w:left="5400" w:hanging="360"/>
      </w:pPr>
    </w:lvl>
    <w:lvl w:ilvl="8" w:tplc="002258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793EE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F814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8EE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ED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A95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564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08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E0C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CC0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2138E1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D18C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44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25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2A8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DA8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AC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891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80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0E0AF60C"/>
    <w:lvl w:ilvl="0" w:tplc="784A4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6B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286B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A82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ADD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C26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AB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CD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9A8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67EAF46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BE96239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9940CBEE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DF69F6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78084FA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6030927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6C102DD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5DFCFBD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5B8ECB4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B92678C0">
      <w:start w:val="1"/>
      <w:numFmt w:val="upperRoman"/>
      <w:lvlText w:val="%1."/>
      <w:lvlJc w:val="right"/>
      <w:pPr>
        <w:ind w:left="720" w:hanging="360"/>
      </w:pPr>
    </w:lvl>
    <w:lvl w:ilvl="1" w:tplc="C1DC869E">
      <w:start w:val="1"/>
      <w:numFmt w:val="lowerLetter"/>
      <w:lvlText w:val="%2."/>
      <w:lvlJc w:val="left"/>
      <w:pPr>
        <w:ind w:left="1440" w:hanging="360"/>
      </w:pPr>
    </w:lvl>
    <w:lvl w:ilvl="2" w:tplc="05669262">
      <w:start w:val="1"/>
      <w:numFmt w:val="lowerRoman"/>
      <w:lvlText w:val="%3."/>
      <w:lvlJc w:val="right"/>
      <w:pPr>
        <w:ind w:left="2160" w:hanging="180"/>
      </w:pPr>
    </w:lvl>
    <w:lvl w:ilvl="3" w:tplc="57D85688">
      <w:start w:val="1"/>
      <w:numFmt w:val="decimal"/>
      <w:lvlText w:val="%4."/>
      <w:lvlJc w:val="left"/>
      <w:pPr>
        <w:ind w:left="2880" w:hanging="360"/>
      </w:pPr>
    </w:lvl>
    <w:lvl w:ilvl="4" w:tplc="F6C69C26">
      <w:start w:val="1"/>
      <w:numFmt w:val="lowerLetter"/>
      <w:lvlText w:val="%5."/>
      <w:lvlJc w:val="left"/>
      <w:pPr>
        <w:ind w:left="3600" w:hanging="360"/>
      </w:pPr>
    </w:lvl>
    <w:lvl w:ilvl="5" w:tplc="F3FCCFD0">
      <w:start w:val="1"/>
      <w:numFmt w:val="lowerRoman"/>
      <w:lvlText w:val="%6."/>
      <w:lvlJc w:val="right"/>
      <w:pPr>
        <w:ind w:left="4320" w:hanging="180"/>
      </w:pPr>
    </w:lvl>
    <w:lvl w:ilvl="6" w:tplc="0F8EF91A">
      <w:start w:val="1"/>
      <w:numFmt w:val="decimal"/>
      <w:lvlText w:val="%7."/>
      <w:lvlJc w:val="left"/>
      <w:pPr>
        <w:ind w:left="5040" w:hanging="360"/>
      </w:pPr>
    </w:lvl>
    <w:lvl w:ilvl="7" w:tplc="04F0D8B8">
      <w:start w:val="1"/>
      <w:numFmt w:val="lowerLetter"/>
      <w:lvlText w:val="%8."/>
      <w:lvlJc w:val="left"/>
      <w:pPr>
        <w:ind w:left="5760" w:hanging="360"/>
      </w:pPr>
    </w:lvl>
    <w:lvl w:ilvl="8" w:tplc="9FEA46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F1FC0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0621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6AB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C1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4F6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E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E8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67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CE7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D1761C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D45A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9CC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C0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2A3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444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6A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0CB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828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75E111C">
      <w:start w:val="1"/>
      <w:numFmt w:val="decimal"/>
      <w:lvlText w:val="%1."/>
      <w:lvlJc w:val="left"/>
      <w:pPr>
        <w:ind w:left="720" w:hanging="360"/>
      </w:pPr>
    </w:lvl>
    <w:lvl w:ilvl="1" w:tplc="C4020C1A">
      <w:start w:val="1"/>
      <w:numFmt w:val="lowerLetter"/>
      <w:lvlText w:val="%2."/>
      <w:lvlJc w:val="left"/>
      <w:pPr>
        <w:ind w:left="1440" w:hanging="360"/>
      </w:pPr>
    </w:lvl>
    <w:lvl w:ilvl="2" w:tplc="A1048B28">
      <w:start w:val="1"/>
      <w:numFmt w:val="lowerRoman"/>
      <w:lvlText w:val="%3."/>
      <w:lvlJc w:val="right"/>
      <w:pPr>
        <w:ind w:left="2160" w:hanging="180"/>
      </w:pPr>
    </w:lvl>
    <w:lvl w:ilvl="3" w:tplc="09AA13B4">
      <w:start w:val="1"/>
      <w:numFmt w:val="decimal"/>
      <w:lvlText w:val="%4."/>
      <w:lvlJc w:val="left"/>
      <w:pPr>
        <w:ind w:left="2880" w:hanging="360"/>
      </w:pPr>
    </w:lvl>
    <w:lvl w:ilvl="4" w:tplc="3D82F786">
      <w:start w:val="1"/>
      <w:numFmt w:val="lowerLetter"/>
      <w:lvlText w:val="%5."/>
      <w:lvlJc w:val="left"/>
      <w:pPr>
        <w:ind w:left="3600" w:hanging="360"/>
      </w:pPr>
    </w:lvl>
    <w:lvl w:ilvl="5" w:tplc="6C3A675A">
      <w:start w:val="1"/>
      <w:numFmt w:val="lowerRoman"/>
      <w:lvlText w:val="%6."/>
      <w:lvlJc w:val="right"/>
      <w:pPr>
        <w:ind w:left="4320" w:hanging="180"/>
      </w:pPr>
    </w:lvl>
    <w:lvl w:ilvl="6" w:tplc="5F384DC6">
      <w:start w:val="1"/>
      <w:numFmt w:val="decimal"/>
      <w:lvlText w:val="%7."/>
      <w:lvlJc w:val="left"/>
      <w:pPr>
        <w:ind w:left="5040" w:hanging="360"/>
      </w:pPr>
    </w:lvl>
    <w:lvl w:ilvl="7" w:tplc="214A98A2">
      <w:start w:val="1"/>
      <w:numFmt w:val="lowerLetter"/>
      <w:lvlText w:val="%8."/>
      <w:lvlJc w:val="left"/>
      <w:pPr>
        <w:ind w:left="5760" w:hanging="360"/>
      </w:pPr>
    </w:lvl>
    <w:lvl w:ilvl="8" w:tplc="2F22AF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6E"/>
    <w:rsid w:val="000E3506"/>
    <w:rsid w:val="00107C12"/>
    <w:rsid w:val="00146343"/>
    <w:rsid w:val="001B79ED"/>
    <w:rsid w:val="001D2211"/>
    <w:rsid w:val="0023791D"/>
    <w:rsid w:val="002743D1"/>
    <w:rsid w:val="002A5C62"/>
    <w:rsid w:val="002C4AE8"/>
    <w:rsid w:val="0034166B"/>
    <w:rsid w:val="00355C09"/>
    <w:rsid w:val="003B4FD6"/>
    <w:rsid w:val="00414582"/>
    <w:rsid w:val="00424CC6"/>
    <w:rsid w:val="004A040D"/>
    <w:rsid w:val="004D2861"/>
    <w:rsid w:val="004E0FBA"/>
    <w:rsid w:val="004F319B"/>
    <w:rsid w:val="00526910"/>
    <w:rsid w:val="005360B6"/>
    <w:rsid w:val="0055396E"/>
    <w:rsid w:val="00572760"/>
    <w:rsid w:val="005B2926"/>
    <w:rsid w:val="005E23F0"/>
    <w:rsid w:val="00817872"/>
    <w:rsid w:val="008305C0"/>
    <w:rsid w:val="008613D0"/>
    <w:rsid w:val="00876352"/>
    <w:rsid w:val="008C794C"/>
    <w:rsid w:val="00910227"/>
    <w:rsid w:val="00920E2A"/>
    <w:rsid w:val="009D2229"/>
    <w:rsid w:val="009E4606"/>
    <w:rsid w:val="00A83A5C"/>
    <w:rsid w:val="00A860C9"/>
    <w:rsid w:val="00A95C5B"/>
    <w:rsid w:val="00AA2C93"/>
    <w:rsid w:val="00AA6DD7"/>
    <w:rsid w:val="00AF27EE"/>
    <w:rsid w:val="00BE4403"/>
    <w:rsid w:val="00C170D3"/>
    <w:rsid w:val="00D72A3E"/>
    <w:rsid w:val="00D947FE"/>
    <w:rsid w:val="00DB0BD3"/>
    <w:rsid w:val="00DB78E4"/>
    <w:rsid w:val="00DE161B"/>
    <w:rsid w:val="00E308F8"/>
    <w:rsid w:val="00E6036F"/>
    <w:rsid w:val="00E71FD6"/>
    <w:rsid w:val="00E96D03"/>
    <w:rsid w:val="00EB13C2"/>
    <w:rsid w:val="00F40770"/>
    <w:rsid w:val="00F70F33"/>
    <w:rsid w:val="00FB5D03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107B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96E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539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55396E"/>
  </w:style>
  <w:style w:type="character" w:customStyle="1" w:styleId="bumpedfont15">
    <w:name w:val="bumpedfont15"/>
    <w:basedOn w:val="DefaultParagraphFont"/>
    <w:rsid w:val="0055396E"/>
  </w:style>
  <w:style w:type="table" w:styleId="TableGrid">
    <w:name w:val="Table Grid"/>
    <w:basedOn w:val="TableNormal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60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E3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0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4582"/>
    <w:rPr>
      <w:color w:val="954F72"/>
      <w:u w:val="single"/>
    </w:rPr>
  </w:style>
  <w:style w:type="paragraph" w:customStyle="1" w:styleId="msonormal0">
    <w:name w:val="msonormal"/>
    <w:basedOn w:val="Normal"/>
    <w:rsid w:val="0041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Normal"/>
    <w:rsid w:val="0041458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72">
    <w:name w:val="xl72"/>
    <w:basedOn w:val="Normal"/>
    <w:rsid w:val="00414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Normal"/>
    <w:rsid w:val="004145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Normal"/>
    <w:rsid w:val="004145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Normal"/>
    <w:rsid w:val="004145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Normal"/>
    <w:rsid w:val="00414582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Normal"/>
    <w:rsid w:val="00414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FB5D03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FB5D03"/>
    <w:rPr>
      <w:rFonts w:ascii="Times Roman AzCyr" w:eastAsia="MS Mincho" w:hAnsi="Times Roman AzCyr" w:cs="Times New Roman"/>
      <w:kern w:val="2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2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vin.aliye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6421</Words>
  <Characters>3661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37</cp:revision>
  <dcterms:created xsi:type="dcterms:W3CDTF">2019-01-15T11:12:00Z</dcterms:created>
  <dcterms:modified xsi:type="dcterms:W3CDTF">2019-02-25T14:15:00Z</dcterms:modified>
</cp:coreProperties>
</file>