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320" w:rsidRDefault="006B2320" w:rsidP="006B2320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6B2320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9707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6B2320" w:rsidRDefault="006B2320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6B2320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6B2320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Default="006B2320" w:rsidP="002A5C62">
      <w:pPr>
        <w:spacing w:after="0" w:line="240" w:lineRule="auto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B2320">
        <w:rPr>
          <w:rFonts w:ascii="Arial" w:eastAsia="Arial" w:hAnsi="Arial" w:cs="Arial"/>
          <w:b/>
          <w:color w:val="000000"/>
          <w:sz w:val="24"/>
          <w:szCs w:val="24"/>
        </w:rPr>
        <w:t xml:space="preserve">ОБЪЯВЛЯЕТ О ПРОВЕДЕНИИ ОТКРЫТОГО КОНКУРСА НА ЗАКУПКУ </w:t>
      </w:r>
      <w:proofErr w:type="gramStart"/>
      <w:r w:rsidRPr="006B2320">
        <w:rPr>
          <w:rFonts w:ascii="Arial" w:eastAsia="Arial" w:hAnsi="Arial" w:cs="Arial"/>
          <w:b/>
          <w:color w:val="000000"/>
          <w:sz w:val="24"/>
          <w:szCs w:val="24"/>
        </w:rPr>
        <w:t>УСЛУГ</w:t>
      </w:r>
      <w:proofErr w:type="gramEnd"/>
      <w:r w:rsidRPr="006B2320">
        <w:rPr>
          <w:rFonts w:ascii="Arial" w:eastAsia="Arial" w:hAnsi="Arial" w:cs="Arial"/>
          <w:b/>
          <w:color w:val="000000"/>
          <w:sz w:val="24"/>
          <w:szCs w:val="24"/>
        </w:rPr>
        <w:t xml:space="preserve"> ПРЕДУСМОТРЕННЫХ НА 2019 ГОД С ЦЕЛЬЮ ОБЕСПЕЧЕНИЯ НАДЕЖНОЙ ЭКСПЛУАТАЦИИ ЭНЕГЕТИЧЕСКИХ УСТАНОВОК И СИСТЕМ</w:t>
      </w:r>
    </w:p>
    <w:p w:rsidR="006B2320" w:rsidRPr="006B2320" w:rsidRDefault="006B2320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55396E" w:rsidRPr="006B2320" w:rsidRDefault="006B2320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B2320">
        <w:rPr>
          <w:rFonts w:ascii="Arial" w:eastAsia="Arial" w:hAnsi="Arial" w:cs="Arial"/>
          <w:b/>
          <w:sz w:val="24"/>
          <w:szCs w:val="24"/>
          <w:lang w:eastAsia="ru-RU"/>
        </w:rPr>
        <w:t>К О Н К У Р С №AM-026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B7831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B2320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6B2320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6B2320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в конкурсе ; </w:t>
            </w:r>
          </w:p>
          <w:p w:rsidR="0055396E" w:rsidRDefault="006B2320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6B2320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26.02.2019 года по месту нахождения Закрытого Акционерного Общества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6B2320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6B2320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B7831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B232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6B2320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B2320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- 50 АЗН (с учетом НДС)</w:t>
            </w:r>
          </w:p>
          <w:p w:rsidR="0055396E" w:rsidRDefault="006B2320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6B2320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B7831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B2320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B2320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B2320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6B7831" w:rsidRPr="006B2320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79951</w:t>
                  </w:r>
                </w:p>
                <w:p w:rsidR="0055396E" w:rsidRDefault="006B2320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</w:t>
                  </w:r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BAZAZ2X           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6B2320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</w:t>
                  </w: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51</w:t>
                  </w:r>
                </w:p>
                <w:p w:rsidR="0055396E" w:rsidRDefault="006B2320" w:rsidP="00E6036F">
                  <w:pPr>
                    <w:spacing w:line="240" w:lineRule="auto"/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</w:t>
                  </w: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Frankfurt am Main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6B2320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6B232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6B232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6B2320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6B2320" w:rsidP="00E6036F">
                  <w:pPr>
                    <w:spacing w:line="240" w:lineRule="auto"/>
                  </w:pPr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B232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6B2320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B7831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B2320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Предельный срок и время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подачи конкурсного предложения :</w:t>
            </w:r>
          </w:p>
          <w:p w:rsidR="0055396E" w:rsidRDefault="006B2320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06.03.2019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B2320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B7831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B232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применяемых правилах конкурса и преимущественном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праве ЗАО «АКМП» :</w:t>
            </w:r>
          </w:p>
          <w:p w:rsidR="0055396E" w:rsidRDefault="006B2320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Закрытому Акционерному Обществу «Азербайджанское Каспийское Морское Пароходство».</w:t>
            </w:r>
          </w:p>
          <w:p w:rsidR="0055396E" w:rsidRDefault="006B2320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6B7831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B232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6B2320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6B232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6B2320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6B2320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Секретарь Комитета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закупкам ЗАО «АКМП»</w:t>
            </w:r>
          </w:p>
          <w:p w:rsidR="0055396E" w:rsidRDefault="006B2320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6B2320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6B2320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6B2320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6B2320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6B7831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B2320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6B2320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06.03.2019 года по адресу, указанному в разделе V. </w:t>
            </w:r>
          </w:p>
        </w:tc>
      </w:tr>
      <w:tr w:rsidR="006B7831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B2320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6B2320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объявлений) ЗАО «АКМП» </w:t>
            </w:r>
          </w:p>
        </w:tc>
      </w:tr>
      <w:tr w:rsidR="006B7831" w:rsidTr="006B232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6B2320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6B232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6B2320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B2320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6B2320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6B2320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B2320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6B2320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6B2320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6B2320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6B2320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6B2320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6B2320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6B2320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6B232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6B232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6B232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6B232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6B2320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B2320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6B2320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6B2320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6B2320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6B2320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6B2320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6B2320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Pr="006B2320" w:rsidRDefault="006B2320" w:rsidP="004A040D">
      <w:pPr>
        <w:jc w:val="center"/>
        <w:rPr>
          <w:rFonts w:ascii="Arial" w:hAnsi="Arial" w:cs="Arial"/>
          <w:b/>
          <w:sz w:val="28"/>
          <w:szCs w:val="32"/>
          <w:lang w:val="az-Latn-AZ"/>
        </w:rPr>
      </w:pPr>
      <w:proofErr w:type="gramStart"/>
      <w:r w:rsidRPr="006B2320">
        <w:rPr>
          <w:rFonts w:ascii="Arial" w:eastAsia="Arial" w:hAnsi="Arial" w:cs="Arial"/>
          <w:b/>
          <w:sz w:val="28"/>
          <w:szCs w:val="28"/>
        </w:rPr>
        <w:lastRenderedPageBreak/>
        <w:t>ПЕРЕЧЕНЬ УСЛУГ</w:t>
      </w:r>
      <w:proofErr w:type="gramEnd"/>
      <w:r w:rsidRPr="006B2320">
        <w:rPr>
          <w:rFonts w:ascii="Arial" w:eastAsia="Arial" w:hAnsi="Arial" w:cs="Arial"/>
          <w:b/>
          <w:sz w:val="28"/>
          <w:szCs w:val="28"/>
        </w:rPr>
        <w:t xml:space="preserve"> ПРЕДУСМОТРЕННЫХ НА 2019 ГОД С ЦЕЛЬЮ ОБЕСПЕЧЕНИЯ НАДЕЖНОЙ ЭКСПЛУАТАЦИИ ЭНЕГЕТИЧЕСКИХ УСТАНОВОК И </w:t>
      </w:r>
      <w:r w:rsidRPr="006B2320">
        <w:rPr>
          <w:rFonts w:ascii="Arial" w:eastAsia="Arial" w:hAnsi="Arial" w:cs="Arial"/>
          <w:b/>
          <w:sz w:val="28"/>
          <w:szCs w:val="28"/>
        </w:rPr>
        <w:t>СИСТЕМ</w:t>
      </w:r>
    </w:p>
    <w:p w:rsidR="00E740A8" w:rsidRPr="00E740A8" w:rsidRDefault="00E740A8" w:rsidP="004A040D">
      <w:pPr>
        <w:jc w:val="center"/>
        <w:rPr>
          <w:rFonts w:ascii="Arial" w:hAnsi="Arial" w:cs="Arial"/>
          <w:b/>
          <w:sz w:val="16"/>
          <w:szCs w:val="32"/>
          <w:lang w:val="az-Latn-AZ"/>
        </w:rPr>
      </w:pP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5457"/>
        <w:gridCol w:w="1587"/>
        <w:gridCol w:w="1510"/>
      </w:tblGrid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tabs>
                <w:tab w:val="left" w:pos="8220"/>
              </w:tabs>
              <w:spacing w:after="0" w:line="360" w:lineRule="auto"/>
              <w:ind w:left="-108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tabs>
                <w:tab w:val="left" w:pos="3296"/>
                <w:tab w:val="left" w:pos="8220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работ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tabs>
                <w:tab w:val="left" w:pos="8220"/>
              </w:tabs>
              <w:spacing w:after="0" w:line="360" w:lineRule="auto"/>
              <w:ind w:left="-108" w:right="-108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tabs>
                <w:tab w:val="left" w:pos="8220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Измерение сопротивления изоляции электрических кабелей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10  м е р о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Проверка и восстановление сопротивления заземляющего устройства диагоналом до 200 метров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 о н т у 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00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Проверка и восстановление соединений между заземленным электрооборудованием и заземляющим устройством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 т о ч е 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Составление компановки заземления до 200 метров по диагонали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 о н т у 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Проверк</w:t>
            </w:r>
            <w:r>
              <w:rPr>
                <w:rFonts w:ascii="Arial" w:eastAsia="Arial" w:hAnsi="Arial" w:cs="Arial"/>
                <w:color w:val="000000"/>
              </w:rPr>
              <w:t>а и восстановление соединений между заземленным электрооборудованием и заземляющим устройством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 т о ч е 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Испытание диэлектрических перчаток на высокое напряжение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 а р 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Испытание диэлектрических галош на высокое напряжение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 а р 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280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Испытание диэлектрических ботов на высокое напряжение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 а р а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180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Испытание диэлектрических ковриков на высокое напряжение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Испытание индикаторов напряжения (6 кВ)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Испытание диэлектрических штанг  (6 кВ)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Ремонт вакуумных (масляных) выключателей 6-10 кВ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Инспектирование рубильников 6-10 кВ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Настройка вакуумных (масляных) выключателей и электоприводов 6-10 кВ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Испытание вакуумных (масляных) выключателей 6-10 кВ на высокое напряжение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Проверка и</w:t>
            </w:r>
            <w:r>
              <w:rPr>
                <w:rFonts w:ascii="Arial" w:eastAsia="Arial" w:hAnsi="Arial" w:cs="Arial"/>
                <w:color w:val="000000"/>
              </w:rPr>
              <w:t>золяции и силовой части трансформатора тока 6-10 кВ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Определение вольтамперных характеристик трансформатора тока 6-10 кВ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Испытание  трансформаторов тока 6-10 кВ на высокое напряжение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Испытание силовых трансформаторов до  6/0,4 кВ 1600 кВА  на высокое напряжение 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Pr="006B2320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Определение пробивного напряжения трансформаторного масла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Испытание опорных и подвесных изоляторов до 10 кВ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Измерение омического сопротивления силового трансформатора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Определение коэффициентов трансформации силового </w:t>
            </w:r>
            <w:r>
              <w:rPr>
                <w:rFonts w:ascii="Arial" w:eastAsia="Arial" w:hAnsi="Arial" w:cs="Arial"/>
                <w:color w:val="000000"/>
              </w:rPr>
              <w:t>трансформатора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6B7831" w:rsidTr="006B2320">
        <w:trPr>
          <w:trHeight w:val="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A8" w:rsidRDefault="00E740A8" w:rsidP="00E740A8">
            <w:pPr>
              <w:pStyle w:val="ListParagraph"/>
              <w:numPr>
                <w:ilvl w:val="0"/>
                <w:numId w:val="10"/>
              </w:numPr>
              <w:tabs>
                <w:tab w:val="left" w:pos="159"/>
                <w:tab w:val="left" w:pos="8220"/>
              </w:tabs>
              <w:spacing w:after="0" w:line="360" w:lineRule="auto"/>
              <w:jc w:val="both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Испытание трансформаторов напряжения на высокое напряжение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0A8" w:rsidRDefault="006B2320" w:rsidP="00E740A8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225420" w:rsidRPr="00225420" w:rsidRDefault="00225420" w:rsidP="00225420">
      <w:pPr>
        <w:ind w:left="567"/>
        <w:jc w:val="center"/>
        <w:rPr>
          <w:rFonts w:cs="Arial"/>
          <w:b/>
          <w:u w:val="single"/>
          <w:lang w:val="az-Latn-AZ"/>
        </w:rPr>
      </w:pPr>
    </w:p>
    <w:p w:rsidR="00225420" w:rsidRPr="00225420" w:rsidRDefault="006B2320" w:rsidP="00225420">
      <w:pPr>
        <w:ind w:left="567"/>
        <w:jc w:val="center"/>
        <w:rPr>
          <w:b/>
          <w:sz w:val="32"/>
          <w:u w:val="single"/>
          <w:lang w:val="az-Latn-AZ"/>
        </w:rPr>
      </w:pPr>
      <w:r>
        <w:rPr>
          <w:rFonts w:ascii="Calibri" w:eastAsia="Calibri" w:hAnsi="Calibri" w:cs="Arial"/>
          <w:sz w:val="32"/>
          <w:szCs w:val="32"/>
          <w:u w:val="single"/>
        </w:rPr>
        <w:t xml:space="preserve"> </w:t>
      </w:r>
      <w:r>
        <w:rPr>
          <w:rFonts w:ascii="Calibri" w:eastAsia="Calibri" w:hAnsi="Calibri" w:cs="Arial"/>
          <w:b/>
          <w:bCs/>
          <w:sz w:val="32"/>
          <w:szCs w:val="32"/>
          <w:u w:val="single"/>
        </w:rPr>
        <w:t xml:space="preserve">Технические требования к работам которые предусмотрены в течении 2019 года с целью  обеспечения надежной работы энергетических </w:t>
      </w:r>
      <w:r>
        <w:rPr>
          <w:rFonts w:ascii="Calibri" w:eastAsia="Calibri" w:hAnsi="Calibri" w:cs="Arial"/>
          <w:b/>
          <w:bCs/>
          <w:sz w:val="32"/>
          <w:szCs w:val="32"/>
          <w:u w:val="single"/>
        </w:rPr>
        <w:t>установок и систем на балансе Закрытого Акционерного Общества «Азербайджанское Каспийское Морское Пароходство»</w:t>
      </w:r>
      <w:r>
        <w:rPr>
          <w:rFonts w:ascii="Calibri" w:eastAsia="Calibri" w:hAnsi="Calibri" w:cs="Times New Roman"/>
          <w:b/>
          <w:bCs/>
          <w:sz w:val="32"/>
          <w:szCs w:val="32"/>
          <w:u w:val="single"/>
        </w:rPr>
        <w:t>:</w:t>
      </w:r>
      <w:r>
        <w:rPr>
          <w:rFonts w:ascii="Calibri" w:eastAsia="Calibri" w:hAnsi="Calibri" w:cs="Arial"/>
          <w:b/>
          <w:bCs/>
          <w:sz w:val="32"/>
          <w:szCs w:val="32"/>
          <w:u w:val="single"/>
        </w:rPr>
        <w:t xml:space="preserve"> </w:t>
      </w:r>
      <w:r>
        <w:rPr>
          <w:rFonts w:ascii="Calibri" w:eastAsia="Calibri" w:hAnsi="Calibri" w:cs="Arial"/>
          <w:sz w:val="32"/>
          <w:szCs w:val="32"/>
          <w:u w:val="single"/>
        </w:rPr>
        <w:t xml:space="preserve"> </w:t>
      </w:r>
    </w:p>
    <w:p w:rsidR="00225420" w:rsidRPr="00225420" w:rsidRDefault="006B2320" w:rsidP="00225420">
      <w:pPr>
        <w:pStyle w:val="ListParagraph"/>
        <w:numPr>
          <w:ilvl w:val="0"/>
          <w:numId w:val="11"/>
        </w:numPr>
        <w:spacing w:after="160" w:line="256" w:lineRule="auto"/>
        <w:ind w:left="567"/>
        <w:jc w:val="center"/>
        <w:rPr>
          <w:b/>
          <w:sz w:val="32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32"/>
          <w:szCs w:val="32"/>
          <w:u w:val="single"/>
        </w:rPr>
        <w:t>Следует предоставить специальную лицензию выполняющего предприятия для выполнения работ.</w:t>
      </w:r>
    </w:p>
    <w:p w:rsidR="00225420" w:rsidRPr="00225420" w:rsidRDefault="006B2320" w:rsidP="00225420">
      <w:pPr>
        <w:pStyle w:val="ListParagraph"/>
        <w:numPr>
          <w:ilvl w:val="0"/>
          <w:numId w:val="11"/>
        </w:numPr>
        <w:spacing w:after="160" w:line="256" w:lineRule="auto"/>
        <w:ind w:left="567"/>
        <w:jc w:val="center"/>
        <w:rPr>
          <w:b/>
          <w:sz w:val="32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32"/>
          <w:szCs w:val="32"/>
          <w:u w:val="single"/>
        </w:rPr>
        <w:t xml:space="preserve">Для выполнения работ, требуется предоставить документы на участок для испытаний и ремонта, технические возможности и соответствующие рабочие разрешения и  документы удостоверяющий </w:t>
      </w:r>
      <w:r>
        <w:rPr>
          <w:rFonts w:ascii="Calibri" w:eastAsia="Calibri" w:hAnsi="Calibri" w:cs="Times New Roman"/>
          <w:b/>
          <w:bCs/>
          <w:sz w:val="32"/>
          <w:szCs w:val="32"/>
          <w:u w:val="single"/>
        </w:rPr>
        <w:t>опыт персонала предприятия.</w:t>
      </w:r>
    </w:p>
    <w:p w:rsidR="00225420" w:rsidRPr="00225420" w:rsidRDefault="006B2320" w:rsidP="00225420">
      <w:pPr>
        <w:pStyle w:val="ListParagraph"/>
        <w:numPr>
          <w:ilvl w:val="0"/>
          <w:numId w:val="11"/>
        </w:numPr>
        <w:spacing w:after="160" w:line="256" w:lineRule="auto"/>
        <w:ind w:left="567"/>
        <w:jc w:val="center"/>
        <w:rPr>
          <w:b/>
          <w:sz w:val="32"/>
          <w:u w:val="single"/>
          <w:lang w:val="az-Latn-AZ"/>
        </w:rPr>
      </w:pPr>
      <w:r>
        <w:rPr>
          <w:rFonts w:ascii="Calibri" w:eastAsia="Calibri" w:hAnsi="Calibri" w:cs="Times New Roman"/>
          <w:b/>
          <w:bCs/>
          <w:sz w:val="32"/>
          <w:szCs w:val="32"/>
          <w:u w:val="single"/>
        </w:rPr>
        <w:t>Предусматривается проведение оценки услуг во время рабочих и нерабочих часов с целью  обеспечения оперативных решений в случае технических аварий, кото</w:t>
      </w:r>
      <w:r>
        <w:rPr>
          <w:rFonts w:ascii="Calibri" w:eastAsia="Calibri" w:hAnsi="Calibri" w:cs="Times New Roman"/>
          <w:b/>
          <w:bCs/>
          <w:sz w:val="32"/>
          <w:szCs w:val="32"/>
          <w:u w:val="single"/>
        </w:rPr>
        <w:t>рые могут произойти во время производственных процессов.</w:t>
      </w:r>
    </w:p>
    <w:p w:rsidR="001B79ED" w:rsidRDefault="006B2320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манатах  от местных предприятий.  Другие условия поставки не принимаются.</w:t>
      </w:r>
    </w:p>
    <w:p w:rsidR="00E740A8" w:rsidRPr="00876352" w:rsidRDefault="006B2320" w:rsidP="00E740A8">
      <w:pPr>
        <w:pStyle w:val="BodyText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 xml:space="preserve">Юридические и физические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6B232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6B232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Требуется что компания победитель представила и согласовала образцы до заключения договора. 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8613D0" w:rsidRDefault="006B2320" w:rsidP="008613D0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Контакт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ное лицо по техническим вопросам </w:t>
      </w:r>
    </w:p>
    <w:p w:rsidR="00225420" w:rsidRDefault="006B2320" w:rsidP="00225420">
      <w:pPr>
        <w:spacing w:line="240" w:lineRule="auto"/>
        <w:jc w:val="center"/>
        <w:textAlignment w:val="center"/>
        <w:rPr>
          <w:rFonts w:ascii="Lucida Sans Unicode" w:hAnsi="Lucida Sans Unicode" w:cs="Lucida Sans Unicode"/>
          <w:szCs w:val="18"/>
          <w:lang w:val="az-Latn-AZ"/>
        </w:rPr>
      </w:pPr>
      <w:r>
        <w:rPr>
          <w:rFonts w:ascii="Lucida Sans Unicode" w:eastAsia="Lucida Sans Unicode" w:hAnsi="Lucida Sans Unicode" w:cs="Lucida Sans Unicode"/>
        </w:rPr>
        <w:t xml:space="preserve">Расулов Назим - Главный специалист по механике и энергетике </w:t>
      </w:r>
    </w:p>
    <w:p w:rsidR="00225420" w:rsidRPr="00225420" w:rsidRDefault="006B2320" w:rsidP="00225420">
      <w:pPr>
        <w:spacing w:line="240" w:lineRule="auto"/>
        <w:jc w:val="center"/>
        <w:textAlignment w:val="center"/>
        <w:rPr>
          <w:rFonts w:ascii="Lucida Sans Unicode" w:hAnsi="Lucida Sans Unicode" w:cs="Lucida Sans Unicode"/>
          <w:b/>
          <w:szCs w:val="18"/>
          <w:lang w:val="az-Latn-AZ"/>
        </w:rPr>
      </w:pPr>
      <w:r>
        <w:rPr>
          <w:rFonts w:ascii="Lucida Sans Unicode" w:eastAsia="Lucida Sans Unicode" w:hAnsi="Lucida Sans Unicode" w:cs="Lucida Sans Unicode"/>
          <w:b/>
          <w:bCs/>
        </w:rPr>
        <w:t>050 220</w:t>
      </w:r>
      <w:r>
        <w:rPr>
          <w:rFonts w:ascii="Lucida Sans Unicode" w:eastAsia="Lucida Sans Unicode" w:hAnsi="Lucida Sans Unicode" w:cs="Lucida Sans Unicode"/>
          <w:b/>
          <w:bCs/>
        </w:rPr>
        <w:t xml:space="preserve"> 90 76</w:t>
      </w:r>
    </w:p>
    <w:p w:rsidR="00225420" w:rsidRPr="00225420" w:rsidRDefault="006B2320" w:rsidP="00AD6D8C">
      <w:pPr>
        <w:jc w:val="center"/>
        <w:textAlignment w:val="center"/>
        <w:rPr>
          <w:rFonts w:ascii="Calibri" w:eastAsia="Calibri" w:hAnsi="Calibri" w:cs="Times New Roman"/>
          <w:b/>
          <w:color w:val="0563C1"/>
          <w:sz w:val="28"/>
          <w:szCs w:val="28"/>
          <w:u w:val="single"/>
        </w:rPr>
      </w:pPr>
      <w:hyperlink r:id="rId8" w:history="1">
        <w:r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nazim.rasulov@asco.az</w:t>
        </w:r>
      </w:hyperlink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55396E" w:rsidRPr="00DB78E4" w:rsidRDefault="006B2320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6B2320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6B232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6B232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6B232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6B232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6B2320" w:rsidRDefault="006B232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6B232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6B2320" w:rsidRDefault="006B2320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</w:t>
      </w:r>
      <w:r>
        <w:rPr>
          <w:rFonts w:ascii="Calibri" w:eastAsia="Calibri" w:hAnsi="Calibri" w:cs="Times New Roman"/>
        </w:rPr>
        <w:t>если применимо)</w:t>
      </w:r>
    </w:p>
    <w:p w:rsidR="0055396E" w:rsidRPr="006B2320" w:rsidRDefault="0055396E" w:rsidP="0055396E"/>
    <w:p w:rsidR="00E6036F" w:rsidRPr="006B2320" w:rsidRDefault="006B2320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6B2320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F7147AE2">
      <w:start w:val="1"/>
      <w:numFmt w:val="decimal"/>
      <w:lvlText w:val="%1."/>
      <w:lvlJc w:val="left"/>
      <w:pPr>
        <w:ind w:left="360" w:hanging="360"/>
      </w:pPr>
    </w:lvl>
    <w:lvl w:ilvl="1" w:tplc="99DC00B6" w:tentative="1">
      <w:start w:val="1"/>
      <w:numFmt w:val="lowerLetter"/>
      <w:lvlText w:val="%2."/>
      <w:lvlJc w:val="left"/>
      <w:pPr>
        <w:ind w:left="1080" w:hanging="360"/>
      </w:pPr>
    </w:lvl>
    <w:lvl w:ilvl="2" w:tplc="B1769814" w:tentative="1">
      <w:start w:val="1"/>
      <w:numFmt w:val="lowerRoman"/>
      <w:lvlText w:val="%3."/>
      <w:lvlJc w:val="right"/>
      <w:pPr>
        <w:ind w:left="1800" w:hanging="180"/>
      </w:pPr>
    </w:lvl>
    <w:lvl w:ilvl="3" w:tplc="C62E5864" w:tentative="1">
      <w:start w:val="1"/>
      <w:numFmt w:val="decimal"/>
      <w:lvlText w:val="%4."/>
      <w:lvlJc w:val="left"/>
      <w:pPr>
        <w:ind w:left="2520" w:hanging="360"/>
      </w:pPr>
    </w:lvl>
    <w:lvl w:ilvl="4" w:tplc="73EA4F0C" w:tentative="1">
      <w:start w:val="1"/>
      <w:numFmt w:val="lowerLetter"/>
      <w:lvlText w:val="%5."/>
      <w:lvlJc w:val="left"/>
      <w:pPr>
        <w:ind w:left="3240" w:hanging="360"/>
      </w:pPr>
    </w:lvl>
    <w:lvl w:ilvl="5" w:tplc="D7380292" w:tentative="1">
      <w:start w:val="1"/>
      <w:numFmt w:val="lowerRoman"/>
      <w:lvlText w:val="%6."/>
      <w:lvlJc w:val="right"/>
      <w:pPr>
        <w:ind w:left="3960" w:hanging="180"/>
      </w:pPr>
    </w:lvl>
    <w:lvl w:ilvl="6" w:tplc="FF52B66C" w:tentative="1">
      <w:start w:val="1"/>
      <w:numFmt w:val="decimal"/>
      <w:lvlText w:val="%7."/>
      <w:lvlJc w:val="left"/>
      <w:pPr>
        <w:ind w:left="4680" w:hanging="360"/>
      </w:pPr>
    </w:lvl>
    <w:lvl w:ilvl="7" w:tplc="F1783A32" w:tentative="1">
      <w:start w:val="1"/>
      <w:numFmt w:val="lowerLetter"/>
      <w:lvlText w:val="%8."/>
      <w:lvlJc w:val="left"/>
      <w:pPr>
        <w:ind w:left="5400" w:hanging="360"/>
      </w:pPr>
    </w:lvl>
    <w:lvl w:ilvl="8" w:tplc="EAFA3F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1A413F"/>
    <w:multiLevelType w:val="hybridMultilevel"/>
    <w:tmpl w:val="A09E4602"/>
    <w:lvl w:ilvl="0" w:tplc="D1206EE8">
      <w:start w:val="1"/>
      <w:numFmt w:val="decimal"/>
      <w:lvlText w:val="%1."/>
      <w:lvlJc w:val="left"/>
      <w:pPr>
        <w:ind w:left="720" w:hanging="360"/>
      </w:pPr>
    </w:lvl>
    <w:lvl w:ilvl="1" w:tplc="52C81514">
      <w:start w:val="1"/>
      <w:numFmt w:val="lowerLetter"/>
      <w:lvlText w:val="%2."/>
      <w:lvlJc w:val="left"/>
      <w:pPr>
        <w:ind w:left="1440" w:hanging="360"/>
      </w:pPr>
    </w:lvl>
    <w:lvl w:ilvl="2" w:tplc="01B24214">
      <w:start w:val="1"/>
      <w:numFmt w:val="lowerRoman"/>
      <w:lvlText w:val="%3."/>
      <w:lvlJc w:val="right"/>
      <w:pPr>
        <w:ind w:left="2160" w:hanging="180"/>
      </w:pPr>
    </w:lvl>
    <w:lvl w:ilvl="3" w:tplc="512EC7AE">
      <w:start w:val="1"/>
      <w:numFmt w:val="decimal"/>
      <w:lvlText w:val="%4."/>
      <w:lvlJc w:val="left"/>
      <w:pPr>
        <w:ind w:left="2880" w:hanging="360"/>
      </w:pPr>
    </w:lvl>
    <w:lvl w:ilvl="4" w:tplc="E9B69D4E">
      <w:start w:val="1"/>
      <w:numFmt w:val="lowerLetter"/>
      <w:lvlText w:val="%5."/>
      <w:lvlJc w:val="left"/>
      <w:pPr>
        <w:ind w:left="3600" w:hanging="360"/>
      </w:pPr>
    </w:lvl>
    <w:lvl w:ilvl="5" w:tplc="2B387F40">
      <w:start w:val="1"/>
      <w:numFmt w:val="lowerRoman"/>
      <w:lvlText w:val="%6."/>
      <w:lvlJc w:val="right"/>
      <w:pPr>
        <w:ind w:left="4320" w:hanging="180"/>
      </w:pPr>
    </w:lvl>
    <w:lvl w:ilvl="6" w:tplc="4E6E4986">
      <w:start w:val="1"/>
      <w:numFmt w:val="decimal"/>
      <w:lvlText w:val="%7."/>
      <w:lvlJc w:val="left"/>
      <w:pPr>
        <w:ind w:left="5040" w:hanging="360"/>
      </w:pPr>
    </w:lvl>
    <w:lvl w:ilvl="7" w:tplc="19041C38">
      <w:start w:val="1"/>
      <w:numFmt w:val="lowerLetter"/>
      <w:lvlText w:val="%8."/>
      <w:lvlJc w:val="left"/>
      <w:pPr>
        <w:ind w:left="5760" w:hanging="360"/>
      </w:pPr>
    </w:lvl>
    <w:lvl w:ilvl="8" w:tplc="09FED8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983CC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83F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0B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05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9F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25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6E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CFB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F32C9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BE6C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A0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88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63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28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22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2F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3A7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0E0AF60C"/>
    <w:lvl w:ilvl="0" w:tplc="75C21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880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22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CD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62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44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9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1B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8E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429CEA6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45ECC0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A1D0548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2D8BA3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8C8979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5E966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752E64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DFAF41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A06D86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2EE08EB4">
      <w:start w:val="1"/>
      <w:numFmt w:val="upperRoman"/>
      <w:lvlText w:val="%1."/>
      <w:lvlJc w:val="right"/>
      <w:pPr>
        <w:ind w:left="720" w:hanging="360"/>
      </w:pPr>
    </w:lvl>
    <w:lvl w:ilvl="1" w:tplc="F1A62D7A">
      <w:start w:val="1"/>
      <w:numFmt w:val="lowerLetter"/>
      <w:lvlText w:val="%2."/>
      <w:lvlJc w:val="left"/>
      <w:pPr>
        <w:ind w:left="1440" w:hanging="360"/>
      </w:pPr>
    </w:lvl>
    <w:lvl w:ilvl="2" w:tplc="1548C442">
      <w:start w:val="1"/>
      <w:numFmt w:val="lowerRoman"/>
      <w:lvlText w:val="%3."/>
      <w:lvlJc w:val="right"/>
      <w:pPr>
        <w:ind w:left="2160" w:hanging="180"/>
      </w:pPr>
    </w:lvl>
    <w:lvl w:ilvl="3" w:tplc="CC3CAB40">
      <w:start w:val="1"/>
      <w:numFmt w:val="decimal"/>
      <w:lvlText w:val="%4."/>
      <w:lvlJc w:val="left"/>
      <w:pPr>
        <w:ind w:left="2880" w:hanging="360"/>
      </w:pPr>
    </w:lvl>
    <w:lvl w:ilvl="4" w:tplc="474A6E96">
      <w:start w:val="1"/>
      <w:numFmt w:val="lowerLetter"/>
      <w:lvlText w:val="%5."/>
      <w:lvlJc w:val="left"/>
      <w:pPr>
        <w:ind w:left="3600" w:hanging="360"/>
      </w:pPr>
    </w:lvl>
    <w:lvl w:ilvl="5" w:tplc="E632D3F0">
      <w:start w:val="1"/>
      <w:numFmt w:val="lowerRoman"/>
      <w:lvlText w:val="%6."/>
      <w:lvlJc w:val="right"/>
      <w:pPr>
        <w:ind w:left="4320" w:hanging="180"/>
      </w:pPr>
    </w:lvl>
    <w:lvl w:ilvl="6" w:tplc="47F8895C">
      <w:start w:val="1"/>
      <w:numFmt w:val="decimal"/>
      <w:lvlText w:val="%7."/>
      <w:lvlJc w:val="left"/>
      <w:pPr>
        <w:ind w:left="5040" w:hanging="360"/>
      </w:pPr>
    </w:lvl>
    <w:lvl w:ilvl="7" w:tplc="F8D490E6">
      <w:start w:val="1"/>
      <w:numFmt w:val="lowerLetter"/>
      <w:lvlText w:val="%8."/>
      <w:lvlJc w:val="left"/>
      <w:pPr>
        <w:ind w:left="5760" w:hanging="360"/>
      </w:pPr>
    </w:lvl>
    <w:lvl w:ilvl="8" w:tplc="49F6D1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82F6AD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3EB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A7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A3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6F8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E1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2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E4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1E4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10329D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9AA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704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CE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09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10D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7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451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2B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A0D8F4BE">
      <w:start w:val="1"/>
      <w:numFmt w:val="decimal"/>
      <w:lvlText w:val="%1."/>
      <w:lvlJc w:val="left"/>
      <w:pPr>
        <w:ind w:left="720" w:hanging="360"/>
      </w:pPr>
    </w:lvl>
    <w:lvl w:ilvl="1" w:tplc="E46C9114">
      <w:start w:val="1"/>
      <w:numFmt w:val="lowerLetter"/>
      <w:lvlText w:val="%2."/>
      <w:lvlJc w:val="left"/>
      <w:pPr>
        <w:ind w:left="1440" w:hanging="360"/>
      </w:pPr>
    </w:lvl>
    <w:lvl w:ilvl="2" w:tplc="21ECA650">
      <w:start w:val="1"/>
      <w:numFmt w:val="lowerRoman"/>
      <w:lvlText w:val="%3."/>
      <w:lvlJc w:val="right"/>
      <w:pPr>
        <w:ind w:left="2160" w:hanging="180"/>
      </w:pPr>
    </w:lvl>
    <w:lvl w:ilvl="3" w:tplc="ED28B128">
      <w:start w:val="1"/>
      <w:numFmt w:val="decimal"/>
      <w:lvlText w:val="%4."/>
      <w:lvlJc w:val="left"/>
      <w:pPr>
        <w:ind w:left="2880" w:hanging="360"/>
      </w:pPr>
    </w:lvl>
    <w:lvl w:ilvl="4" w:tplc="C9CC2640">
      <w:start w:val="1"/>
      <w:numFmt w:val="lowerLetter"/>
      <w:lvlText w:val="%5."/>
      <w:lvlJc w:val="left"/>
      <w:pPr>
        <w:ind w:left="3600" w:hanging="360"/>
      </w:pPr>
    </w:lvl>
    <w:lvl w:ilvl="5" w:tplc="EF0C56D6">
      <w:start w:val="1"/>
      <w:numFmt w:val="lowerRoman"/>
      <w:lvlText w:val="%6."/>
      <w:lvlJc w:val="right"/>
      <w:pPr>
        <w:ind w:left="4320" w:hanging="180"/>
      </w:pPr>
    </w:lvl>
    <w:lvl w:ilvl="6" w:tplc="A1D0483C">
      <w:start w:val="1"/>
      <w:numFmt w:val="decimal"/>
      <w:lvlText w:val="%7."/>
      <w:lvlJc w:val="left"/>
      <w:pPr>
        <w:ind w:left="5040" w:hanging="360"/>
      </w:pPr>
    </w:lvl>
    <w:lvl w:ilvl="7" w:tplc="B6042DAE">
      <w:start w:val="1"/>
      <w:numFmt w:val="lowerLetter"/>
      <w:lvlText w:val="%8."/>
      <w:lvlJc w:val="left"/>
      <w:pPr>
        <w:ind w:left="5760" w:hanging="360"/>
      </w:pPr>
    </w:lvl>
    <w:lvl w:ilvl="8" w:tplc="CD9A13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25420"/>
    <w:rsid w:val="002743D1"/>
    <w:rsid w:val="002A5C62"/>
    <w:rsid w:val="002C4AE8"/>
    <w:rsid w:val="0034166B"/>
    <w:rsid w:val="00355C09"/>
    <w:rsid w:val="003B4FD6"/>
    <w:rsid w:val="00414582"/>
    <w:rsid w:val="00424CC6"/>
    <w:rsid w:val="004A040D"/>
    <w:rsid w:val="004E0FBA"/>
    <w:rsid w:val="004F319B"/>
    <w:rsid w:val="00526910"/>
    <w:rsid w:val="005360B6"/>
    <w:rsid w:val="0055396E"/>
    <w:rsid w:val="00572760"/>
    <w:rsid w:val="005B2926"/>
    <w:rsid w:val="005E23F0"/>
    <w:rsid w:val="006B2320"/>
    <w:rsid w:val="006B7831"/>
    <w:rsid w:val="00817872"/>
    <w:rsid w:val="008305C0"/>
    <w:rsid w:val="008613D0"/>
    <w:rsid w:val="00876352"/>
    <w:rsid w:val="00910227"/>
    <w:rsid w:val="00920E2A"/>
    <w:rsid w:val="009E4606"/>
    <w:rsid w:val="00A83A5C"/>
    <w:rsid w:val="00A860C9"/>
    <w:rsid w:val="00A95C5B"/>
    <w:rsid w:val="00AA2C93"/>
    <w:rsid w:val="00AA6DD7"/>
    <w:rsid w:val="00AD6D8C"/>
    <w:rsid w:val="00AF27EE"/>
    <w:rsid w:val="00BE4403"/>
    <w:rsid w:val="00D72A3E"/>
    <w:rsid w:val="00DB0BD3"/>
    <w:rsid w:val="00DB78E4"/>
    <w:rsid w:val="00DE161B"/>
    <w:rsid w:val="00E6036F"/>
    <w:rsid w:val="00E71FD6"/>
    <w:rsid w:val="00E740A8"/>
    <w:rsid w:val="00EB13C2"/>
    <w:rsid w:val="00F40770"/>
    <w:rsid w:val="00F70F33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DA48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E740A8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740A8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im.rasul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7573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34</cp:revision>
  <dcterms:created xsi:type="dcterms:W3CDTF">2019-01-15T11:12:00Z</dcterms:created>
  <dcterms:modified xsi:type="dcterms:W3CDTF">2019-02-18T05:54:00Z</dcterms:modified>
</cp:coreProperties>
</file>