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96E" w:rsidRDefault="0055396E" w:rsidP="0055396E">
      <w:pPr>
        <w:tabs>
          <w:tab w:val="left" w:pos="1418"/>
        </w:tabs>
        <w:spacing w:after="0" w:line="360" w:lineRule="auto"/>
        <w:ind w:left="-810" w:right="-639"/>
        <w:rPr>
          <w:rFonts w:ascii="Arial" w:hAnsi="Arial" w:cs="Arial"/>
          <w:b/>
          <w:sz w:val="20"/>
          <w:szCs w:val="20"/>
          <w:lang w:val="az-Latn-AZ"/>
        </w:rPr>
      </w:pPr>
      <w:r>
        <w:rPr>
          <w:rFonts w:ascii="Arial" w:hAnsi="Arial" w:cs="Arial"/>
          <w:sz w:val="20"/>
          <w:szCs w:val="20"/>
          <w:lang w:val="az-Latn-AZ"/>
        </w:rPr>
        <w:t xml:space="preserve">                                                                                                                                 “Azərbaycan Xəzər Dəniz Gəmiçiliyi”</w:t>
      </w:r>
    </w:p>
    <w:p w:rsidR="0055396E" w:rsidRDefault="0055396E" w:rsidP="0055396E">
      <w:pPr>
        <w:tabs>
          <w:tab w:val="left" w:pos="1418"/>
        </w:tabs>
        <w:spacing w:after="0" w:line="360" w:lineRule="auto"/>
        <w:ind w:left="-720" w:right="21"/>
        <w:rPr>
          <w:rFonts w:ascii="Arial" w:hAnsi="Arial" w:cs="Arial"/>
          <w:b/>
          <w:sz w:val="20"/>
          <w:szCs w:val="20"/>
          <w:lang w:val="az-Latn-AZ"/>
        </w:rPr>
      </w:pPr>
      <w:r>
        <w:rPr>
          <w:rFonts w:ascii="Arial" w:hAnsi="Arial" w:cs="Arial"/>
          <w:sz w:val="20"/>
          <w:szCs w:val="20"/>
          <w:lang w:val="az-Latn-AZ"/>
        </w:rPr>
        <w:tab/>
      </w:r>
      <w:r>
        <w:rPr>
          <w:rFonts w:ascii="Arial" w:hAnsi="Arial" w:cs="Arial"/>
          <w:sz w:val="20"/>
          <w:szCs w:val="20"/>
          <w:lang w:val="az-Latn-AZ"/>
        </w:rPr>
        <w:tab/>
      </w:r>
      <w:r>
        <w:rPr>
          <w:rFonts w:ascii="Arial" w:hAnsi="Arial" w:cs="Arial"/>
          <w:sz w:val="20"/>
          <w:szCs w:val="20"/>
          <w:lang w:val="az-Latn-AZ"/>
        </w:rPr>
        <w:tab/>
        <w:t xml:space="preserve">                       </w:t>
      </w:r>
      <w:r>
        <w:rPr>
          <w:rFonts w:ascii="Arial" w:hAnsi="Arial" w:cs="Arial"/>
          <w:sz w:val="20"/>
          <w:szCs w:val="20"/>
          <w:lang w:val="az-Latn-AZ"/>
        </w:rPr>
        <w:tab/>
      </w:r>
      <w:r>
        <w:rPr>
          <w:rFonts w:ascii="Arial" w:hAnsi="Arial" w:cs="Arial"/>
          <w:sz w:val="20"/>
          <w:szCs w:val="20"/>
          <w:lang w:val="az-Latn-AZ"/>
        </w:rPr>
        <w:tab/>
      </w:r>
      <w:r>
        <w:rPr>
          <w:rFonts w:ascii="Arial" w:hAnsi="Arial" w:cs="Arial"/>
          <w:sz w:val="20"/>
          <w:szCs w:val="20"/>
          <w:lang w:val="az-Latn-AZ"/>
        </w:rPr>
        <w:tab/>
        <w:t xml:space="preserve"> </w:t>
      </w:r>
      <w:r>
        <w:rPr>
          <w:rFonts w:ascii="Arial" w:hAnsi="Arial" w:cs="Arial"/>
          <w:sz w:val="20"/>
          <w:szCs w:val="20"/>
          <w:lang w:val="az-Latn-AZ"/>
        </w:rPr>
        <w:tab/>
        <w:t xml:space="preserve">Qapalı Səhmdar Cəmiyyətinin </w:t>
      </w:r>
    </w:p>
    <w:p w:rsidR="0055396E" w:rsidRDefault="0055396E" w:rsidP="0055396E">
      <w:pPr>
        <w:tabs>
          <w:tab w:val="left" w:pos="1418"/>
        </w:tabs>
        <w:spacing w:after="0" w:line="360" w:lineRule="auto"/>
        <w:ind w:left="-720" w:right="-639"/>
        <w:rPr>
          <w:rFonts w:ascii="Arial" w:hAnsi="Arial" w:cs="Arial"/>
          <w:b/>
          <w:sz w:val="20"/>
          <w:szCs w:val="20"/>
          <w:lang w:val="az-Latn-AZ"/>
        </w:rPr>
      </w:pPr>
      <w:r>
        <w:rPr>
          <w:rFonts w:ascii="Arial" w:hAnsi="Arial" w:cs="Arial"/>
          <w:sz w:val="20"/>
          <w:szCs w:val="20"/>
          <w:lang w:val="az-Latn-AZ"/>
        </w:rPr>
        <w:tab/>
      </w:r>
      <w:r>
        <w:rPr>
          <w:rFonts w:ascii="Arial" w:hAnsi="Arial" w:cs="Arial"/>
          <w:sz w:val="20"/>
          <w:szCs w:val="20"/>
          <w:lang w:val="az-Latn-AZ"/>
        </w:rPr>
        <w:tab/>
      </w:r>
      <w:r>
        <w:rPr>
          <w:rFonts w:ascii="Arial" w:hAnsi="Arial" w:cs="Arial"/>
          <w:sz w:val="20"/>
          <w:szCs w:val="20"/>
          <w:lang w:val="az-Latn-AZ"/>
        </w:rPr>
        <w:tab/>
      </w:r>
      <w:r>
        <w:rPr>
          <w:rFonts w:ascii="Arial" w:hAnsi="Arial" w:cs="Arial"/>
          <w:sz w:val="20"/>
          <w:szCs w:val="20"/>
          <w:lang w:val="az-Latn-AZ"/>
        </w:rPr>
        <w:tab/>
      </w:r>
      <w:r>
        <w:rPr>
          <w:rFonts w:ascii="Arial" w:hAnsi="Arial" w:cs="Arial"/>
          <w:sz w:val="20"/>
          <w:szCs w:val="20"/>
          <w:lang w:val="az-Latn-AZ"/>
        </w:rPr>
        <w:tab/>
        <w:t xml:space="preserve">       </w:t>
      </w:r>
      <w:r>
        <w:rPr>
          <w:rFonts w:ascii="Arial" w:hAnsi="Arial" w:cs="Arial"/>
          <w:sz w:val="20"/>
          <w:szCs w:val="20"/>
          <w:lang w:val="az-Latn-AZ"/>
        </w:rPr>
        <w:tab/>
      </w:r>
      <w:r>
        <w:rPr>
          <w:rFonts w:ascii="Arial" w:hAnsi="Arial" w:cs="Arial"/>
          <w:sz w:val="20"/>
          <w:szCs w:val="20"/>
          <w:lang w:val="az-Latn-AZ"/>
        </w:rPr>
        <w:tab/>
      </w:r>
      <w:r>
        <w:rPr>
          <w:rFonts w:ascii="Arial" w:hAnsi="Arial" w:cs="Arial"/>
          <w:sz w:val="20"/>
          <w:szCs w:val="20"/>
          <w:lang w:val="az-Latn-AZ"/>
        </w:rPr>
        <w:tab/>
        <w:t>“ 01 ”  Dekabr 2016-cı il tarixli</w:t>
      </w:r>
    </w:p>
    <w:p w:rsidR="0055396E" w:rsidRDefault="0055396E" w:rsidP="0055396E">
      <w:pPr>
        <w:tabs>
          <w:tab w:val="left" w:pos="1418"/>
        </w:tabs>
        <w:spacing w:after="0" w:line="360" w:lineRule="auto"/>
        <w:ind w:left="4956" w:right="-639"/>
        <w:rPr>
          <w:rFonts w:ascii="Arial" w:hAnsi="Arial" w:cs="Arial"/>
          <w:b/>
          <w:sz w:val="20"/>
          <w:szCs w:val="20"/>
          <w:lang w:val="az-Latn-AZ" w:eastAsia="ru-RU"/>
        </w:rPr>
      </w:pPr>
      <w:r>
        <w:rPr>
          <w:rFonts w:ascii="Arial" w:hAnsi="Arial" w:cs="Arial"/>
          <w:sz w:val="20"/>
          <w:szCs w:val="20"/>
          <w:lang w:val="az-Latn-AZ"/>
        </w:rPr>
        <w:tab/>
      </w:r>
      <w:r>
        <w:rPr>
          <w:rFonts w:ascii="Arial" w:hAnsi="Arial" w:cs="Arial"/>
          <w:sz w:val="20"/>
          <w:szCs w:val="20"/>
          <w:lang w:val="az-Latn-AZ"/>
        </w:rPr>
        <w:tab/>
        <w:t>“216”</w:t>
      </w:r>
      <w:r>
        <w:rPr>
          <w:rFonts w:ascii="Arial" w:hAnsi="Arial" w:cs="Arial"/>
          <w:b/>
          <w:sz w:val="20"/>
          <w:szCs w:val="20"/>
          <w:lang w:val="az-Latn-AZ"/>
        </w:rPr>
        <w:t xml:space="preserve"> </w:t>
      </w:r>
      <w:r>
        <w:rPr>
          <w:rFonts w:ascii="Arial" w:hAnsi="Arial" w:cs="Arial"/>
          <w:sz w:val="20"/>
          <w:szCs w:val="20"/>
          <w:lang w:val="az-Latn-AZ"/>
        </w:rPr>
        <w:t>nömrəli əmri ilə təsdiq edilmişdir.</w:t>
      </w:r>
    </w:p>
    <w:p w:rsidR="0055396E" w:rsidRDefault="0055396E" w:rsidP="0055396E">
      <w:pPr>
        <w:spacing w:after="0" w:line="240" w:lineRule="auto"/>
        <w:jc w:val="center"/>
        <w:rPr>
          <w:rFonts w:ascii="Arial" w:hAnsi="Arial" w:cs="Arial"/>
          <w:b/>
          <w:sz w:val="16"/>
          <w:szCs w:val="16"/>
          <w:lang w:val="az-Latn-AZ" w:eastAsia="ru-RU"/>
        </w:rPr>
      </w:pPr>
      <w:r>
        <w:rPr>
          <w:noProof/>
        </w:rPr>
        <w:drawing>
          <wp:inline distT="0" distB="0" distL="0" distR="0" wp14:anchorId="61BF2972" wp14:editId="7DA5D7D9">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55396E" w:rsidRDefault="0055396E" w:rsidP="0055396E">
      <w:pPr>
        <w:spacing w:after="0" w:line="240" w:lineRule="auto"/>
        <w:jc w:val="center"/>
        <w:rPr>
          <w:rFonts w:ascii="Arial" w:hAnsi="Arial" w:cs="Arial"/>
          <w:b/>
          <w:sz w:val="16"/>
          <w:szCs w:val="16"/>
          <w:lang w:val="az-Latn-AZ" w:eastAsia="ru-RU"/>
        </w:rPr>
      </w:pPr>
    </w:p>
    <w:p w:rsidR="0055396E" w:rsidRPr="00572760" w:rsidRDefault="0055396E" w:rsidP="0055396E">
      <w:pPr>
        <w:spacing w:after="0" w:line="240" w:lineRule="auto"/>
        <w:jc w:val="center"/>
        <w:rPr>
          <w:color w:val="000000"/>
          <w:lang w:val="az-Latn-AZ"/>
        </w:rPr>
      </w:pPr>
      <w:r w:rsidRPr="004A040D">
        <w:rPr>
          <w:rFonts w:ascii="Arial" w:hAnsi="Arial" w:cs="Arial"/>
          <w:b/>
          <w:color w:val="000000"/>
          <w:sz w:val="24"/>
          <w:szCs w:val="24"/>
          <w:lang w:val="az-Latn-AZ"/>
        </w:rPr>
        <w:t xml:space="preserve">“AZƏRBAYCAN XƏZƏR DƏNİZ GƏMİÇİLİYİ” QAPALI SƏHMDAR CƏMİYYƏTİ </w:t>
      </w:r>
      <w:r w:rsidRPr="00572760">
        <w:rPr>
          <w:color w:val="000000"/>
          <w:lang w:val="az-Latn-AZ"/>
        </w:rPr>
        <w:t xml:space="preserve">       </w:t>
      </w:r>
    </w:p>
    <w:p w:rsidR="0055396E" w:rsidRPr="002743D1" w:rsidRDefault="00BE4403" w:rsidP="002A5C62">
      <w:pPr>
        <w:spacing w:after="0" w:line="240" w:lineRule="auto"/>
        <w:ind w:firstLine="708"/>
        <w:jc w:val="center"/>
        <w:rPr>
          <w:rFonts w:ascii="Arial" w:hAnsi="Arial" w:cs="Arial"/>
          <w:b/>
          <w:color w:val="000000"/>
          <w:sz w:val="24"/>
          <w:szCs w:val="24"/>
          <w:lang w:val="az-Latn-AZ"/>
        </w:rPr>
      </w:pPr>
      <w:r>
        <w:rPr>
          <w:rFonts w:ascii="Arial" w:hAnsi="Arial" w:cs="Arial"/>
          <w:b/>
          <w:color w:val="000000"/>
          <w:sz w:val="24"/>
          <w:szCs w:val="24"/>
          <w:lang w:val="az-Latn-AZ"/>
        </w:rPr>
        <w:t>POLAD TƏBƏQƏNİN</w:t>
      </w:r>
      <w:r w:rsidR="00526910" w:rsidRPr="00526910">
        <w:rPr>
          <w:rFonts w:ascii="Arial" w:hAnsi="Arial" w:cs="Arial"/>
          <w:b/>
          <w:color w:val="000000"/>
          <w:sz w:val="24"/>
          <w:szCs w:val="24"/>
          <w:lang w:val="az-Latn-AZ"/>
        </w:rPr>
        <w:t xml:space="preserve"> </w:t>
      </w:r>
      <w:r w:rsidR="0055396E" w:rsidRPr="0055396E">
        <w:rPr>
          <w:rFonts w:ascii="Arial" w:hAnsi="Arial" w:cs="Arial"/>
          <w:b/>
          <w:color w:val="000000"/>
          <w:sz w:val="24"/>
          <w:szCs w:val="24"/>
          <w:lang w:val="az-Latn-AZ"/>
        </w:rPr>
        <w:t>S</w:t>
      </w:r>
      <w:r w:rsidR="0055396E" w:rsidRPr="002A5C62">
        <w:rPr>
          <w:rFonts w:ascii="Arial" w:hAnsi="Arial" w:cs="Arial"/>
          <w:b/>
          <w:color w:val="000000"/>
          <w:sz w:val="24"/>
          <w:szCs w:val="24"/>
          <w:lang w:val="az-Latn-AZ"/>
        </w:rPr>
        <w:t>ATINALINMASI MƏQSƏDİLƏ AÇIQ</w:t>
      </w:r>
      <w:r w:rsidR="0055396E" w:rsidRPr="00A83A5C">
        <w:rPr>
          <w:rFonts w:ascii="Arial" w:hAnsi="Arial" w:cs="Arial"/>
          <w:b/>
          <w:color w:val="000000"/>
          <w:sz w:val="24"/>
          <w:szCs w:val="24"/>
          <w:lang w:val="az-Latn-AZ"/>
        </w:rPr>
        <w:t xml:space="preserve"> MÜSABİQƏ</w:t>
      </w:r>
      <w:r w:rsidR="0055396E" w:rsidRPr="002743D1">
        <w:rPr>
          <w:rFonts w:ascii="Arial" w:hAnsi="Arial" w:cs="Arial"/>
          <w:b/>
          <w:color w:val="000000"/>
          <w:sz w:val="24"/>
          <w:szCs w:val="24"/>
          <w:lang w:val="az-Latn-AZ"/>
        </w:rPr>
        <w:t xml:space="preserve"> ELAN</w:t>
      </w:r>
      <w:r w:rsidR="00DB0BD3">
        <w:rPr>
          <w:rFonts w:ascii="Arial" w:hAnsi="Arial" w:cs="Arial"/>
          <w:b/>
          <w:color w:val="000000"/>
          <w:sz w:val="24"/>
          <w:szCs w:val="24"/>
          <w:lang w:val="az-Latn-AZ"/>
        </w:rPr>
        <w:t xml:space="preserve"> </w:t>
      </w:r>
      <w:r w:rsidR="0055396E" w:rsidRPr="002743D1">
        <w:rPr>
          <w:rFonts w:ascii="Arial" w:hAnsi="Arial" w:cs="Arial"/>
          <w:b/>
          <w:color w:val="000000"/>
          <w:sz w:val="24"/>
          <w:szCs w:val="24"/>
          <w:lang w:val="az-Latn-AZ"/>
        </w:rPr>
        <w:t>EDİR.</w:t>
      </w:r>
    </w:p>
    <w:p w:rsidR="0055396E" w:rsidRPr="00AA2C93" w:rsidRDefault="0055396E" w:rsidP="0055396E">
      <w:pPr>
        <w:spacing w:after="0" w:line="240" w:lineRule="auto"/>
        <w:jc w:val="center"/>
        <w:rPr>
          <w:rFonts w:ascii="Arial" w:hAnsi="Arial" w:cs="Arial"/>
          <w:b/>
          <w:sz w:val="24"/>
          <w:szCs w:val="24"/>
          <w:lang w:val="az-Latn-AZ" w:eastAsia="ru-RU"/>
        </w:rPr>
      </w:pPr>
      <w:r w:rsidRPr="002E1F5E">
        <w:rPr>
          <w:rFonts w:ascii="Arial" w:hAnsi="Arial" w:cs="Arial"/>
          <w:b/>
          <w:sz w:val="24"/>
          <w:szCs w:val="24"/>
          <w:lang w:val="az-Latn-AZ" w:eastAsia="ru-RU"/>
        </w:rPr>
        <w:t>MÜSABİQƏ</w:t>
      </w:r>
      <w:r w:rsidRPr="00A7776A">
        <w:rPr>
          <w:rFonts w:ascii="Arial" w:hAnsi="Arial" w:cs="Arial"/>
          <w:b/>
          <w:sz w:val="24"/>
          <w:szCs w:val="24"/>
          <w:lang w:val="az-Latn-AZ" w:eastAsia="ru-RU"/>
        </w:rPr>
        <w:t xml:space="preserve"> №AM-0</w:t>
      </w:r>
      <w:r w:rsidR="00A860C9">
        <w:rPr>
          <w:rFonts w:ascii="Arial" w:hAnsi="Arial" w:cs="Arial"/>
          <w:b/>
          <w:sz w:val="24"/>
          <w:szCs w:val="24"/>
          <w:lang w:val="az-Latn-AZ" w:eastAsia="ru-RU"/>
        </w:rPr>
        <w:t>1</w:t>
      </w:r>
      <w:r w:rsidR="00BE4403">
        <w:rPr>
          <w:rFonts w:ascii="Arial" w:hAnsi="Arial" w:cs="Arial"/>
          <w:b/>
          <w:sz w:val="24"/>
          <w:szCs w:val="24"/>
          <w:lang w:val="az-Latn-AZ" w:eastAsia="ru-RU"/>
        </w:rPr>
        <w:t>5</w:t>
      </w:r>
      <w:r w:rsidRPr="00AA2C93">
        <w:rPr>
          <w:rFonts w:ascii="Arial" w:hAnsi="Arial" w:cs="Arial"/>
          <w:b/>
          <w:color w:val="000000" w:themeColor="text1"/>
          <w:sz w:val="24"/>
          <w:szCs w:val="24"/>
          <w:lang w:val="az-Latn-AZ" w:eastAsia="ru-RU"/>
        </w:rPr>
        <w:t>/201</w:t>
      </w:r>
      <w:r>
        <w:rPr>
          <w:rFonts w:ascii="Arial" w:hAnsi="Arial" w:cs="Arial"/>
          <w:b/>
          <w:color w:val="000000" w:themeColor="text1"/>
          <w:sz w:val="24"/>
          <w:szCs w:val="24"/>
          <w:lang w:val="az-Latn-AZ" w:eastAsia="ru-RU"/>
        </w:rPr>
        <w:t>9</w:t>
      </w:r>
    </w:p>
    <w:p w:rsidR="0055396E" w:rsidRDefault="0055396E" w:rsidP="0055396E">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55396E" w:rsidRPr="009D4462" w:rsidTr="00E6036F">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55396E" w:rsidRDefault="0055396E" w:rsidP="00E6036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55396E" w:rsidRDefault="0055396E" w:rsidP="00E6036F">
            <w:pPr>
              <w:spacing w:before="120" w:after="120" w:line="240" w:lineRule="auto"/>
              <w:ind w:left="119"/>
              <w:rPr>
                <w:rFonts w:ascii="Arial" w:hAnsi="Arial" w:cs="Arial"/>
                <w:sz w:val="20"/>
                <w:szCs w:val="20"/>
                <w:lang w:val="az-Latn-AZ" w:eastAsia="ru-RU"/>
              </w:rPr>
            </w:pPr>
            <w:r>
              <w:rPr>
                <w:rFonts w:ascii="Arial" w:hAnsi="Arial" w:cs="Arial"/>
                <w:b/>
                <w:sz w:val="20"/>
                <w:szCs w:val="20"/>
                <w:lang w:val="az-Latn-AZ" w:eastAsia="ru-RU"/>
              </w:rPr>
              <w:t>Müsabiqədə iştirak etmək üçün təqdim edilməli sənədlər:</w:t>
            </w:r>
          </w:p>
          <w:p w:rsidR="0055396E" w:rsidRDefault="0055396E" w:rsidP="00E6036F">
            <w:pPr>
              <w:numPr>
                <w:ilvl w:val="0"/>
                <w:numId w:val="2"/>
              </w:numPr>
              <w:tabs>
                <w:tab w:val="left" w:pos="261"/>
              </w:tabs>
              <w:spacing w:after="0" w:line="240" w:lineRule="auto"/>
              <w:ind w:left="119" w:hanging="119"/>
              <w:rPr>
                <w:rFonts w:ascii="Arial" w:hAnsi="Arial" w:cs="Arial"/>
                <w:sz w:val="20"/>
                <w:szCs w:val="20"/>
                <w:lang w:val="az-Latn-AZ" w:eastAsia="ru-RU"/>
              </w:rPr>
            </w:pPr>
            <w:r>
              <w:rPr>
                <w:rFonts w:ascii="Arial" w:hAnsi="Arial" w:cs="Arial"/>
                <w:sz w:val="20"/>
                <w:szCs w:val="20"/>
                <w:lang w:val="az-Latn-AZ" w:eastAsia="ru-RU"/>
              </w:rPr>
              <w:t>Müsabiqədə iştirak haqqında müraciət (nümunə əlavə olunur);</w:t>
            </w:r>
          </w:p>
          <w:p w:rsidR="0055396E" w:rsidRDefault="0055396E" w:rsidP="00E6036F">
            <w:pPr>
              <w:numPr>
                <w:ilvl w:val="0"/>
                <w:numId w:val="2"/>
              </w:numPr>
              <w:tabs>
                <w:tab w:val="left" w:pos="261"/>
              </w:tabs>
              <w:spacing w:after="0" w:line="240" w:lineRule="auto"/>
              <w:ind w:left="119" w:hanging="119"/>
              <w:rPr>
                <w:rFonts w:ascii="Arial" w:hAnsi="Arial" w:cs="Arial"/>
                <w:sz w:val="20"/>
                <w:szCs w:val="20"/>
                <w:lang w:val="az-Latn-AZ" w:eastAsia="ru-RU"/>
              </w:rPr>
            </w:pPr>
            <w:r>
              <w:rPr>
                <w:rFonts w:ascii="Arial" w:hAnsi="Arial" w:cs="Arial"/>
                <w:sz w:val="20"/>
                <w:szCs w:val="20"/>
                <w:lang w:val="az-Latn-AZ" w:eastAsia="ru-RU"/>
              </w:rPr>
              <w:t>İştirak haqqının ödənilməsi barədə bank sənədi;</w:t>
            </w:r>
          </w:p>
          <w:p w:rsidR="0055396E" w:rsidRDefault="0055396E" w:rsidP="00E6036F">
            <w:pPr>
              <w:numPr>
                <w:ilvl w:val="0"/>
                <w:numId w:val="2"/>
              </w:numPr>
              <w:tabs>
                <w:tab w:val="left" w:pos="261"/>
              </w:tabs>
              <w:spacing w:after="120" w:line="240" w:lineRule="auto"/>
              <w:ind w:left="119" w:hanging="119"/>
              <w:rPr>
                <w:rFonts w:ascii="Arial" w:hAnsi="Arial" w:cs="Arial"/>
                <w:sz w:val="20"/>
                <w:szCs w:val="20"/>
                <w:lang w:val="az-Latn-AZ" w:eastAsia="ru-RU"/>
              </w:rPr>
            </w:pPr>
            <w:r>
              <w:rPr>
                <w:rFonts w:ascii="Arial" w:hAnsi="Arial" w:cs="Arial"/>
                <w:sz w:val="20"/>
                <w:szCs w:val="20"/>
                <w:lang w:val="az-Latn-AZ" w:eastAsia="ru-RU"/>
              </w:rPr>
              <w:t xml:space="preserve">Müsabiqə təklifi </w:t>
            </w:r>
          </w:p>
          <w:p w:rsidR="0055396E" w:rsidRDefault="0055396E" w:rsidP="00E6036F">
            <w:pPr>
              <w:tabs>
                <w:tab w:val="left" w:pos="261"/>
              </w:tabs>
              <w:spacing w:after="0" w:line="240" w:lineRule="auto"/>
              <w:ind w:left="119"/>
              <w:jc w:val="both"/>
              <w:rPr>
                <w:rFonts w:ascii="Arial" w:hAnsi="Arial" w:cs="Arial"/>
                <w:sz w:val="20"/>
                <w:szCs w:val="20"/>
                <w:lang w:val="az-Latn-AZ" w:eastAsia="ru-RU"/>
              </w:rPr>
            </w:pPr>
            <w:r>
              <w:rPr>
                <w:rFonts w:ascii="Arial" w:hAnsi="Arial" w:cs="Arial"/>
                <w:sz w:val="20"/>
                <w:szCs w:val="20"/>
                <w:lang w:val="az-Latn-AZ" w:eastAsia="ru-RU"/>
              </w:rPr>
              <w:t>İlkin mərhələdə müsabiqədə iştirak haqqında müraciət (</w:t>
            </w:r>
            <w:r>
              <w:rPr>
                <w:rFonts w:ascii="Arial" w:hAnsi="Arial" w:cs="Arial"/>
                <w:i/>
                <w:sz w:val="20"/>
                <w:szCs w:val="20"/>
                <w:lang w:val="az-Latn-AZ" w:eastAsia="ru-RU"/>
              </w:rPr>
              <w:t>imzalanmış və möhürlənmiş</w:t>
            </w:r>
            <w:r>
              <w:rPr>
                <w:rFonts w:ascii="Arial" w:hAnsi="Arial" w:cs="Arial"/>
                <w:sz w:val="20"/>
                <w:szCs w:val="20"/>
                <w:lang w:val="az-Latn-AZ" w:eastAsia="ru-RU"/>
              </w:rPr>
              <w:t xml:space="preserve">) və iştirak haqqının ödənilməsi barədə bank sənədi ən geci </w:t>
            </w:r>
            <w:r w:rsidR="009D4462">
              <w:rPr>
                <w:rFonts w:ascii="Arial" w:hAnsi="Arial" w:cs="Arial"/>
                <w:b/>
                <w:sz w:val="20"/>
                <w:szCs w:val="20"/>
                <w:lang w:val="az-Latn-AZ" w:eastAsia="ru-RU"/>
              </w:rPr>
              <w:t>22</w:t>
            </w:r>
            <w:r>
              <w:rPr>
                <w:rFonts w:ascii="Arial" w:hAnsi="Arial" w:cs="Arial"/>
                <w:b/>
                <w:sz w:val="20"/>
                <w:szCs w:val="20"/>
                <w:lang w:val="az-Latn-AZ" w:eastAsia="ru-RU"/>
              </w:rPr>
              <w:t>.0</w:t>
            </w:r>
            <w:r w:rsidR="009D4462">
              <w:rPr>
                <w:rFonts w:ascii="Arial" w:hAnsi="Arial" w:cs="Arial"/>
                <w:b/>
                <w:sz w:val="20"/>
                <w:szCs w:val="20"/>
                <w:lang w:val="az-Latn-AZ" w:eastAsia="ru-RU"/>
              </w:rPr>
              <w:t>2</w:t>
            </w:r>
            <w:r>
              <w:rPr>
                <w:rFonts w:ascii="Arial" w:hAnsi="Arial" w:cs="Arial"/>
                <w:b/>
                <w:sz w:val="20"/>
                <w:szCs w:val="20"/>
                <w:lang w:val="az-Latn-AZ" w:eastAsia="ru-RU"/>
              </w:rPr>
              <w:t>.2019-cu il,</w:t>
            </w:r>
            <w:r>
              <w:rPr>
                <w:rFonts w:ascii="Arial" w:hAnsi="Arial" w:cs="Arial"/>
                <w:sz w:val="20"/>
                <w:szCs w:val="20"/>
                <w:lang w:val="az-Latn-AZ" w:eastAsia="ru-RU"/>
              </w:rPr>
              <w:t xml:space="preserve"> Bakı vaxtı ilə saat: </w:t>
            </w:r>
            <w:r>
              <w:rPr>
                <w:rFonts w:ascii="Arial" w:hAnsi="Arial" w:cs="Arial"/>
                <w:b/>
                <w:sz w:val="20"/>
                <w:szCs w:val="20"/>
                <w:lang w:val="az-Latn-AZ" w:eastAsia="ru-RU"/>
              </w:rPr>
              <w:t>18.00-</w:t>
            </w:r>
            <w:r>
              <w:rPr>
                <w:rFonts w:ascii="Arial" w:hAnsi="Arial" w:cs="Arial"/>
                <w:sz w:val="20"/>
                <w:szCs w:val="20"/>
                <w:lang w:val="az-Latn-AZ" w:eastAsia="ru-RU"/>
              </w:rPr>
              <w:t>a qədər Azərbaycan, rus və ya ingilis dillərində “Azərbaycan Xəzər Dəniz Gəmiçiliyi” Qapalı Səhmdar Cəmiyyətinin (bundan sonra “AXDG” QSC) yerləşdiyi ünvana və ya əlaqələndirici şəxsin elektron poçtuna təqdim olunmalıdır.</w:t>
            </w:r>
          </w:p>
          <w:p w:rsidR="0055396E" w:rsidRDefault="0055396E" w:rsidP="00E6036F">
            <w:pPr>
              <w:tabs>
                <w:tab w:val="left" w:pos="7309"/>
              </w:tabs>
              <w:spacing w:after="0" w:line="240" w:lineRule="auto"/>
              <w:ind w:left="119"/>
              <w:jc w:val="both"/>
              <w:rPr>
                <w:rFonts w:ascii="Arial" w:hAnsi="Arial" w:cs="Arial"/>
                <w:sz w:val="20"/>
                <w:szCs w:val="20"/>
                <w:lang w:val="az-Latn-AZ" w:eastAsia="ru-RU"/>
              </w:rPr>
            </w:pPr>
            <w:r>
              <w:rPr>
                <w:rFonts w:ascii="Arial" w:hAnsi="Arial" w:cs="Arial"/>
                <w:sz w:val="20"/>
                <w:szCs w:val="20"/>
                <w:lang w:val="az-Latn-AZ" w:eastAsia="ru-RU"/>
              </w:rPr>
              <w:tab/>
            </w:r>
          </w:p>
          <w:p w:rsidR="0055396E" w:rsidRDefault="0055396E" w:rsidP="00E6036F">
            <w:pPr>
              <w:spacing w:after="0" w:line="240" w:lineRule="auto"/>
              <w:ind w:left="119"/>
              <w:jc w:val="both"/>
              <w:rPr>
                <w:rFonts w:ascii="Arial" w:hAnsi="Arial" w:cs="Arial"/>
                <w:sz w:val="20"/>
                <w:szCs w:val="20"/>
                <w:lang w:val="az-Latn-AZ" w:eastAsia="ru-RU"/>
              </w:rPr>
            </w:pPr>
            <w:r>
              <w:rPr>
                <w:rFonts w:ascii="Arial" w:hAnsi="Arial" w:cs="Arial"/>
                <w:sz w:val="20"/>
                <w:szCs w:val="20"/>
                <w:lang w:val="az-Latn-AZ" w:eastAsia="ru-RU"/>
              </w:rPr>
              <w:t>Satın alınması nəzərdə tutulan mal, iş və xidmətlərin siyahısı (təsviri) əlavə olunur.</w:t>
            </w:r>
          </w:p>
          <w:p w:rsidR="0055396E" w:rsidRDefault="0055396E" w:rsidP="00E6036F">
            <w:pPr>
              <w:spacing w:after="0" w:line="240" w:lineRule="auto"/>
              <w:ind w:left="119"/>
              <w:jc w:val="both"/>
              <w:rPr>
                <w:rFonts w:ascii="Arial" w:hAnsi="Arial" w:cs="Arial"/>
                <w:sz w:val="16"/>
                <w:szCs w:val="16"/>
                <w:lang w:val="az-Latn-AZ" w:eastAsia="ru-RU"/>
              </w:rPr>
            </w:pPr>
          </w:p>
        </w:tc>
      </w:tr>
      <w:tr w:rsidR="0055396E" w:rsidRPr="009D4462" w:rsidTr="00E6036F">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55396E" w:rsidRDefault="0055396E" w:rsidP="00E6036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55396E" w:rsidRDefault="0055396E" w:rsidP="00E6036F">
            <w:pPr>
              <w:tabs>
                <w:tab w:val="left" w:pos="261"/>
              </w:tabs>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İştirak haqqının məbləği və əsas şərtlər toplusunun (müsabiqəyə dəvət sənədlərinin) əldə edilməsi:</w:t>
            </w:r>
          </w:p>
          <w:p w:rsidR="0055396E" w:rsidRDefault="0055396E" w:rsidP="00E6036F">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hAnsi="Arial" w:cs="Arial"/>
                <w:sz w:val="20"/>
                <w:szCs w:val="20"/>
                <w:lang w:val="az-Latn-AZ" w:eastAsia="ru-RU"/>
              </w:rPr>
              <w:t>Müsabiqədə iştirak etmək istəyən iddiaçılar aşağıda qeyd olunmuş məbləğdə iştirak haqqını “AXDG” QSC-nin bank hesabına ödəyib, ödənişi təsdiq edən sənədi birinci bölmədə müəyyən olunmuş vaxtdan gec olmayaraq “AXDG” QSC-yə təqdim etməlidir. Bu tələbləri yerinə yetirən iddiaçılar satınalma predmeti üzrə əsas şərtlər toplusunu elektron və ya çap formasında əlaqələndirici şəxsdən elanın III qrafasında göstərilən tarixədək həftənin istənilən iş günü saat 09:30-dan 17:30-a kimi ala bilərlər.</w:t>
            </w:r>
          </w:p>
          <w:p w:rsidR="0055396E" w:rsidRDefault="0055396E" w:rsidP="00E6036F">
            <w:pPr>
              <w:tabs>
                <w:tab w:val="left" w:pos="261"/>
                <w:tab w:val="left" w:pos="402"/>
                <w:tab w:val="left" w:pos="544"/>
              </w:tabs>
              <w:spacing w:after="0" w:line="240" w:lineRule="auto"/>
              <w:ind w:left="261"/>
              <w:jc w:val="both"/>
              <w:rPr>
                <w:rFonts w:ascii="Arial" w:hAnsi="Arial" w:cs="Arial"/>
                <w:sz w:val="20"/>
                <w:szCs w:val="20"/>
                <w:lang w:val="az-Latn-AZ" w:eastAsia="ru-RU"/>
              </w:rPr>
            </w:pPr>
          </w:p>
          <w:p w:rsidR="0055396E" w:rsidRDefault="0055396E" w:rsidP="002743D1">
            <w:pPr>
              <w:numPr>
                <w:ilvl w:val="0"/>
                <w:numId w:val="3"/>
              </w:numPr>
              <w:tabs>
                <w:tab w:val="left" w:pos="261"/>
                <w:tab w:val="left" w:pos="402"/>
                <w:tab w:val="left" w:pos="544"/>
              </w:tabs>
              <w:spacing w:after="0" w:line="360" w:lineRule="auto"/>
              <w:ind w:left="261" w:hanging="142"/>
              <w:jc w:val="both"/>
              <w:rPr>
                <w:rFonts w:ascii="Arial" w:hAnsi="Arial" w:cs="Arial"/>
                <w:b/>
                <w:sz w:val="20"/>
                <w:szCs w:val="20"/>
                <w:lang w:val="az-Latn-AZ" w:eastAsia="ru-RU"/>
              </w:rPr>
            </w:pPr>
            <w:r>
              <w:rPr>
                <w:rFonts w:ascii="Arial" w:hAnsi="Arial" w:cs="Arial"/>
                <w:b/>
                <w:sz w:val="20"/>
                <w:szCs w:val="20"/>
                <w:lang w:val="az-Latn-AZ" w:eastAsia="ru-RU"/>
              </w:rPr>
              <w:t xml:space="preserve">   50 AZN (ƏDV-ilə) </w:t>
            </w:r>
          </w:p>
          <w:p w:rsidR="0055396E" w:rsidRDefault="0055396E" w:rsidP="00E6036F">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 xml:space="preserve">manat və ya ekvivalent məbləğdə ABŞ dolları və AVRO ilə ödənilə bilər  </w:t>
            </w:r>
          </w:p>
          <w:p w:rsidR="0055396E" w:rsidRDefault="0055396E" w:rsidP="00E6036F">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55396E" w:rsidTr="00E6036F">
              <w:tc>
                <w:tcPr>
                  <w:tcW w:w="3476" w:type="dxa"/>
                  <w:tcBorders>
                    <w:top w:val="single" w:sz="4" w:space="0" w:color="auto"/>
                    <w:left w:val="single" w:sz="4" w:space="0" w:color="auto"/>
                    <w:bottom w:val="single" w:sz="4" w:space="0" w:color="auto"/>
                    <w:right w:val="single" w:sz="4" w:space="0" w:color="auto"/>
                  </w:tcBorders>
                  <w:hideMark/>
                </w:tcPr>
                <w:p w:rsidR="0055396E" w:rsidRDefault="0055396E" w:rsidP="00E6036F">
                  <w:pPr>
                    <w:spacing w:line="240" w:lineRule="auto"/>
                    <w:jc w:val="center"/>
                    <w:rPr>
                      <w:rFonts w:ascii="Arial" w:hAnsi="Arial" w:cs="Arial"/>
                      <w:sz w:val="20"/>
                      <w:szCs w:val="20"/>
                    </w:rPr>
                  </w:pPr>
                  <w:r>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55396E" w:rsidRDefault="0055396E" w:rsidP="00E6036F">
                  <w:pPr>
                    <w:spacing w:line="240" w:lineRule="auto"/>
                    <w:jc w:val="center"/>
                    <w:rPr>
                      <w:rFonts w:ascii="Arial" w:hAnsi="Arial" w:cs="Arial"/>
                      <w:sz w:val="20"/>
                      <w:szCs w:val="20"/>
                    </w:rPr>
                  </w:pPr>
                  <w:r>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55396E" w:rsidRDefault="0055396E" w:rsidP="00E6036F">
                  <w:pPr>
                    <w:spacing w:line="240" w:lineRule="auto"/>
                    <w:jc w:val="center"/>
                    <w:rPr>
                      <w:rFonts w:ascii="Arial" w:hAnsi="Arial" w:cs="Arial"/>
                      <w:sz w:val="20"/>
                      <w:szCs w:val="20"/>
                    </w:rPr>
                  </w:pPr>
                  <w:r>
                    <w:rPr>
                      <w:rFonts w:ascii="Arial" w:hAnsi="Arial" w:cs="Arial"/>
                      <w:sz w:val="20"/>
                      <w:szCs w:val="20"/>
                    </w:rPr>
                    <w:t>EURO</w:t>
                  </w:r>
                </w:p>
              </w:tc>
            </w:tr>
            <w:tr w:rsidR="0055396E" w:rsidTr="00E6036F">
              <w:tc>
                <w:tcPr>
                  <w:tcW w:w="3476" w:type="dxa"/>
                  <w:tcBorders>
                    <w:top w:val="single" w:sz="4" w:space="0" w:color="auto"/>
                    <w:left w:val="single" w:sz="4" w:space="0" w:color="auto"/>
                    <w:bottom w:val="single" w:sz="4" w:space="0" w:color="auto"/>
                    <w:right w:val="single" w:sz="4" w:space="0" w:color="auto"/>
                  </w:tcBorders>
                  <w:hideMark/>
                </w:tcPr>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Adı</w:t>
                  </w:r>
                  <w:r>
                    <w:rPr>
                      <w:rFonts w:ascii="Arial" w:hAnsi="Arial" w:cs="Arial"/>
                      <w:bCs/>
                      <w:sz w:val="20"/>
                      <w:szCs w:val="20"/>
                    </w:rPr>
                    <w:t xml:space="preserve">: </w:t>
                  </w:r>
                  <w:r>
                    <w:rPr>
                      <w:rFonts w:ascii="Arial" w:hAnsi="Arial" w:cs="Arial"/>
                      <w:bCs/>
                      <w:sz w:val="20"/>
                      <w:szCs w:val="20"/>
                      <w:lang w:val="az-Latn-AZ"/>
                    </w:rPr>
                    <w:t>Azərbaycan Beynəlxalq Bankı</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ABB- Müştəri Xidməti Departamenti</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Kod: 805250</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VÖEN: 9900001881</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Müxbir hesab: AZ03NABZ01350100000000002944</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SWIFT: IBAZAZ2X</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 xml:space="preserve">Alan müştəri: </w:t>
                  </w:r>
                  <w:r>
                    <w:rPr>
                      <w:rStyle w:val="nwt1"/>
                      <w:rFonts w:ascii="Arial" w:hAnsi="Arial" w:cs="Arial"/>
                      <w:bCs/>
                      <w:sz w:val="20"/>
                      <w:szCs w:val="20"/>
                      <w:lang w:val="az-Latn-AZ"/>
                    </w:rPr>
                    <w:t>AZARB.XAZAR DANIZ GAMICILIYI QSC</w:t>
                  </w:r>
                </w:p>
                <w:p w:rsidR="0055396E" w:rsidRDefault="0055396E" w:rsidP="00E6036F">
                  <w:pPr>
                    <w:spacing w:line="240" w:lineRule="auto"/>
                    <w:rPr>
                      <w:rStyle w:val="nwt1"/>
                    </w:rPr>
                  </w:pPr>
                  <w:r>
                    <w:rPr>
                      <w:rFonts w:ascii="Arial" w:hAnsi="Arial" w:cs="Arial"/>
                      <w:bCs/>
                      <w:sz w:val="20"/>
                      <w:szCs w:val="20"/>
                      <w:lang w:val="az-Latn-AZ"/>
                    </w:rPr>
                    <w:t xml:space="preserve">VÖEN: </w:t>
                  </w:r>
                  <w:r>
                    <w:rPr>
                      <w:rStyle w:val="nwt1"/>
                      <w:rFonts w:ascii="Arial" w:hAnsi="Arial" w:cs="Arial"/>
                      <w:bCs/>
                      <w:sz w:val="20"/>
                      <w:szCs w:val="20"/>
                    </w:rPr>
                    <w:t>1701579951</w:t>
                  </w:r>
                </w:p>
                <w:p w:rsidR="0055396E" w:rsidRDefault="0055396E" w:rsidP="00E6036F">
                  <w:pPr>
                    <w:spacing w:line="240" w:lineRule="auto"/>
                  </w:pPr>
                  <w:r>
                    <w:rPr>
                      <w:rFonts w:ascii="Arial" w:hAnsi="Arial" w:cs="Arial"/>
                      <w:bCs/>
                      <w:sz w:val="20"/>
                      <w:szCs w:val="20"/>
                      <w:lang w:val="az-Latn-AZ"/>
                    </w:rPr>
                    <w:t xml:space="preserve">Hesab № (AZN):   </w:t>
                  </w:r>
                  <w:r>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55396E" w:rsidRDefault="0055396E" w:rsidP="00E6036F">
                  <w:pPr>
                    <w:spacing w:line="240" w:lineRule="auto"/>
                    <w:rPr>
                      <w:rFonts w:ascii="Arial" w:hAnsi="Arial" w:cs="Arial"/>
                      <w:bCs/>
                      <w:sz w:val="20"/>
                      <w:szCs w:val="20"/>
                      <w:lang w:val="az-Latn-AZ"/>
                    </w:rPr>
                  </w:pPr>
                  <w:r>
                    <w:rPr>
                      <w:rFonts w:ascii="Arial" w:hAnsi="Arial" w:cs="Arial"/>
                      <w:sz w:val="20"/>
                      <w:szCs w:val="20"/>
                    </w:rPr>
                    <w:t>Intermediary Bank:</w:t>
                  </w:r>
                  <w:r>
                    <w:rPr>
                      <w:rFonts w:ascii="Arial" w:hAnsi="Arial" w:cs="Arial"/>
                      <w:bCs/>
                      <w:sz w:val="20"/>
                      <w:szCs w:val="20"/>
                      <w:lang w:val="az-Latn-AZ"/>
                    </w:rPr>
                    <w:t xml:space="preserve"> Citibank N.Y, </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New York</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Acc.36083186, SWIFT: CITIUS33</w:t>
                  </w:r>
                </w:p>
                <w:p w:rsidR="0055396E" w:rsidRDefault="0055396E" w:rsidP="00E6036F">
                  <w:pPr>
                    <w:spacing w:line="240" w:lineRule="auto"/>
                    <w:rPr>
                      <w:rFonts w:ascii="Arial" w:hAnsi="Arial" w:cs="Arial"/>
                      <w:bCs/>
                      <w:sz w:val="20"/>
                      <w:szCs w:val="20"/>
                      <w:lang w:val="az-Latn-AZ"/>
                    </w:rPr>
                  </w:pPr>
                  <w:r>
                    <w:rPr>
                      <w:rFonts w:ascii="Arial" w:hAnsi="Arial" w:cs="Arial"/>
                      <w:sz w:val="20"/>
                      <w:szCs w:val="20"/>
                    </w:rPr>
                    <w:t>Beneficiary Bank:</w:t>
                  </w:r>
                  <w:r>
                    <w:rPr>
                      <w:rFonts w:ascii="Arial" w:hAnsi="Arial" w:cs="Arial"/>
                      <w:bCs/>
                      <w:sz w:val="20"/>
                      <w:szCs w:val="20"/>
                      <w:lang w:val="az-Latn-AZ"/>
                    </w:rPr>
                    <w:t xml:space="preserve"> The International Bank of Azerbaijan</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IBA- Customer Service Departament</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 xml:space="preserve">SWIFT: IBAZAZ2X </w:t>
                  </w:r>
                </w:p>
                <w:p w:rsidR="0055396E" w:rsidRDefault="0055396E" w:rsidP="00E6036F">
                  <w:pPr>
                    <w:spacing w:line="240" w:lineRule="auto"/>
                    <w:rPr>
                      <w:rStyle w:val="nwt1"/>
                    </w:rPr>
                  </w:pPr>
                  <w:r>
                    <w:rPr>
                      <w:rFonts w:ascii="Arial" w:hAnsi="Arial" w:cs="Arial"/>
                      <w:bCs/>
                      <w:sz w:val="20"/>
                      <w:szCs w:val="20"/>
                      <w:lang w:val="az-Latn-AZ"/>
                    </w:rPr>
                    <w:t>Nizami str., 67</w:t>
                  </w:r>
                  <w:r>
                    <w:rPr>
                      <w:rFonts w:ascii="Arial" w:hAnsi="Arial" w:cs="Arial"/>
                      <w:bCs/>
                      <w:sz w:val="20"/>
                      <w:szCs w:val="20"/>
                      <w:lang w:val="az-Latn-AZ"/>
                    </w:rPr>
                    <w:br/>
                  </w:r>
                  <w:r>
                    <w:rPr>
                      <w:rFonts w:ascii="Arial" w:hAnsi="Arial" w:cs="Arial"/>
                      <w:sz w:val="20"/>
                      <w:szCs w:val="20"/>
                    </w:rPr>
                    <w:t>Beneficiary</w:t>
                  </w:r>
                  <w:r>
                    <w:rPr>
                      <w:rFonts w:ascii="Arial" w:hAnsi="Arial" w:cs="Arial"/>
                      <w:bCs/>
                      <w:sz w:val="20"/>
                      <w:szCs w:val="20"/>
                      <w:lang w:val="az-Latn-AZ"/>
                    </w:rPr>
                    <w:t xml:space="preserve">:   </w:t>
                  </w:r>
                  <w:r>
                    <w:rPr>
                      <w:rStyle w:val="nwt1"/>
                      <w:rFonts w:ascii="Arial" w:hAnsi="Arial" w:cs="Arial"/>
                      <w:bCs/>
                      <w:sz w:val="20"/>
                      <w:szCs w:val="20"/>
                    </w:rPr>
                    <w:t>AZARB.XAZAR DANIZ GAMICILIYI QSC</w:t>
                  </w:r>
                </w:p>
                <w:p w:rsidR="0055396E" w:rsidRDefault="0055396E" w:rsidP="00E6036F">
                  <w:pPr>
                    <w:spacing w:line="240" w:lineRule="auto"/>
                    <w:rPr>
                      <w:rStyle w:val="nwt1"/>
                      <w:rFonts w:ascii="Arial" w:hAnsi="Arial" w:cs="Arial"/>
                      <w:bCs/>
                      <w:sz w:val="20"/>
                      <w:szCs w:val="20"/>
                    </w:rPr>
                  </w:pPr>
                  <w:r>
                    <w:rPr>
                      <w:rFonts w:ascii="Arial" w:hAnsi="Arial" w:cs="Arial"/>
                      <w:sz w:val="20"/>
                      <w:szCs w:val="20"/>
                    </w:rPr>
                    <w:t xml:space="preserve">TAX İD:  </w:t>
                  </w:r>
                  <w:r>
                    <w:rPr>
                      <w:rStyle w:val="nwt1"/>
                      <w:rFonts w:ascii="Arial" w:hAnsi="Arial" w:cs="Arial"/>
                      <w:bCs/>
                      <w:sz w:val="20"/>
                      <w:szCs w:val="20"/>
                    </w:rPr>
                    <w:t>1701579951</w:t>
                  </w:r>
                </w:p>
                <w:p w:rsidR="0055396E" w:rsidRDefault="0055396E" w:rsidP="00E6036F">
                  <w:pPr>
                    <w:spacing w:line="240" w:lineRule="auto"/>
                  </w:pPr>
                  <w:r>
                    <w:rPr>
                      <w:rFonts w:ascii="Arial" w:hAnsi="Arial" w:cs="Arial"/>
                      <w:sz w:val="20"/>
                      <w:szCs w:val="20"/>
                    </w:rPr>
                    <w:t xml:space="preserve">Account №: </w:t>
                  </w:r>
                  <w:r>
                    <w:rPr>
                      <w:rFonts w:ascii="Arial" w:hAnsi="Arial" w:cs="Arial"/>
                      <w:bCs/>
                      <w:sz w:val="20"/>
                      <w:szCs w:val="20"/>
                      <w:lang w:val="az-Latn-AZ"/>
                    </w:rPr>
                    <w:t xml:space="preserve">            </w:t>
                  </w:r>
                  <w:r>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55396E" w:rsidRDefault="0055396E" w:rsidP="00E6036F">
                  <w:pPr>
                    <w:spacing w:line="240" w:lineRule="auto"/>
                    <w:rPr>
                      <w:rFonts w:ascii="Arial" w:hAnsi="Arial" w:cs="Arial"/>
                      <w:sz w:val="20"/>
                      <w:szCs w:val="20"/>
                    </w:rPr>
                  </w:pPr>
                  <w:r>
                    <w:rPr>
                      <w:rFonts w:ascii="Arial" w:hAnsi="Arial" w:cs="Arial"/>
                      <w:sz w:val="20"/>
                      <w:szCs w:val="20"/>
                    </w:rPr>
                    <w:t>Intermediary Bank: Commerzbank AG, Frankfurt am Main</w:t>
                  </w:r>
                </w:p>
                <w:p w:rsidR="0055396E" w:rsidRDefault="0055396E" w:rsidP="00E6036F">
                  <w:pPr>
                    <w:spacing w:line="240" w:lineRule="auto"/>
                    <w:rPr>
                      <w:rFonts w:ascii="Arial" w:hAnsi="Arial" w:cs="Arial"/>
                      <w:sz w:val="20"/>
                      <w:szCs w:val="20"/>
                    </w:rPr>
                  </w:pPr>
                  <w:r>
                    <w:rPr>
                      <w:rFonts w:ascii="Arial" w:hAnsi="Arial" w:cs="Arial"/>
                      <w:sz w:val="20"/>
                      <w:szCs w:val="20"/>
                    </w:rPr>
                    <w:t>SWIFT: COBADEFF</w:t>
                  </w:r>
                </w:p>
                <w:p w:rsidR="0055396E" w:rsidRDefault="0055396E" w:rsidP="00E6036F">
                  <w:pPr>
                    <w:spacing w:line="240" w:lineRule="auto"/>
                    <w:rPr>
                      <w:rFonts w:ascii="Arial" w:hAnsi="Arial" w:cs="Arial"/>
                      <w:sz w:val="20"/>
                      <w:szCs w:val="20"/>
                    </w:rPr>
                  </w:pPr>
                  <w:r>
                    <w:rPr>
                      <w:rFonts w:ascii="Arial" w:hAnsi="Arial" w:cs="Arial"/>
                      <w:sz w:val="20"/>
                      <w:szCs w:val="20"/>
                    </w:rPr>
                    <w:t>ACC # 400 88 660 3001</w:t>
                  </w:r>
                </w:p>
                <w:p w:rsidR="0055396E" w:rsidRDefault="0055396E" w:rsidP="00E6036F">
                  <w:pPr>
                    <w:spacing w:line="240" w:lineRule="auto"/>
                    <w:rPr>
                      <w:rFonts w:ascii="Arial" w:hAnsi="Arial" w:cs="Arial"/>
                      <w:sz w:val="20"/>
                      <w:szCs w:val="20"/>
                    </w:rPr>
                  </w:pPr>
                  <w:r>
                    <w:rPr>
                      <w:rFonts w:ascii="Arial" w:hAnsi="Arial" w:cs="Arial"/>
                      <w:sz w:val="20"/>
                      <w:szCs w:val="20"/>
                    </w:rPr>
                    <w:t>Beneficiary Bank: The International Bank of Azerbaijan,</w:t>
                  </w:r>
                </w:p>
                <w:p w:rsidR="0055396E" w:rsidRDefault="0055396E" w:rsidP="00E6036F">
                  <w:pPr>
                    <w:spacing w:line="240" w:lineRule="auto"/>
                    <w:rPr>
                      <w:rFonts w:ascii="Arial" w:hAnsi="Arial" w:cs="Arial"/>
                      <w:sz w:val="20"/>
                      <w:szCs w:val="20"/>
                    </w:rPr>
                  </w:pPr>
                  <w:r>
                    <w:rPr>
                      <w:rFonts w:ascii="Arial" w:hAnsi="Arial" w:cs="Arial"/>
                      <w:sz w:val="20"/>
                      <w:szCs w:val="20"/>
                    </w:rPr>
                    <w:t>IBA-Premier Customer Service</w:t>
                  </w:r>
                </w:p>
                <w:p w:rsidR="0055396E" w:rsidRDefault="0055396E" w:rsidP="00E6036F">
                  <w:pPr>
                    <w:pStyle w:val="2"/>
                    <w:spacing w:before="0" w:after="0" w:line="240" w:lineRule="auto"/>
                    <w:outlineLvl w:val="1"/>
                    <w:rPr>
                      <w:rFonts w:ascii="Arial" w:hAnsi="Arial" w:cs="Arial"/>
                      <w:b w:val="0"/>
                      <w:i w:val="0"/>
                      <w:sz w:val="20"/>
                      <w:szCs w:val="20"/>
                    </w:rPr>
                  </w:pPr>
                  <w:r>
                    <w:rPr>
                      <w:rFonts w:ascii="Arial" w:hAnsi="Arial" w:cs="Arial"/>
                      <w:b w:val="0"/>
                      <w:i w:val="0"/>
                      <w:sz w:val="20"/>
                      <w:szCs w:val="20"/>
                    </w:rPr>
                    <w:t xml:space="preserve">SWIFT: IBAZAZ2X </w:t>
                  </w:r>
                </w:p>
                <w:p w:rsidR="0055396E" w:rsidRDefault="0055396E" w:rsidP="00E6036F">
                  <w:pPr>
                    <w:spacing w:line="240" w:lineRule="auto"/>
                    <w:rPr>
                      <w:rStyle w:val="nwt1"/>
                      <w:bCs/>
                    </w:rPr>
                  </w:pPr>
                  <w:proofErr w:type="spellStart"/>
                  <w:r>
                    <w:rPr>
                      <w:rFonts w:ascii="Arial" w:hAnsi="Arial" w:cs="Arial"/>
                      <w:sz w:val="20"/>
                      <w:szCs w:val="20"/>
                    </w:rPr>
                    <w:t>Nizami</w:t>
                  </w:r>
                  <w:proofErr w:type="spellEnd"/>
                  <w:r>
                    <w:rPr>
                      <w:rFonts w:ascii="Arial" w:hAnsi="Arial" w:cs="Arial"/>
                      <w:sz w:val="20"/>
                      <w:szCs w:val="20"/>
                    </w:rPr>
                    <w:t xml:space="preserve"> str., 67</w:t>
                  </w:r>
                  <w:r>
                    <w:rPr>
                      <w:rFonts w:ascii="Arial" w:hAnsi="Arial" w:cs="Arial"/>
                      <w:sz w:val="20"/>
                      <w:szCs w:val="20"/>
                    </w:rPr>
                    <w:br/>
                    <w:t>Beneficiary</w:t>
                  </w:r>
                  <w:r>
                    <w:rPr>
                      <w:rFonts w:ascii="Arial" w:hAnsi="Arial" w:cs="Arial"/>
                      <w:bCs/>
                      <w:sz w:val="20"/>
                      <w:szCs w:val="20"/>
                      <w:lang w:val="az-Latn-AZ"/>
                    </w:rPr>
                    <w:t xml:space="preserve">: </w:t>
                  </w:r>
                  <w:r>
                    <w:rPr>
                      <w:rFonts w:ascii="Arial" w:hAnsi="Arial" w:cs="Arial"/>
                      <w:sz w:val="20"/>
                      <w:szCs w:val="20"/>
                    </w:rPr>
                    <w:t>Azerbaijan Caspian Shipping CJSC</w:t>
                  </w:r>
                </w:p>
                <w:p w:rsidR="0055396E" w:rsidRDefault="0055396E" w:rsidP="00E6036F">
                  <w:pPr>
                    <w:spacing w:line="240" w:lineRule="auto"/>
                    <w:rPr>
                      <w:rStyle w:val="nwt1"/>
                      <w:rFonts w:ascii="Arial" w:hAnsi="Arial" w:cs="Arial"/>
                      <w:bCs/>
                      <w:sz w:val="20"/>
                      <w:szCs w:val="20"/>
                    </w:rPr>
                  </w:pPr>
                  <w:r>
                    <w:rPr>
                      <w:rFonts w:ascii="Arial" w:hAnsi="Arial" w:cs="Arial"/>
                      <w:sz w:val="20"/>
                      <w:szCs w:val="20"/>
                    </w:rPr>
                    <w:t xml:space="preserve">TAX ID: </w:t>
                  </w:r>
                  <w:r>
                    <w:rPr>
                      <w:rStyle w:val="nwt1"/>
                      <w:rFonts w:ascii="Arial" w:hAnsi="Arial" w:cs="Arial"/>
                      <w:bCs/>
                      <w:sz w:val="20"/>
                      <w:szCs w:val="20"/>
                    </w:rPr>
                    <w:t>1701579951</w:t>
                  </w:r>
                </w:p>
                <w:p w:rsidR="0055396E" w:rsidRDefault="0055396E" w:rsidP="00E6036F">
                  <w:pPr>
                    <w:spacing w:line="240" w:lineRule="auto"/>
                  </w:pPr>
                  <w:r>
                    <w:rPr>
                      <w:rFonts w:ascii="Arial" w:hAnsi="Arial" w:cs="Arial"/>
                      <w:sz w:val="20"/>
                      <w:szCs w:val="20"/>
                    </w:rPr>
                    <w:t xml:space="preserve">Account №: </w:t>
                  </w:r>
                  <w:r>
                    <w:rPr>
                      <w:rFonts w:ascii="Arial" w:hAnsi="Arial" w:cs="Arial"/>
                      <w:bCs/>
                      <w:sz w:val="20"/>
                      <w:szCs w:val="20"/>
                      <w:lang w:val="az-Latn-AZ"/>
                    </w:rPr>
                    <w:t xml:space="preserve">               </w:t>
                  </w:r>
                  <w:r>
                    <w:rPr>
                      <w:rStyle w:val="nwt1"/>
                      <w:rFonts w:ascii="Arial" w:hAnsi="Arial" w:cs="Arial"/>
                      <w:sz w:val="20"/>
                      <w:szCs w:val="20"/>
                    </w:rPr>
                    <w:t>AZ06IBAZ38150019781115341120</w:t>
                  </w:r>
                </w:p>
              </w:tc>
            </w:tr>
          </w:tbl>
          <w:p w:rsidR="0055396E" w:rsidRDefault="0055396E" w:rsidP="00E6036F">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55396E" w:rsidRDefault="0055396E" w:rsidP="00E6036F">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hAnsi="Arial" w:cs="Arial"/>
                <w:b/>
                <w:sz w:val="20"/>
                <w:szCs w:val="20"/>
                <w:lang w:val="az-Latn-AZ" w:eastAsia="ru-RU"/>
              </w:rPr>
              <w:t>İştirak haqqı “AXDG” QSC tərəfindən müsabiqənin ləğv edilməsi halı istisna olmaqla heç bir halda geri qaytarılmır!</w:t>
            </w:r>
          </w:p>
          <w:p w:rsidR="0055396E" w:rsidRDefault="0055396E" w:rsidP="00E6036F">
            <w:pPr>
              <w:tabs>
                <w:tab w:val="left" w:pos="342"/>
                <w:tab w:val="left" w:pos="402"/>
              </w:tabs>
              <w:spacing w:after="0" w:line="240" w:lineRule="auto"/>
              <w:ind w:left="342"/>
              <w:jc w:val="both"/>
              <w:rPr>
                <w:rFonts w:ascii="Arial" w:hAnsi="Arial" w:cs="Arial"/>
                <w:b/>
                <w:sz w:val="20"/>
                <w:szCs w:val="20"/>
                <w:lang w:val="az-Latn-AZ" w:eastAsia="ru-RU"/>
              </w:rPr>
            </w:pPr>
          </w:p>
        </w:tc>
      </w:tr>
      <w:tr w:rsidR="0055396E" w:rsidRPr="009D4462" w:rsidTr="00E6036F">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55396E" w:rsidRDefault="0055396E" w:rsidP="00E6036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55396E" w:rsidRDefault="0055396E" w:rsidP="00E6036F">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55396E" w:rsidRDefault="0055396E" w:rsidP="00E6036F">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(bir əsli və 2 surəti olmaqla)</w:t>
            </w:r>
            <w:r w:rsidRPr="009D4462">
              <w:rPr>
                <w:rFonts w:ascii="Arial" w:hAnsi="Arial" w:cs="Arial"/>
                <w:b/>
                <w:sz w:val="20"/>
                <w:szCs w:val="20"/>
                <w:lang w:val="az-Latn-AZ" w:eastAsia="ru-RU"/>
              </w:rPr>
              <w:t xml:space="preserve"> </w:t>
            </w:r>
            <w:r w:rsidR="009D4462" w:rsidRPr="009D4462">
              <w:rPr>
                <w:rFonts w:ascii="Arial" w:hAnsi="Arial" w:cs="Arial"/>
                <w:b/>
                <w:sz w:val="20"/>
                <w:szCs w:val="20"/>
                <w:lang w:val="az-Latn-AZ" w:eastAsia="ru-RU"/>
              </w:rPr>
              <w:t>07</w:t>
            </w:r>
            <w:r w:rsidRPr="00DD438D">
              <w:rPr>
                <w:rFonts w:ascii="Arial" w:hAnsi="Arial" w:cs="Arial"/>
                <w:b/>
                <w:sz w:val="20"/>
                <w:szCs w:val="20"/>
                <w:lang w:val="az-Latn-AZ" w:eastAsia="ru-RU"/>
              </w:rPr>
              <w:t>.</w:t>
            </w:r>
            <w:r>
              <w:rPr>
                <w:rFonts w:ascii="Arial" w:hAnsi="Arial" w:cs="Arial"/>
                <w:b/>
                <w:sz w:val="20"/>
                <w:szCs w:val="20"/>
                <w:lang w:val="az-Latn-AZ" w:eastAsia="ru-RU"/>
              </w:rPr>
              <w:t>0</w:t>
            </w:r>
            <w:r w:rsidR="00F84317" w:rsidRPr="00F84317">
              <w:rPr>
                <w:rFonts w:ascii="Arial" w:hAnsi="Arial" w:cs="Arial"/>
                <w:b/>
                <w:sz w:val="20"/>
                <w:szCs w:val="20"/>
                <w:lang w:val="az-Latn-AZ" w:eastAsia="ru-RU"/>
              </w:rPr>
              <w:t>3</w:t>
            </w:r>
            <w:r>
              <w:rPr>
                <w:rFonts w:ascii="Arial" w:hAnsi="Arial" w:cs="Arial"/>
                <w:b/>
                <w:sz w:val="20"/>
                <w:szCs w:val="20"/>
                <w:lang w:val="az-Latn-AZ" w:eastAsia="ru-RU"/>
              </w:rPr>
              <w:t>.2019-cu il</w:t>
            </w:r>
            <w:r>
              <w:rPr>
                <w:rFonts w:ascii="Arial" w:hAnsi="Arial" w:cs="Arial"/>
                <w:sz w:val="20"/>
                <w:szCs w:val="20"/>
                <w:lang w:val="az-Latn-AZ" w:eastAsia="ru-RU"/>
              </w:rPr>
              <w:t>, Bakı vaxtı ilə saat:</w:t>
            </w:r>
            <w:r>
              <w:rPr>
                <w:rFonts w:ascii="Arial" w:hAnsi="Arial" w:cs="Arial"/>
                <w:b/>
                <w:sz w:val="20"/>
                <w:szCs w:val="20"/>
                <w:lang w:val="az-Latn-AZ" w:eastAsia="ru-RU"/>
              </w:rPr>
              <w:t>1</w:t>
            </w:r>
            <w:r w:rsidR="00BE4403">
              <w:rPr>
                <w:rFonts w:ascii="Arial" w:hAnsi="Arial" w:cs="Arial"/>
                <w:b/>
                <w:sz w:val="20"/>
                <w:szCs w:val="20"/>
                <w:lang w:val="az-Latn-AZ" w:eastAsia="ru-RU"/>
              </w:rPr>
              <w:t>5</w:t>
            </w:r>
            <w:r>
              <w:rPr>
                <w:rFonts w:ascii="Arial" w:hAnsi="Arial" w:cs="Arial"/>
                <w:b/>
                <w:sz w:val="20"/>
                <w:szCs w:val="20"/>
                <w:lang w:val="az-Latn-AZ" w:eastAsia="ru-RU"/>
              </w:rPr>
              <w:t>.00-a</w:t>
            </w:r>
            <w:r>
              <w:rPr>
                <w:rFonts w:ascii="Arial" w:hAnsi="Arial" w:cs="Arial"/>
                <w:sz w:val="20"/>
                <w:szCs w:val="20"/>
                <w:lang w:val="az-Latn-AZ" w:eastAsia="ru-RU"/>
              </w:rPr>
              <w:t xml:space="preserve"> qədər “AXDG” QSC-yə təqdim etməlidirlər.</w:t>
            </w:r>
          </w:p>
          <w:p w:rsidR="0055396E" w:rsidRDefault="0055396E" w:rsidP="00E6036F">
            <w:pPr>
              <w:tabs>
                <w:tab w:val="left" w:pos="261"/>
                <w:tab w:val="left" w:pos="402"/>
              </w:tabs>
              <w:spacing w:after="0" w:line="240" w:lineRule="auto"/>
              <w:ind w:left="261"/>
              <w:jc w:val="both"/>
              <w:rPr>
                <w:rFonts w:ascii="Arial" w:hAnsi="Arial" w:cs="Arial"/>
                <w:sz w:val="20"/>
                <w:szCs w:val="20"/>
                <w:lang w:val="az-Latn-AZ" w:eastAsia="ru-RU"/>
              </w:rPr>
            </w:pPr>
          </w:p>
          <w:p w:rsidR="0055396E" w:rsidRDefault="0055396E" w:rsidP="00E6036F">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55396E" w:rsidRPr="009D4462" w:rsidTr="00E6036F">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55396E" w:rsidRDefault="0055396E" w:rsidP="00E6036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55396E" w:rsidRDefault="0055396E" w:rsidP="00E6036F">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Müsabiqədə tətbiq edilən qaydalar və “AXDG” QSC-nin müstəsna hüququ barədə məlumat:</w:t>
            </w:r>
          </w:p>
          <w:p w:rsidR="0055396E" w:rsidRDefault="0055396E" w:rsidP="00E6036F">
            <w:pPr>
              <w:pStyle w:val="a4"/>
              <w:numPr>
                <w:ilvl w:val="0"/>
                <w:numId w:val="5"/>
              </w:numPr>
              <w:tabs>
                <w:tab w:val="left" w:pos="432"/>
              </w:tabs>
              <w:spacing w:before="120" w:after="120" w:line="240" w:lineRule="auto"/>
              <w:ind w:left="342" w:hanging="180"/>
              <w:jc w:val="both"/>
              <w:rPr>
                <w:rFonts w:ascii="Arial" w:hAnsi="Arial" w:cs="Arial"/>
                <w:sz w:val="20"/>
                <w:szCs w:val="20"/>
                <w:lang w:val="az-Latn-AZ" w:eastAsia="ru-RU"/>
              </w:rPr>
            </w:pPr>
            <w:r>
              <w:rPr>
                <w:rFonts w:ascii="Arial" w:hAnsi="Arial" w:cs="Arial"/>
                <w:sz w:val="20"/>
                <w:szCs w:val="20"/>
                <w:lang w:val="az-Latn-AZ" w:eastAsia="ru-RU"/>
              </w:rPr>
              <w:t>Müsabiqə “AXDG” QSC-nin 12 iyun 2014-cü il tarixli 99 nömrəli əmrinə və həmin əmrlə təsdiq olunmuş “Azərbaycan Xəzər Dəniz Gəmiçiliyi” Qapalı Səhmdar Cəmiyyəti üzrə satınalmaların təşkili və idarə olunması Qaydaları”na uyğun keçiriləcəkdir.</w:t>
            </w:r>
          </w:p>
          <w:p w:rsidR="0055396E" w:rsidRDefault="0055396E" w:rsidP="00E6036F">
            <w:pPr>
              <w:pStyle w:val="a4"/>
              <w:numPr>
                <w:ilvl w:val="0"/>
                <w:numId w:val="5"/>
              </w:numPr>
              <w:tabs>
                <w:tab w:val="left" w:pos="432"/>
              </w:tabs>
              <w:spacing w:before="120" w:after="120" w:line="240" w:lineRule="auto"/>
              <w:ind w:left="342" w:hanging="180"/>
              <w:jc w:val="both"/>
              <w:rPr>
                <w:rFonts w:ascii="Arial" w:hAnsi="Arial" w:cs="Arial"/>
                <w:b/>
                <w:sz w:val="20"/>
                <w:szCs w:val="20"/>
                <w:lang w:val="az-Latn-AZ" w:eastAsia="ru-RU"/>
              </w:rPr>
            </w:pPr>
            <w:r>
              <w:rPr>
                <w:rFonts w:ascii="Arial" w:hAnsi="Arial" w:cs="Arial"/>
                <w:sz w:val="20"/>
                <w:szCs w:val="20"/>
                <w:lang w:val="az-Latn-AZ" w:eastAsia="ru-RU"/>
              </w:rPr>
              <w:t>“Azərbaycan Xəzər Dəniz Gəmiçiliyi” Qapalı Səhmdar Cəmiyyəti üzrə satınalmaların təşkili və idarə olunması Qaydaları”na uyğun olaraq “AXDG” QSC-nin bütün müsabiqə təkliflərini rədd etmək və müsabiqəni ləğv etmək hüququ vardır.</w:t>
            </w:r>
          </w:p>
        </w:tc>
      </w:tr>
      <w:tr w:rsidR="0055396E" w:rsidRPr="009D4462" w:rsidTr="00E6036F">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55396E" w:rsidRDefault="0055396E" w:rsidP="00E6036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55396E" w:rsidRDefault="0055396E" w:rsidP="00E6036F">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Satınalan təşkilatın ünvanı:</w:t>
            </w:r>
          </w:p>
          <w:p w:rsidR="0055396E" w:rsidRDefault="0055396E" w:rsidP="00E6036F">
            <w:pPr>
              <w:spacing w:after="0" w:line="240" w:lineRule="auto"/>
              <w:ind w:left="412"/>
              <w:jc w:val="both"/>
              <w:rPr>
                <w:rFonts w:ascii="Arial" w:hAnsi="Arial" w:cs="Arial"/>
                <w:sz w:val="20"/>
                <w:szCs w:val="20"/>
                <w:lang w:val="az-Latn-AZ" w:eastAsia="ru-RU"/>
              </w:rPr>
            </w:pPr>
            <w:r>
              <w:rPr>
                <w:rFonts w:ascii="Arial" w:hAnsi="Arial" w:cs="Arial"/>
                <w:sz w:val="20"/>
                <w:szCs w:val="20"/>
                <w:lang w:val="az-Latn-AZ" w:eastAsia="ru-RU"/>
              </w:rPr>
              <w:t>Azərbaycan Respublikası, Bakı şəhəri, AZ1029 (indeks), Heydər Əliyev prospekti 152, “Çinar Plaza” 24-cü mərtəbə, “AXDG” QSC-nin satınalmalar komitəsi.</w:t>
            </w:r>
          </w:p>
          <w:p w:rsidR="0055396E" w:rsidRDefault="0055396E" w:rsidP="00E6036F">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Əlaqələndirici şəxs:</w:t>
            </w:r>
          </w:p>
          <w:p w:rsidR="0055396E" w:rsidRDefault="0055396E" w:rsidP="00E6036F">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Cəlilov Vüqar</w:t>
            </w:r>
          </w:p>
          <w:p w:rsidR="0055396E" w:rsidRDefault="0055396E" w:rsidP="00E6036F">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“AXDG” QSC-nin Satınalmalar Komitəsinin katibi</w:t>
            </w:r>
          </w:p>
          <w:p w:rsidR="0055396E" w:rsidRDefault="0055396E" w:rsidP="00E6036F">
            <w:pPr>
              <w:spacing w:after="0" w:line="240" w:lineRule="auto"/>
              <w:rPr>
                <w:rFonts w:ascii="Arial" w:hAnsi="Arial" w:cs="Arial"/>
                <w:sz w:val="20"/>
                <w:szCs w:val="20"/>
                <w:lang w:val="az-Latn-AZ"/>
              </w:rPr>
            </w:pPr>
            <w:r>
              <w:rPr>
                <w:rFonts w:ascii="Arial" w:hAnsi="Arial" w:cs="Arial"/>
                <w:sz w:val="20"/>
                <w:szCs w:val="20"/>
                <w:lang w:val="az-Latn-AZ"/>
              </w:rPr>
              <w:t>Telefon nömrəsi: +994 12 404 37 00 (1132)</w:t>
            </w:r>
          </w:p>
          <w:p w:rsidR="0055396E" w:rsidRDefault="0055396E" w:rsidP="00E6036F">
            <w:pPr>
              <w:tabs>
                <w:tab w:val="left" w:pos="261"/>
              </w:tabs>
              <w:spacing w:after="0" w:line="240" w:lineRule="auto"/>
              <w:rPr>
                <w:rFonts w:ascii="Arial" w:hAnsi="Arial" w:cs="Arial"/>
                <w:sz w:val="20"/>
                <w:szCs w:val="20"/>
                <w:lang w:val="az-Latn-AZ"/>
              </w:rPr>
            </w:pPr>
            <w:r>
              <w:rPr>
                <w:rFonts w:ascii="Arial" w:hAnsi="Arial" w:cs="Arial"/>
                <w:sz w:val="20"/>
                <w:szCs w:val="20"/>
                <w:lang w:val="az-Latn-AZ"/>
              </w:rPr>
              <w:t>Elektron ünvan</w:t>
            </w:r>
            <w:r>
              <w:rPr>
                <w:rFonts w:ascii="Arial" w:hAnsi="Arial" w:cs="Arial"/>
                <w:color w:val="000000" w:themeColor="text1"/>
                <w:sz w:val="20"/>
                <w:szCs w:val="20"/>
                <w:lang w:val="az-Latn-AZ"/>
              </w:rPr>
              <w:t xml:space="preserve">: </w:t>
            </w:r>
            <w:hyperlink r:id="rId6" w:history="1">
              <w:r w:rsidRPr="0026055B">
                <w:rPr>
                  <w:rStyle w:val="a3"/>
                  <w:rFonts w:ascii="Arial" w:hAnsi="Arial" w:cs="Arial"/>
                  <w:lang w:val="az-Latn-AZ"/>
                </w:rPr>
                <w:t>tender@asco.az</w:t>
              </w:r>
            </w:hyperlink>
            <w:r>
              <w:rPr>
                <w:rFonts w:ascii="Arial" w:hAnsi="Arial" w:cs="Arial"/>
                <w:sz w:val="20"/>
                <w:szCs w:val="20"/>
                <w:lang w:val="az-Latn-AZ"/>
              </w:rPr>
              <w:t xml:space="preserve"> </w:t>
            </w:r>
          </w:p>
          <w:p w:rsidR="0055396E" w:rsidRDefault="0055396E" w:rsidP="00E6036F">
            <w:pPr>
              <w:tabs>
                <w:tab w:val="left" w:pos="261"/>
              </w:tabs>
              <w:spacing w:after="0" w:line="240" w:lineRule="auto"/>
              <w:rPr>
                <w:rFonts w:ascii="Arial" w:hAnsi="Arial" w:cs="Arial"/>
                <w:sz w:val="20"/>
                <w:szCs w:val="20"/>
                <w:lang w:val="az-Latn-AZ"/>
              </w:rPr>
            </w:pPr>
          </w:p>
          <w:p w:rsidR="0055396E" w:rsidRDefault="0055396E" w:rsidP="00E6036F">
            <w:pPr>
              <w:tabs>
                <w:tab w:val="left" w:pos="261"/>
              </w:tabs>
              <w:spacing w:after="0" w:line="240" w:lineRule="auto"/>
              <w:rPr>
                <w:rFonts w:ascii="Arial" w:hAnsi="Arial" w:cs="Arial"/>
                <w:b/>
                <w:color w:val="000000" w:themeColor="text1"/>
                <w:sz w:val="20"/>
                <w:szCs w:val="20"/>
                <w:highlight w:val="lightGray"/>
                <w:lang w:val="az-Latn-AZ"/>
              </w:rPr>
            </w:pPr>
            <w:r>
              <w:rPr>
                <w:rFonts w:ascii="Arial" w:hAnsi="Arial" w:cs="Arial"/>
                <w:b/>
                <w:color w:val="000000" w:themeColor="text1"/>
                <w:sz w:val="20"/>
                <w:szCs w:val="20"/>
                <w:highlight w:val="lightGray"/>
                <w:lang w:val="az-Latn-AZ"/>
              </w:rPr>
              <w:t>Hüquqi məsələlər üzrə:</w:t>
            </w:r>
          </w:p>
          <w:p w:rsidR="0055396E" w:rsidRDefault="0055396E" w:rsidP="00E6036F">
            <w:pPr>
              <w:spacing w:after="0" w:line="240" w:lineRule="auto"/>
              <w:rPr>
                <w:rFonts w:ascii="Arial" w:hAnsi="Arial" w:cs="Arial"/>
                <w:color w:val="000000" w:themeColor="text1"/>
                <w:sz w:val="20"/>
                <w:szCs w:val="20"/>
                <w:highlight w:val="lightGray"/>
                <w:lang w:val="az-Latn-AZ"/>
              </w:rPr>
            </w:pPr>
            <w:r>
              <w:rPr>
                <w:rFonts w:ascii="Arial" w:hAnsi="Arial" w:cs="Arial"/>
                <w:color w:val="000000" w:themeColor="text1"/>
                <w:sz w:val="20"/>
                <w:szCs w:val="20"/>
                <w:highlight w:val="lightGray"/>
                <w:lang w:val="az-Latn-AZ"/>
              </w:rPr>
              <w:t>Telefon nömrəsi: +994 50 277 02 85</w:t>
            </w:r>
          </w:p>
          <w:p w:rsidR="0055396E" w:rsidRDefault="0055396E" w:rsidP="00E6036F">
            <w:pPr>
              <w:tabs>
                <w:tab w:val="left" w:pos="261"/>
              </w:tabs>
              <w:spacing w:after="0" w:line="240" w:lineRule="auto"/>
              <w:rPr>
                <w:rFonts w:ascii="Arial" w:hAnsi="Arial" w:cs="Arial"/>
                <w:sz w:val="20"/>
                <w:szCs w:val="20"/>
                <w:lang w:val="az-Latn-AZ" w:eastAsia="ru-RU"/>
              </w:rPr>
            </w:pPr>
            <w:r>
              <w:rPr>
                <w:rFonts w:ascii="Arial" w:hAnsi="Arial" w:cs="Arial"/>
                <w:color w:val="000000" w:themeColor="text1"/>
                <w:sz w:val="20"/>
                <w:szCs w:val="20"/>
                <w:highlight w:val="lightGray"/>
                <w:lang w:val="az-Latn-AZ"/>
              </w:rPr>
              <w:t xml:space="preserve">Elektron ünvan: </w:t>
            </w:r>
            <w:hyperlink r:id="rId7" w:history="1">
              <w:r w:rsidRPr="0026055B">
                <w:rPr>
                  <w:rStyle w:val="a3"/>
                  <w:rFonts w:ascii="Arial" w:hAnsi="Arial" w:cs="Arial"/>
                  <w:b/>
                  <w:lang w:val="en-US"/>
                </w:rPr>
                <w:t>Huquq.meslehetcisi@asco.az</w:t>
              </w:r>
            </w:hyperlink>
          </w:p>
        </w:tc>
      </w:tr>
      <w:tr w:rsidR="0055396E" w:rsidRPr="009D4462" w:rsidTr="00E6036F">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55396E" w:rsidRDefault="0055396E" w:rsidP="00E6036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55396E" w:rsidRDefault="0055396E" w:rsidP="00E6036F">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 zərflərinin açılışı tarixi, vaxtı və yeri:</w:t>
            </w:r>
          </w:p>
          <w:p w:rsidR="0055396E" w:rsidRDefault="0055396E" w:rsidP="00E6036F">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 </w:t>
            </w:r>
            <w:r w:rsidR="009D4462">
              <w:rPr>
                <w:rFonts w:ascii="Arial" w:hAnsi="Arial" w:cs="Arial"/>
                <w:b/>
                <w:sz w:val="20"/>
                <w:szCs w:val="20"/>
                <w:lang w:val="az-Latn-AZ" w:eastAsia="ru-RU"/>
              </w:rPr>
              <w:t>07</w:t>
            </w:r>
            <w:r w:rsidRPr="00DD438D">
              <w:rPr>
                <w:rFonts w:ascii="Arial" w:hAnsi="Arial" w:cs="Arial"/>
                <w:b/>
                <w:sz w:val="20"/>
                <w:szCs w:val="20"/>
                <w:lang w:val="az-Latn-AZ" w:eastAsia="ru-RU"/>
              </w:rPr>
              <w:t>.</w:t>
            </w:r>
            <w:r>
              <w:rPr>
                <w:rFonts w:ascii="Arial" w:hAnsi="Arial" w:cs="Arial"/>
                <w:b/>
                <w:sz w:val="20"/>
                <w:szCs w:val="20"/>
                <w:lang w:val="az-Latn-AZ" w:eastAsia="ru-RU"/>
              </w:rPr>
              <w:t>0</w:t>
            </w:r>
            <w:r w:rsidR="00F84317" w:rsidRPr="00F84317">
              <w:rPr>
                <w:rFonts w:ascii="Arial" w:hAnsi="Arial" w:cs="Arial"/>
                <w:b/>
                <w:sz w:val="20"/>
                <w:szCs w:val="20"/>
                <w:lang w:val="az-Latn-AZ" w:eastAsia="ru-RU"/>
              </w:rPr>
              <w:t>3</w:t>
            </w:r>
            <w:r>
              <w:rPr>
                <w:rFonts w:ascii="Arial" w:hAnsi="Arial" w:cs="Arial"/>
                <w:b/>
                <w:sz w:val="20"/>
                <w:szCs w:val="20"/>
                <w:lang w:val="az-Latn-AZ" w:eastAsia="ru-RU"/>
              </w:rPr>
              <w:t>.2019-cu il</w:t>
            </w:r>
            <w:r>
              <w:rPr>
                <w:rFonts w:ascii="Arial" w:hAnsi="Arial" w:cs="Arial"/>
                <w:sz w:val="20"/>
                <w:szCs w:val="20"/>
                <w:lang w:val="az-Latn-AZ" w:eastAsia="ru-RU"/>
              </w:rPr>
              <w:t xml:space="preserve"> tarixdə, Bakı vaxtı ilə saat </w:t>
            </w:r>
            <w:r w:rsidR="002A5C62">
              <w:rPr>
                <w:rFonts w:ascii="Arial" w:hAnsi="Arial" w:cs="Arial"/>
                <w:b/>
                <w:sz w:val="20"/>
                <w:szCs w:val="20"/>
                <w:lang w:val="az-Latn-AZ" w:eastAsia="ru-RU"/>
              </w:rPr>
              <w:t>16.</w:t>
            </w:r>
            <w:r w:rsidR="009D4462">
              <w:rPr>
                <w:rFonts w:ascii="Arial" w:hAnsi="Arial" w:cs="Arial"/>
                <w:b/>
                <w:sz w:val="20"/>
                <w:szCs w:val="20"/>
                <w:lang w:val="az-Latn-AZ" w:eastAsia="ru-RU"/>
              </w:rPr>
              <w:t>3</w:t>
            </w:r>
            <w:bookmarkStart w:id="0" w:name="_GoBack"/>
            <w:bookmarkEnd w:id="0"/>
            <w:r w:rsidR="00FD18AE">
              <w:rPr>
                <w:rFonts w:ascii="Arial" w:hAnsi="Arial" w:cs="Arial"/>
                <w:b/>
                <w:sz w:val="20"/>
                <w:szCs w:val="20"/>
                <w:lang w:val="az-Latn-AZ" w:eastAsia="ru-RU"/>
              </w:rPr>
              <w:t>0</w:t>
            </w:r>
            <w:r>
              <w:rPr>
                <w:rFonts w:ascii="Arial" w:hAnsi="Arial" w:cs="Arial"/>
                <w:b/>
                <w:sz w:val="20"/>
                <w:szCs w:val="20"/>
                <w:lang w:val="az-Latn-AZ" w:eastAsia="ru-RU"/>
              </w:rPr>
              <w:t>-da</w:t>
            </w:r>
            <w:r>
              <w:rPr>
                <w:rFonts w:ascii="Arial" w:hAnsi="Arial" w:cs="Arial"/>
                <w:sz w:val="20"/>
                <w:szCs w:val="20"/>
                <w:lang w:val="az-Latn-AZ" w:eastAsia="ru-RU"/>
              </w:rPr>
              <w:t xml:space="preserve">  elanın V bölməsində göstərilmiş ünvanda baş tutacaqdır. </w:t>
            </w:r>
          </w:p>
        </w:tc>
      </w:tr>
      <w:tr w:rsidR="0055396E" w:rsidRPr="009D4462" w:rsidTr="00E6036F">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55396E" w:rsidRDefault="0055396E" w:rsidP="00E6036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55396E" w:rsidRDefault="0055396E" w:rsidP="00E6036F">
            <w:pPr>
              <w:spacing w:before="120" w:after="12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Müsabiqənin qalibi haqqında məlumat:</w:t>
            </w:r>
          </w:p>
          <w:p w:rsidR="0055396E" w:rsidRDefault="0055396E" w:rsidP="00E6036F">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Müsabiqənin qalibi haqqında məlumatı “AXDG” QSC-nin veb-səhifəsinin elanlar bölməsində əldə etmək olar. </w:t>
            </w:r>
          </w:p>
        </w:tc>
      </w:tr>
      <w:tr w:rsidR="0055396E" w:rsidTr="00E6036F">
        <w:trPr>
          <w:trHeight w:val="402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55396E" w:rsidRDefault="0055396E" w:rsidP="00E6036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55396E" w:rsidRDefault="0055396E" w:rsidP="00E6036F">
            <w:pPr>
              <w:spacing w:after="0" w:line="240" w:lineRule="auto"/>
              <w:ind w:left="119"/>
              <w:jc w:val="both"/>
              <w:rPr>
                <w:rFonts w:ascii="Arial" w:hAnsi="Arial" w:cs="Arial"/>
                <w:b/>
                <w:sz w:val="20"/>
                <w:szCs w:val="20"/>
                <w:lang w:val="az-Latn-AZ" w:eastAsia="ru-RU"/>
              </w:rPr>
            </w:pPr>
          </w:p>
          <w:p w:rsidR="0055396E" w:rsidRDefault="0055396E" w:rsidP="00E6036F">
            <w:pPr>
              <w:spacing w:after="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Müsabiqənin digər şərtləri:</w:t>
            </w:r>
          </w:p>
          <w:p w:rsidR="0055396E" w:rsidRDefault="0055396E" w:rsidP="00E6036F">
            <w:pPr>
              <w:spacing w:after="0" w:line="240" w:lineRule="auto"/>
              <w:ind w:left="119"/>
              <w:jc w:val="both"/>
              <w:rPr>
                <w:rFonts w:ascii="Arial" w:hAnsi="Arial" w:cs="Arial"/>
                <w:b/>
                <w:sz w:val="20"/>
                <w:szCs w:val="20"/>
                <w:lang w:val="az-Latn-AZ" w:eastAsia="ru-RU"/>
              </w:rPr>
            </w:pPr>
          </w:p>
          <w:p w:rsidR="0055396E" w:rsidRDefault="0055396E" w:rsidP="00E6036F">
            <w:pPr>
              <w:spacing w:after="0" w:line="240" w:lineRule="auto"/>
              <w:ind w:left="119"/>
              <w:jc w:val="both"/>
              <w:rPr>
                <w:rFonts w:ascii="Arial" w:hAnsi="Arial" w:cs="Arial"/>
                <w:b/>
                <w:sz w:val="20"/>
                <w:szCs w:val="20"/>
                <w:lang w:val="az-Latn-AZ" w:eastAsia="ru-RU"/>
              </w:rPr>
            </w:pPr>
          </w:p>
          <w:p w:rsidR="0055396E" w:rsidRDefault="0055396E" w:rsidP="00E6036F">
            <w:pPr>
              <w:spacing w:after="0" w:line="240" w:lineRule="auto"/>
              <w:ind w:left="119"/>
              <w:jc w:val="both"/>
              <w:rPr>
                <w:rFonts w:ascii="Arial" w:hAnsi="Arial" w:cs="Arial"/>
                <w:b/>
                <w:sz w:val="20"/>
                <w:szCs w:val="20"/>
                <w:lang w:val="az-Latn-AZ" w:eastAsia="ru-RU"/>
              </w:rPr>
            </w:pPr>
          </w:p>
          <w:p w:rsidR="0055396E" w:rsidRDefault="0055396E" w:rsidP="00E6036F">
            <w:pPr>
              <w:spacing w:after="0" w:line="240" w:lineRule="auto"/>
              <w:ind w:left="119"/>
              <w:jc w:val="both"/>
              <w:rPr>
                <w:rFonts w:ascii="Arial" w:hAnsi="Arial" w:cs="Arial"/>
                <w:b/>
                <w:sz w:val="20"/>
                <w:szCs w:val="20"/>
                <w:lang w:val="az-Latn-AZ" w:eastAsia="ru-RU"/>
              </w:rPr>
            </w:pPr>
          </w:p>
          <w:p w:rsidR="0055396E" w:rsidRDefault="0055396E" w:rsidP="00E6036F">
            <w:pPr>
              <w:spacing w:after="0" w:line="240" w:lineRule="auto"/>
              <w:ind w:left="119"/>
              <w:jc w:val="both"/>
              <w:rPr>
                <w:rFonts w:ascii="Arial" w:hAnsi="Arial" w:cs="Arial"/>
                <w:b/>
                <w:sz w:val="20"/>
                <w:szCs w:val="20"/>
                <w:lang w:val="az-Latn-AZ" w:eastAsia="ru-RU"/>
              </w:rPr>
            </w:pPr>
          </w:p>
          <w:p w:rsidR="0055396E" w:rsidRDefault="0055396E" w:rsidP="00E6036F">
            <w:pPr>
              <w:spacing w:after="0" w:line="240" w:lineRule="auto"/>
              <w:ind w:left="119"/>
              <w:jc w:val="both"/>
              <w:rPr>
                <w:rFonts w:ascii="Arial" w:hAnsi="Arial" w:cs="Arial"/>
                <w:b/>
                <w:sz w:val="20"/>
                <w:szCs w:val="20"/>
                <w:lang w:val="az-Latn-AZ" w:eastAsia="ru-RU"/>
              </w:rPr>
            </w:pPr>
          </w:p>
          <w:p w:rsidR="0055396E" w:rsidRDefault="0055396E" w:rsidP="00E6036F">
            <w:pPr>
              <w:spacing w:after="0" w:line="240" w:lineRule="auto"/>
              <w:ind w:left="119"/>
              <w:jc w:val="both"/>
              <w:rPr>
                <w:rFonts w:ascii="Arial" w:hAnsi="Arial" w:cs="Arial"/>
                <w:sz w:val="20"/>
                <w:szCs w:val="20"/>
                <w:lang w:val="az-Latn-AZ" w:eastAsia="ru-RU"/>
              </w:rPr>
            </w:pPr>
          </w:p>
          <w:p w:rsidR="0055396E" w:rsidRDefault="0055396E" w:rsidP="00E6036F">
            <w:pPr>
              <w:spacing w:after="0" w:line="240" w:lineRule="auto"/>
              <w:ind w:left="119"/>
              <w:jc w:val="both"/>
              <w:rPr>
                <w:rFonts w:ascii="Arial" w:hAnsi="Arial" w:cs="Arial"/>
                <w:sz w:val="20"/>
                <w:szCs w:val="20"/>
                <w:lang w:val="az-Latn-AZ" w:eastAsia="ru-RU"/>
              </w:rPr>
            </w:pPr>
          </w:p>
          <w:p w:rsidR="0055396E" w:rsidRDefault="0055396E" w:rsidP="00E6036F">
            <w:pPr>
              <w:spacing w:after="0" w:line="240" w:lineRule="auto"/>
              <w:ind w:left="119"/>
              <w:jc w:val="both"/>
              <w:rPr>
                <w:rFonts w:ascii="Arial" w:hAnsi="Arial" w:cs="Arial"/>
                <w:sz w:val="20"/>
                <w:szCs w:val="20"/>
                <w:lang w:val="az-Latn-AZ" w:eastAsia="ru-RU"/>
              </w:rPr>
            </w:pPr>
          </w:p>
          <w:p w:rsidR="0055396E" w:rsidRDefault="0055396E" w:rsidP="00E6036F">
            <w:pPr>
              <w:spacing w:after="0" w:line="240" w:lineRule="auto"/>
              <w:ind w:left="119"/>
              <w:jc w:val="both"/>
              <w:rPr>
                <w:rFonts w:ascii="Arial" w:hAnsi="Arial" w:cs="Arial"/>
                <w:sz w:val="20"/>
                <w:szCs w:val="20"/>
                <w:lang w:val="az-Latn-AZ" w:eastAsia="ru-RU"/>
              </w:rPr>
            </w:pPr>
          </w:p>
          <w:p w:rsidR="0055396E" w:rsidRDefault="0055396E" w:rsidP="00E6036F">
            <w:pPr>
              <w:spacing w:after="0" w:line="240" w:lineRule="auto"/>
              <w:ind w:left="119"/>
              <w:jc w:val="both"/>
              <w:rPr>
                <w:rFonts w:ascii="Arial" w:hAnsi="Arial" w:cs="Arial"/>
                <w:sz w:val="20"/>
                <w:szCs w:val="20"/>
                <w:lang w:val="az-Latn-AZ" w:eastAsia="ru-RU"/>
              </w:rPr>
            </w:pPr>
          </w:p>
          <w:p w:rsidR="0055396E" w:rsidRDefault="0055396E" w:rsidP="00E6036F">
            <w:pPr>
              <w:spacing w:after="0" w:line="240" w:lineRule="auto"/>
              <w:ind w:left="119"/>
              <w:jc w:val="both"/>
              <w:rPr>
                <w:rFonts w:ascii="Arial" w:hAnsi="Arial" w:cs="Arial"/>
                <w:sz w:val="20"/>
                <w:szCs w:val="20"/>
                <w:lang w:val="az-Latn-AZ" w:eastAsia="ru-RU"/>
              </w:rPr>
            </w:pPr>
          </w:p>
          <w:p w:rsidR="0055396E" w:rsidRDefault="0055396E" w:rsidP="00E6036F">
            <w:pPr>
              <w:spacing w:after="0" w:line="240" w:lineRule="auto"/>
              <w:ind w:left="119"/>
              <w:jc w:val="both"/>
              <w:rPr>
                <w:rFonts w:ascii="Arial" w:hAnsi="Arial" w:cs="Arial"/>
                <w:sz w:val="20"/>
                <w:szCs w:val="20"/>
                <w:lang w:val="az-Latn-AZ" w:eastAsia="ru-RU"/>
              </w:rPr>
            </w:pPr>
          </w:p>
          <w:p w:rsidR="0055396E" w:rsidRDefault="0055396E" w:rsidP="00E6036F">
            <w:pPr>
              <w:spacing w:after="0" w:line="240" w:lineRule="auto"/>
              <w:ind w:left="119"/>
              <w:jc w:val="both"/>
              <w:rPr>
                <w:rFonts w:ascii="Arial" w:hAnsi="Arial" w:cs="Arial"/>
                <w:sz w:val="20"/>
                <w:szCs w:val="20"/>
                <w:lang w:val="az-Latn-AZ" w:eastAsia="ru-RU"/>
              </w:rPr>
            </w:pPr>
          </w:p>
          <w:p w:rsidR="0055396E" w:rsidRDefault="0055396E" w:rsidP="00E6036F">
            <w:pPr>
              <w:spacing w:after="0" w:line="240" w:lineRule="auto"/>
              <w:ind w:left="119"/>
              <w:rPr>
                <w:rFonts w:ascii="Arial" w:hAnsi="Arial" w:cs="Arial"/>
                <w:b/>
                <w:color w:val="0066FF"/>
                <w:sz w:val="20"/>
                <w:szCs w:val="20"/>
                <w:lang w:val="az-Latn-AZ" w:eastAsia="ru-RU"/>
              </w:rPr>
            </w:pPr>
          </w:p>
        </w:tc>
      </w:tr>
    </w:tbl>
    <w:p w:rsidR="0055396E" w:rsidRDefault="0055396E" w:rsidP="0055396E">
      <w:pPr>
        <w:spacing w:after="0" w:line="240" w:lineRule="auto"/>
        <w:ind w:firstLine="708"/>
        <w:jc w:val="both"/>
        <w:rPr>
          <w:rFonts w:ascii="Arial" w:hAnsi="Arial" w:cs="Arial"/>
          <w:sz w:val="24"/>
          <w:szCs w:val="24"/>
          <w:lang w:val="az-Latn-AZ" w:eastAsia="ru-RU"/>
        </w:rPr>
      </w:pPr>
    </w:p>
    <w:p w:rsidR="0055396E" w:rsidRDefault="0055396E" w:rsidP="0055396E">
      <w:pPr>
        <w:spacing w:after="0" w:line="240" w:lineRule="auto"/>
        <w:ind w:right="-589" w:firstLine="708"/>
        <w:jc w:val="center"/>
        <w:rPr>
          <w:rFonts w:ascii="Arial" w:hAnsi="Arial" w:cs="Arial"/>
          <w:b/>
          <w:i/>
          <w:sz w:val="24"/>
          <w:szCs w:val="24"/>
          <w:lang w:val="az-Latn-AZ" w:eastAsia="ru-RU"/>
        </w:rPr>
      </w:pPr>
      <w:r>
        <w:rPr>
          <w:rFonts w:ascii="Arial" w:hAnsi="Arial" w:cs="Arial"/>
          <w:b/>
          <w:i/>
          <w:sz w:val="24"/>
          <w:szCs w:val="24"/>
          <w:lang w:val="az-Latn-AZ" w:eastAsia="ru-RU"/>
        </w:rPr>
        <w:t xml:space="preserve">                                                                     “AXDG” QSC-nin</w:t>
      </w:r>
      <w:r>
        <w:rPr>
          <w:rFonts w:ascii="Arial" w:hAnsi="Arial" w:cs="Arial"/>
          <w:i/>
          <w:sz w:val="24"/>
          <w:szCs w:val="24"/>
          <w:lang w:val="az-Latn-AZ" w:eastAsia="ru-RU"/>
        </w:rPr>
        <w:t xml:space="preserve"> </w:t>
      </w:r>
      <w:r>
        <w:rPr>
          <w:rFonts w:ascii="Arial" w:hAnsi="Arial" w:cs="Arial"/>
          <w:b/>
          <w:i/>
          <w:sz w:val="24"/>
          <w:szCs w:val="24"/>
          <w:lang w:val="az-Latn-AZ" w:eastAsia="ru-RU"/>
        </w:rPr>
        <w:t>Satınalmalar Komitəsi</w:t>
      </w:r>
    </w:p>
    <w:p w:rsidR="0055396E" w:rsidRDefault="0055396E" w:rsidP="0055396E">
      <w:pPr>
        <w:spacing w:after="0" w:line="360" w:lineRule="auto"/>
        <w:jc w:val="center"/>
        <w:rPr>
          <w:rFonts w:ascii="Arial" w:hAnsi="Arial" w:cs="Arial"/>
          <w:b/>
          <w:sz w:val="24"/>
          <w:szCs w:val="24"/>
          <w:lang w:val="az-Latn-AZ"/>
        </w:rPr>
      </w:pPr>
    </w:p>
    <w:p w:rsidR="0055396E" w:rsidRDefault="0055396E" w:rsidP="0055396E">
      <w:pPr>
        <w:spacing w:after="0" w:line="360" w:lineRule="auto"/>
        <w:jc w:val="center"/>
        <w:rPr>
          <w:rFonts w:ascii="Arial" w:hAnsi="Arial" w:cs="Arial"/>
          <w:b/>
          <w:sz w:val="24"/>
          <w:szCs w:val="24"/>
          <w:lang w:val="az-Latn-AZ"/>
        </w:rPr>
      </w:pPr>
    </w:p>
    <w:p w:rsidR="0055396E" w:rsidRDefault="0055396E" w:rsidP="0055396E">
      <w:pPr>
        <w:spacing w:after="0" w:line="360" w:lineRule="auto"/>
        <w:jc w:val="center"/>
        <w:rPr>
          <w:rFonts w:ascii="Arial" w:hAnsi="Arial" w:cs="Arial"/>
          <w:b/>
          <w:sz w:val="24"/>
          <w:szCs w:val="24"/>
          <w:lang w:val="az-Latn-AZ"/>
        </w:rPr>
      </w:pPr>
    </w:p>
    <w:p w:rsidR="0055396E" w:rsidRDefault="0055396E" w:rsidP="0055396E">
      <w:pPr>
        <w:spacing w:after="0" w:line="360" w:lineRule="auto"/>
        <w:jc w:val="center"/>
        <w:rPr>
          <w:rFonts w:ascii="Arial" w:hAnsi="Arial" w:cs="Arial"/>
          <w:b/>
          <w:sz w:val="24"/>
          <w:szCs w:val="24"/>
          <w:lang w:val="az-Latn-AZ"/>
        </w:rPr>
      </w:pPr>
    </w:p>
    <w:p w:rsidR="0055396E" w:rsidRDefault="0055396E" w:rsidP="0055396E">
      <w:pPr>
        <w:spacing w:after="0" w:line="360" w:lineRule="auto"/>
        <w:jc w:val="center"/>
        <w:rPr>
          <w:rFonts w:ascii="Arial" w:hAnsi="Arial" w:cs="Arial"/>
          <w:b/>
          <w:sz w:val="24"/>
          <w:szCs w:val="24"/>
          <w:lang w:val="az-Latn-AZ"/>
        </w:rPr>
      </w:pPr>
    </w:p>
    <w:p w:rsidR="0055396E" w:rsidRDefault="0055396E" w:rsidP="0055396E">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55396E" w:rsidRDefault="0055396E" w:rsidP="0055396E">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55396E" w:rsidRDefault="0055396E" w:rsidP="0055396E">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55396E" w:rsidRDefault="0055396E" w:rsidP="0055396E">
      <w:pPr>
        <w:spacing w:after="0" w:line="360" w:lineRule="auto"/>
        <w:rPr>
          <w:rFonts w:ascii="Arial" w:hAnsi="Arial" w:cs="Arial"/>
          <w:b/>
          <w:sz w:val="24"/>
          <w:szCs w:val="24"/>
          <w:lang w:val="az-Latn-AZ"/>
        </w:rPr>
      </w:pPr>
    </w:p>
    <w:p w:rsidR="0055396E" w:rsidRDefault="0055396E" w:rsidP="0055396E">
      <w:pPr>
        <w:rPr>
          <w:rFonts w:ascii="Arial" w:hAnsi="Arial" w:cs="Arial"/>
          <w:sz w:val="24"/>
          <w:szCs w:val="24"/>
          <w:lang w:val="az-Latn-AZ" w:eastAsia="ru-RU"/>
        </w:rPr>
      </w:pPr>
      <w:r>
        <w:rPr>
          <w:rFonts w:ascii="Arial" w:hAnsi="Arial" w:cs="Arial"/>
          <w:sz w:val="24"/>
          <w:szCs w:val="24"/>
          <w:lang w:val="az-Latn-AZ" w:eastAsia="ru-RU"/>
        </w:rPr>
        <w:t>___________ şəhəri                                                                          “__”_______20_-c- il</w:t>
      </w:r>
    </w:p>
    <w:p w:rsidR="0055396E" w:rsidRDefault="0055396E" w:rsidP="0055396E">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55396E" w:rsidRDefault="0055396E" w:rsidP="0055396E">
      <w:pPr>
        <w:spacing w:after="0" w:line="240" w:lineRule="auto"/>
        <w:rPr>
          <w:rFonts w:ascii="Arial" w:hAnsi="Arial" w:cs="Arial"/>
          <w:bCs/>
          <w:i/>
          <w:sz w:val="24"/>
          <w:szCs w:val="24"/>
          <w:lang w:val="az-Latn-AZ" w:eastAsia="ru-RU"/>
        </w:rPr>
      </w:pPr>
    </w:p>
    <w:p w:rsidR="0055396E" w:rsidRDefault="0055396E" w:rsidP="0055396E">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“AXDG” QSC-nin Satınalmalar Komitəsinin Sədri</w:t>
      </w:r>
    </w:p>
    <w:p w:rsidR="0055396E" w:rsidRDefault="0055396E" w:rsidP="0055396E">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55396E" w:rsidRDefault="0055396E" w:rsidP="0055396E">
      <w:pPr>
        <w:spacing w:after="0" w:line="240" w:lineRule="auto"/>
        <w:jc w:val="both"/>
        <w:rPr>
          <w:rFonts w:ascii="Arial" w:hAnsi="Arial" w:cs="Arial"/>
          <w:bCs/>
          <w:sz w:val="24"/>
          <w:szCs w:val="24"/>
          <w:lang w:val="az-Latn-AZ" w:eastAsia="ru-RU"/>
        </w:rPr>
      </w:pPr>
    </w:p>
    <w:p w:rsidR="0055396E" w:rsidRDefault="0055396E" w:rsidP="0055396E">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“AXDG” QSC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55396E" w:rsidRDefault="0055396E" w:rsidP="0055396E">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55396E" w:rsidRDefault="0055396E" w:rsidP="0055396E">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“AXDG” QSC-yə aidiyyəti olan şəxs deyildir.</w:t>
      </w:r>
    </w:p>
    <w:p w:rsidR="0055396E" w:rsidRDefault="0055396E" w:rsidP="0055396E">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55396E" w:rsidRDefault="0055396E" w:rsidP="0055396E">
      <w:pPr>
        <w:spacing w:after="0"/>
        <w:jc w:val="both"/>
        <w:rPr>
          <w:rFonts w:ascii="Arial" w:hAnsi="Arial" w:cs="Arial"/>
          <w:sz w:val="24"/>
          <w:szCs w:val="24"/>
          <w:lang w:val="az-Latn-AZ"/>
        </w:rPr>
      </w:pPr>
    </w:p>
    <w:p w:rsidR="0055396E" w:rsidRDefault="0055396E" w:rsidP="0055396E">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____________________________ </w:t>
      </w:r>
    </w:p>
    <w:p w:rsidR="0055396E" w:rsidRDefault="0055396E" w:rsidP="0055396E">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şəxsin vəzifəsi: ____________________ </w:t>
      </w:r>
    </w:p>
    <w:p w:rsidR="0055396E" w:rsidRDefault="0055396E" w:rsidP="0055396E">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Telefon nömrəsi: ______________________________ </w:t>
      </w:r>
    </w:p>
    <w:p w:rsidR="0055396E" w:rsidRDefault="0055396E" w:rsidP="0055396E">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Faks nömrəsi: ________________________________ </w:t>
      </w:r>
    </w:p>
    <w:p w:rsidR="0055396E" w:rsidRDefault="0055396E" w:rsidP="0055396E">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Elektron ünvan: _______________________________ </w:t>
      </w:r>
    </w:p>
    <w:p w:rsidR="0055396E" w:rsidRDefault="0055396E" w:rsidP="0055396E">
      <w:pPr>
        <w:spacing w:after="0" w:line="360" w:lineRule="auto"/>
        <w:rPr>
          <w:rFonts w:ascii="Arial" w:hAnsi="Arial" w:cs="Arial"/>
          <w:b/>
          <w:sz w:val="24"/>
          <w:szCs w:val="24"/>
          <w:lang w:val="az-Latn-AZ"/>
        </w:rPr>
      </w:pPr>
    </w:p>
    <w:p w:rsidR="0055396E" w:rsidRDefault="0055396E" w:rsidP="0055396E">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55396E" w:rsidRDefault="0055396E" w:rsidP="0055396E">
      <w:pPr>
        <w:numPr>
          <w:ilvl w:val="0"/>
          <w:numId w:val="6"/>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55396E" w:rsidRDefault="0055396E" w:rsidP="0055396E">
      <w:pPr>
        <w:spacing w:after="0" w:line="240" w:lineRule="auto"/>
        <w:contextualSpacing/>
        <w:rPr>
          <w:rFonts w:ascii="Arial" w:hAnsi="Arial" w:cs="Arial"/>
          <w:i/>
          <w:sz w:val="24"/>
          <w:szCs w:val="24"/>
          <w:lang w:val="az-Latn-AZ"/>
        </w:rPr>
      </w:pPr>
    </w:p>
    <w:p w:rsidR="0055396E" w:rsidRDefault="0055396E" w:rsidP="0055396E">
      <w:pPr>
        <w:spacing w:after="0" w:line="240" w:lineRule="auto"/>
        <w:contextualSpacing/>
        <w:rPr>
          <w:rFonts w:ascii="Arial" w:hAnsi="Arial" w:cs="Arial"/>
          <w:i/>
          <w:sz w:val="24"/>
          <w:szCs w:val="24"/>
          <w:lang w:val="az-Latn-AZ"/>
        </w:rPr>
      </w:pPr>
    </w:p>
    <w:p w:rsidR="0055396E" w:rsidRDefault="0055396E" w:rsidP="0055396E">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55396E" w:rsidRDefault="0055396E" w:rsidP="0055396E">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55396E" w:rsidRDefault="0055396E" w:rsidP="0055396E">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55396E" w:rsidRDefault="0055396E" w:rsidP="0055396E">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55396E" w:rsidRDefault="0055396E" w:rsidP="0055396E">
      <w:pPr>
        <w:rPr>
          <w:rFonts w:ascii="Arial" w:hAnsi="Arial" w:cs="Arial"/>
          <w:b/>
          <w:sz w:val="12"/>
          <w:szCs w:val="24"/>
          <w:lang w:val="az-Latn-AZ" w:eastAsia="ru-RU"/>
        </w:rPr>
      </w:pPr>
      <w:r>
        <w:rPr>
          <w:rFonts w:ascii="Arial" w:hAnsi="Arial" w:cs="Arial"/>
          <w:sz w:val="24"/>
          <w:szCs w:val="24"/>
          <w:lang w:val="az-Latn-AZ" w:eastAsia="ru-RU"/>
        </w:rPr>
        <w:t xml:space="preserve">                                                                                                                          </w:t>
      </w:r>
      <w:r>
        <w:rPr>
          <w:rFonts w:ascii="Arial" w:hAnsi="Arial" w:cs="Arial"/>
          <w:b/>
          <w:sz w:val="12"/>
          <w:szCs w:val="24"/>
          <w:lang w:val="az-Latn-AZ" w:eastAsia="ru-RU"/>
        </w:rPr>
        <w:t>M.Y.</w:t>
      </w:r>
    </w:p>
    <w:p w:rsidR="0055396E" w:rsidRDefault="0055396E" w:rsidP="0055396E">
      <w:pPr>
        <w:rPr>
          <w:rFonts w:ascii="Arial" w:hAnsi="Arial" w:cs="Arial"/>
          <w:b/>
          <w:sz w:val="12"/>
          <w:szCs w:val="24"/>
          <w:lang w:val="az-Latn-AZ" w:eastAsia="ru-RU"/>
        </w:rPr>
      </w:pPr>
    </w:p>
    <w:p w:rsidR="0055396E" w:rsidRDefault="0055396E" w:rsidP="0055396E">
      <w:pPr>
        <w:rPr>
          <w:rFonts w:ascii="Arial" w:hAnsi="Arial" w:cs="Arial"/>
          <w:b/>
          <w:sz w:val="10"/>
          <w:lang w:val="az-Latn-AZ"/>
        </w:rPr>
      </w:pPr>
    </w:p>
    <w:p w:rsidR="0055396E" w:rsidRDefault="0055396E" w:rsidP="0055396E">
      <w:pPr>
        <w:rPr>
          <w:rFonts w:ascii="Arial" w:hAnsi="Arial" w:cs="Arial"/>
          <w:lang w:val="az-Latn-AZ"/>
        </w:rPr>
      </w:pPr>
    </w:p>
    <w:p w:rsidR="0055396E" w:rsidRDefault="0055396E" w:rsidP="0055396E">
      <w:pPr>
        <w:rPr>
          <w:rFonts w:ascii="Arial" w:hAnsi="Arial" w:cs="Arial"/>
          <w:lang w:val="az-Latn-AZ"/>
        </w:rPr>
      </w:pPr>
    </w:p>
    <w:p w:rsidR="0055396E" w:rsidRDefault="00BE4403" w:rsidP="004A040D">
      <w:pPr>
        <w:jc w:val="center"/>
        <w:rPr>
          <w:rFonts w:ascii="Arial" w:hAnsi="Arial" w:cs="Arial"/>
          <w:b/>
          <w:sz w:val="32"/>
          <w:szCs w:val="32"/>
          <w:lang w:val="az-Latn-AZ"/>
        </w:rPr>
      </w:pPr>
      <w:r>
        <w:rPr>
          <w:rFonts w:ascii="Arial" w:hAnsi="Arial" w:cs="Arial"/>
          <w:b/>
          <w:sz w:val="32"/>
          <w:szCs w:val="32"/>
          <w:lang w:val="az-Latn-AZ"/>
        </w:rPr>
        <w:lastRenderedPageBreak/>
        <w:t>POLAD TƏBƏQƏLƏRİN</w:t>
      </w:r>
      <w:r w:rsidR="00526910" w:rsidRPr="002E1F5E">
        <w:rPr>
          <w:rFonts w:ascii="Arial" w:hAnsi="Arial" w:cs="Arial"/>
          <w:b/>
          <w:sz w:val="32"/>
          <w:szCs w:val="32"/>
          <w:lang w:val="az-Latn-AZ"/>
        </w:rPr>
        <w:t xml:space="preserve"> </w:t>
      </w:r>
      <w:r w:rsidR="0055396E" w:rsidRPr="002E1F5E">
        <w:rPr>
          <w:rFonts w:ascii="Arial" w:hAnsi="Arial" w:cs="Arial"/>
          <w:b/>
          <w:sz w:val="32"/>
          <w:szCs w:val="32"/>
          <w:lang w:val="az-Latn-AZ"/>
        </w:rPr>
        <w:t>SİYAHISI</w:t>
      </w:r>
    </w:p>
    <w:p w:rsidR="00BE4403" w:rsidRDefault="00BE4403" w:rsidP="004A040D">
      <w:pPr>
        <w:jc w:val="center"/>
        <w:rPr>
          <w:rFonts w:ascii="Arial" w:hAnsi="Arial" w:cs="Arial"/>
          <w:b/>
          <w:sz w:val="32"/>
          <w:szCs w:val="32"/>
          <w:lang w:val="az-Latn-AZ"/>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7092"/>
        <w:gridCol w:w="1200"/>
        <w:gridCol w:w="1003"/>
      </w:tblGrid>
      <w:tr w:rsidR="00BE4403" w:rsidRPr="00BE4403" w:rsidTr="00BE4403">
        <w:trPr>
          <w:trHeight w:val="20"/>
        </w:trPr>
        <w:tc>
          <w:tcPr>
            <w:tcW w:w="700" w:type="dxa"/>
            <w:shd w:val="clear" w:color="auto" w:fill="FFFFFF"/>
            <w:noWrap/>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lang w:val="az-Latn-AZ"/>
              </w:rPr>
              <w:t>S/S</w:t>
            </w:r>
            <w:r w:rsidRPr="00BE4403">
              <w:rPr>
                <w:rFonts w:ascii="Arial" w:hAnsi="Arial" w:cs="Arial"/>
                <w:color w:val="000000"/>
                <w:sz w:val="24"/>
                <w:szCs w:val="24"/>
              </w:rPr>
              <w:t> </w:t>
            </w:r>
          </w:p>
        </w:tc>
        <w:tc>
          <w:tcPr>
            <w:tcW w:w="7092" w:type="dxa"/>
            <w:shd w:val="clear" w:color="auto" w:fill="FFFFFF"/>
            <w:vAlign w:val="center"/>
            <w:hideMark/>
          </w:tcPr>
          <w:p w:rsidR="00BE4403" w:rsidRPr="00BE4403" w:rsidRDefault="00BE4403" w:rsidP="00BE4403">
            <w:pPr>
              <w:spacing w:after="0" w:line="240" w:lineRule="auto"/>
              <w:jc w:val="center"/>
              <w:rPr>
                <w:rFonts w:ascii="Arial" w:hAnsi="Arial" w:cs="Arial"/>
                <w:b/>
                <w:bCs/>
                <w:color w:val="000000"/>
                <w:sz w:val="24"/>
                <w:szCs w:val="24"/>
              </w:rPr>
            </w:pPr>
            <w:proofErr w:type="spellStart"/>
            <w:r w:rsidRPr="00BE4403">
              <w:rPr>
                <w:rFonts w:ascii="Arial" w:hAnsi="Arial" w:cs="Arial"/>
                <w:b/>
                <w:bCs/>
                <w:color w:val="000000"/>
                <w:sz w:val="24"/>
                <w:szCs w:val="24"/>
                <w:lang w:val="en-US"/>
              </w:rPr>
              <w:t>Malların</w:t>
            </w:r>
            <w:proofErr w:type="spellEnd"/>
            <w:r w:rsidRPr="00BE4403">
              <w:rPr>
                <w:rFonts w:ascii="Arial" w:hAnsi="Arial" w:cs="Arial"/>
                <w:b/>
                <w:bCs/>
                <w:color w:val="000000"/>
                <w:sz w:val="24"/>
                <w:szCs w:val="24"/>
                <w:lang w:val="en-US"/>
              </w:rPr>
              <w:t xml:space="preserve"> </w:t>
            </w:r>
            <w:proofErr w:type="spellStart"/>
            <w:r w:rsidRPr="00BE4403">
              <w:rPr>
                <w:rFonts w:ascii="Arial" w:hAnsi="Arial" w:cs="Arial"/>
                <w:b/>
                <w:bCs/>
                <w:color w:val="000000"/>
                <w:sz w:val="24"/>
                <w:szCs w:val="24"/>
                <w:lang w:val="en-US"/>
              </w:rPr>
              <w:t>adı</w:t>
            </w:r>
            <w:proofErr w:type="spellEnd"/>
          </w:p>
        </w:tc>
        <w:tc>
          <w:tcPr>
            <w:tcW w:w="1200" w:type="dxa"/>
            <w:shd w:val="clear" w:color="auto" w:fill="FFFFFF"/>
            <w:noWrap/>
            <w:vAlign w:val="center"/>
            <w:hideMark/>
          </w:tcPr>
          <w:p w:rsidR="00BE4403" w:rsidRPr="00BE4403" w:rsidRDefault="00BE4403" w:rsidP="00BE4403">
            <w:pPr>
              <w:spacing w:after="0" w:line="240" w:lineRule="auto"/>
              <w:jc w:val="center"/>
              <w:rPr>
                <w:rFonts w:ascii="Arial" w:hAnsi="Arial" w:cs="Arial"/>
                <w:b/>
                <w:bCs/>
                <w:color w:val="000000"/>
                <w:sz w:val="24"/>
                <w:szCs w:val="24"/>
              </w:rPr>
            </w:pPr>
            <w:proofErr w:type="spellStart"/>
            <w:r w:rsidRPr="00BE4403">
              <w:rPr>
                <w:rFonts w:ascii="Arial" w:hAnsi="Arial" w:cs="Arial"/>
                <w:b/>
                <w:bCs/>
                <w:color w:val="000000"/>
                <w:sz w:val="24"/>
                <w:szCs w:val="24"/>
                <w:lang w:val="en-US"/>
              </w:rPr>
              <w:t>Ölçü</w:t>
            </w:r>
            <w:proofErr w:type="spellEnd"/>
            <w:r w:rsidRPr="00BE4403">
              <w:rPr>
                <w:rFonts w:ascii="Arial" w:hAnsi="Arial" w:cs="Arial"/>
                <w:b/>
                <w:bCs/>
                <w:color w:val="000000"/>
                <w:sz w:val="24"/>
                <w:szCs w:val="24"/>
                <w:lang w:val="en-US"/>
              </w:rPr>
              <w:t xml:space="preserve"> </w:t>
            </w:r>
            <w:proofErr w:type="spellStart"/>
            <w:r w:rsidRPr="00BE4403">
              <w:rPr>
                <w:rFonts w:ascii="Arial" w:hAnsi="Arial" w:cs="Arial"/>
                <w:b/>
                <w:bCs/>
                <w:color w:val="000000"/>
                <w:sz w:val="24"/>
                <w:szCs w:val="24"/>
                <w:lang w:val="en-US"/>
              </w:rPr>
              <w:t>vahidi</w:t>
            </w:r>
            <w:proofErr w:type="spellEnd"/>
          </w:p>
        </w:tc>
        <w:tc>
          <w:tcPr>
            <w:tcW w:w="1003" w:type="dxa"/>
            <w:noWrap/>
            <w:vAlign w:val="center"/>
            <w:hideMark/>
          </w:tcPr>
          <w:p w:rsidR="00BE4403" w:rsidRPr="00BE4403" w:rsidRDefault="00BE4403" w:rsidP="00BE4403">
            <w:pPr>
              <w:spacing w:after="0" w:line="240" w:lineRule="auto"/>
              <w:jc w:val="center"/>
              <w:rPr>
                <w:rFonts w:ascii="Arial" w:hAnsi="Arial" w:cs="Arial"/>
                <w:b/>
                <w:bCs/>
                <w:color w:val="000000"/>
                <w:sz w:val="24"/>
                <w:szCs w:val="24"/>
              </w:rPr>
            </w:pPr>
            <w:proofErr w:type="spellStart"/>
            <w:r w:rsidRPr="00BE4403">
              <w:rPr>
                <w:rFonts w:ascii="Arial" w:hAnsi="Arial" w:cs="Arial"/>
                <w:b/>
                <w:bCs/>
                <w:color w:val="000000"/>
                <w:sz w:val="24"/>
                <w:szCs w:val="24"/>
                <w:lang w:val="en-US"/>
              </w:rPr>
              <w:t>Miqdar</w:t>
            </w:r>
            <w:proofErr w:type="spellEnd"/>
          </w:p>
        </w:tc>
      </w:tr>
      <w:tr w:rsidR="00BE4403" w:rsidRPr="00BE4403" w:rsidTr="00BE4403">
        <w:trPr>
          <w:trHeight w:val="20"/>
        </w:trPr>
        <w:tc>
          <w:tcPr>
            <w:tcW w:w="700" w:type="dxa"/>
            <w:shd w:val="clear" w:color="auto" w:fill="FFFFFF"/>
            <w:noWrap/>
          </w:tcPr>
          <w:p w:rsidR="00BE4403" w:rsidRPr="00BE4403" w:rsidRDefault="00BE4403" w:rsidP="00BE4403">
            <w:pPr>
              <w:spacing w:after="0" w:line="240" w:lineRule="auto"/>
              <w:jc w:val="center"/>
              <w:rPr>
                <w:rFonts w:ascii="Arial" w:hAnsi="Arial" w:cs="Arial"/>
                <w:color w:val="000000"/>
                <w:sz w:val="24"/>
                <w:szCs w:val="24"/>
              </w:rPr>
            </w:pPr>
          </w:p>
        </w:tc>
        <w:tc>
          <w:tcPr>
            <w:tcW w:w="7092" w:type="dxa"/>
            <w:shd w:val="clear" w:color="auto" w:fill="FFFFFF"/>
            <w:hideMark/>
          </w:tcPr>
          <w:p w:rsidR="00BE4403" w:rsidRPr="00BE4403" w:rsidRDefault="00BE4403" w:rsidP="00BE4403">
            <w:pPr>
              <w:spacing w:after="0" w:line="240" w:lineRule="auto"/>
              <w:jc w:val="center"/>
              <w:rPr>
                <w:rFonts w:ascii="Arial" w:hAnsi="Arial" w:cs="Arial"/>
                <w:b/>
                <w:bCs/>
                <w:color w:val="000000"/>
                <w:sz w:val="24"/>
                <w:szCs w:val="24"/>
                <w:lang w:val="az-Latn-AZ"/>
              </w:rPr>
            </w:pPr>
            <w:r w:rsidRPr="00BE4403">
              <w:rPr>
                <w:rFonts w:ascii="Arial" w:hAnsi="Arial" w:cs="Arial"/>
                <w:b/>
                <w:bCs/>
                <w:color w:val="000000"/>
                <w:sz w:val="24"/>
                <w:szCs w:val="24"/>
                <w:lang w:val="az-Latn-AZ"/>
              </w:rPr>
              <w:t>XDND</w:t>
            </w:r>
          </w:p>
        </w:tc>
        <w:tc>
          <w:tcPr>
            <w:tcW w:w="1200" w:type="dxa"/>
            <w:shd w:val="clear" w:color="auto" w:fill="FFFFFF"/>
            <w:noWrap/>
          </w:tcPr>
          <w:p w:rsidR="00BE4403" w:rsidRPr="00BE4403" w:rsidRDefault="00BE4403" w:rsidP="00BE4403">
            <w:pPr>
              <w:spacing w:after="0" w:line="240" w:lineRule="auto"/>
              <w:jc w:val="center"/>
              <w:rPr>
                <w:rFonts w:ascii="Arial" w:hAnsi="Arial" w:cs="Arial"/>
                <w:color w:val="000000"/>
                <w:sz w:val="24"/>
                <w:szCs w:val="24"/>
              </w:rPr>
            </w:pPr>
          </w:p>
        </w:tc>
        <w:tc>
          <w:tcPr>
            <w:tcW w:w="1003" w:type="dxa"/>
            <w:noWrap/>
            <w:vAlign w:val="bottom"/>
          </w:tcPr>
          <w:p w:rsidR="00BE4403" w:rsidRPr="00BE4403" w:rsidRDefault="00BE4403" w:rsidP="00BE4403">
            <w:pPr>
              <w:spacing w:after="0" w:line="240" w:lineRule="auto"/>
              <w:jc w:val="center"/>
              <w:rPr>
                <w:rFonts w:ascii="Arial" w:hAnsi="Arial" w:cs="Arial"/>
                <w:color w:val="000000"/>
                <w:sz w:val="24"/>
                <w:szCs w:val="24"/>
              </w:rPr>
            </w:pPr>
          </w:p>
        </w:tc>
      </w:tr>
      <w:tr w:rsidR="00BE4403" w:rsidRPr="00BE4403" w:rsidTr="00BE4403">
        <w:trPr>
          <w:trHeight w:val="20"/>
        </w:trPr>
        <w:tc>
          <w:tcPr>
            <w:tcW w:w="700" w:type="dxa"/>
            <w:shd w:val="clear" w:color="auto" w:fill="FFFFFF"/>
            <w:noWrap/>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1</w:t>
            </w:r>
          </w:p>
        </w:tc>
        <w:tc>
          <w:tcPr>
            <w:tcW w:w="7092" w:type="dxa"/>
            <w:shd w:val="clear" w:color="auto" w:fill="FFFFFF"/>
            <w:hideMark/>
          </w:tcPr>
          <w:p w:rsidR="00BE4403" w:rsidRPr="00BE4403" w:rsidRDefault="00BE4403" w:rsidP="00BE4403">
            <w:pPr>
              <w:spacing w:after="0" w:line="240" w:lineRule="auto"/>
              <w:rPr>
                <w:rFonts w:ascii="Arial" w:hAnsi="Arial" w:cs="Arial"/>
                <w:color w:val="000000"/>
                <w:sz w:val="24"/>
                <w:szCs w:val="24"/>
              </w:rPr>
            </w:pPr>
            <w:proofErr w:type="spellStart"/>
            <w:r w:rsidRPr="00BE4403">
              <w:rPr>
                <w:rFonts w:ascii="Arial" w:hAnsi="Arial" w:cs="Arial"/>
                <w:color w:val="000000"/>
                <w:sz w:val="24"/>
                <w:szCs w:val="24"/>
              </w:rPr>
              <w:t>Polad</w:t>
            </w:r>
            <w:proofErr w:type="spellEnd"/>
            <w:r w:rsidRPr="00BE4403">
              <w:rPr>
                <w:rFonts w:ascii="Arial" w:hAnsi="Arial" w:cs="Arial"/>
                <w:color w:val="000000"/>
                <w:sz w:val="24"/>
                <w:szCs w:val="24"/>
              </w:rPr>
              <w:t xml:space="preserve"> </w:t>
            </w:r>
            <w:proofErr w:type="spellStart"/>
            <w:r w:rsidRPr="00BE4403">
              <w:rPr>
                <w:rFonts w:ascii="Arial" w:hAnsi="Arial" w:cs="Arial"/>
                <w:color w:val="000000"/>
                <w:sz w:val="24"/>
                <w:szCs w:val="24"/>
              </w:rPr>
              <w:t>təbəqə</w:t>
            </w:r>
            <w:proofErr w:type="spellEnd"/>
            <w:r w:rsidRPr="00BE4403">
              <w:rPr>
                <w:rFonts w:ascii="Arial" w:hAnsi="Arial" w:cs="Arial"/>
                <w:color w:val="000000"/>
                <w:sz w:val="24"/>
                <w:szCs w:val="24"/>
              </w:rPr>
              <w:t xml:space="preserve"> 3mm</w:t>
            </w:r>
          </w:p>
        </w:tc>
        <w:tc>
          <w:tcPr>
            <w:tcW w:w="1200" w:type="dxa"/>
            <w:noWrap/>
            <w:vAlign w:val="center"/>
            <w:hideMark/>
          </w:tcPr>
          <w:p w:rsidR="00BE4403" w:rsidRPr="00BE4403" w:rsidRDefault="00BE4403" w:rsidP="00BE4403">
            <w:pPr>
              <w:spacing w:after="0" w:line="240" w:lineRule="auto"/>
              <w:jc w:val="center"/>
              <w:rPr>
                <w:rFonts w:ascii="Arial" w:hAnsi="Arial" w:cs="Arial"/>
                <w:sz w:val="24"/>
                <w:szCs w:val="24"/>
              </w:rPr>
            </w:pPr>
            <w:proofErr w:type="spellStart"/>
            <w:r w:rsidRPr="00BE4403">
              <w:rPr>
                <w:rFonts w:ascii="Arial" w:hAnsi="Arial" w:cs="Arial"/>
                <w:sz w:val="24"/>
                <w:szCs w:val="24"/>
              </w:rPr>
              <w:t>ton</w:t>
            </w:r>
            <w:proofErr w:type="spellEnd"/>
          </w:p>
        </w:tc>
        <w:tc>
          <w:tcPr>
            <w:tcW w:w="1003" w:type="dxa"/>
            <w:noWrap/>
            <w:vAlign w:val="bottom"/>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2</w:t>
            </w:r>
          </w:p>
        </w:tc>
      </w:tr>
      <w:tr w:rsidR="00BE4403" w:rsidRPr="00BE4403" w:rsidTr="00BE4403">
        <w:trPr>
          <w:trHeight w:val="20"/>
        </w:trPr>
        <w:tc>
          <w:tcPr>
            <w:tcW w:w="700" w:type="dxa"/>
            <w:shd w:val="clear" w:color="auto" w:fill="FFFFFF"/>
            <w:noWrap/>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2</w:t>
            </w:r>
          </w:p>
        </w:tc>
        <w:tc>
          <w:tcPr>
            <w:tcW w:w="7092" w:type="dxa"/>
            <w:shd w:val="clear" w:color="auto" w:fill="FFFFFF"/>
            <w:hideMark/>
          </w:tcPr>
          <w:p w:rsidR="00BE4403" w:rsidRPr="00BE4403" w:rsidRDefault="00BE4403" w:rsidP="00BE4403">
            <w:pPr>
              <w:spacing w:after="0" w:line="240" w:lineRule="auto"/>
              <w:rPr>
                <w:rFonts w:ascii="Arial" w:hAnsi="Arial" w:cs="Arial"/>
                <w:color w:val="000000"/>
                <w:sz w:val="24"/>
                <w:szCs w:val="24"/>
              </w:rPr>
            </w:pPr>
            <w:proofErr w:type="spellStart"/>
            <w:r w:rsidRPr="00BE4403">
              <w:rPr>
                <w:rFonts w:ascii="Arial" w:hAnsi="Arial" w:cs="Arial"/>
                <w:color w:val="000000"/>
                <w:sz w:val="24"/>
                <w:szCs w:val="24"/>
              </w:rPr>
              <w:t>Polad</w:t>
            </w:r>
            <w:proofErr w:type="spellEnd"/>
            <w:r w:rsidRPr="00BE4403">
              <w:rPr>
                <w:rFonts w:ascii="Arial" w:hAnsi="Arial" w:cs="Arial"/>
                <w:color w:val="000000"/>
                <w:sz w:val="24"/>
                <w:szCs w:val="24"/>
              </w:rPr>
              <w:t xml:space="preserve"> </w:t>
            </w:r>
            <w:proofErr w:type="spellStart"/>
            <w:r w:rsidRPr="00BE4403">
              <w:rPr>
                <w:rFonts w:ascii="Arial" w:hAnsi="Arial" w:cs="Arial"/>
                <w:color w:val="000000"/>
                <w:sz w:val="24"/>
                <w:szCs w:val="24"/>
              </w:rPr>
              <w:t>təbəqə</w:t>
            </w:r>
            <w:proofErr w:type="spellEnd"/>
            <w:r w:rsidRPr="00BE4403">
              <w:rPr>
                <w:rFonts w:ascii="Arial" w:hAnsi="Arial" w:cs="Arial"/>
                <w:color w:val="000000"/>
                <w:sz w:val="24"/>
                <w:szCs w:val="24"/>
              </w:rPr>
              <w:t xml:space="preserve"> 4mm</w:t>
            </w:r>
          </w:p>
        </w:tc>
        <w:tc>
          <w:tcPr>
            <w:tcW w:w="1200" w:type="dxa"/>
            <w:noWrap/>
            <w:vAlign w:val="center"/>
            <w:hideMark/>
          </w:tcPr>
          <w:p w:rsidR="00BE4403" w:rsidRPr="00BE4403" w:rsidRDefault="00BE4403" w:rsidP="00BE4403">
            <w:pPr>
              <w:spacing w:after="0" w:line="240" w:lineRule="auto"/>
              <w:jc w:val="center"/>
              <w:rPr>
                <w:rFonts w:ascii="Arial" w:hAnsi="Arial" w:cs="Arial"/>
                <w:sz w:val="24"/>
                <w:szCs w:val="24"/>
              </w:rPr>
            </w:pPr>
            <w:proofErr w:type="spellStart"/>
            <w:r w:rsidRPr="00BE4403">
              <w:rPr>
                <w:rFonts w:ascii="Arial" w:hAnsi="Arial" w:cs="Arial"/>
                <w:sz w:val="24"/>
                <w:szCs w:val="24"/>
              </w:rPr>
              <w:t>ton</w:t>
            </w:r>
            <w:proofErr w:type="spellEnd"/>
          </w:p>
        </w:tc>
        <w:tc>
          <w:tcPr>
            <w:tcW w:w="1003" w:type="dxa"/>
            <w:noWrap/>
            <w:vAlign w:val="bottom"/>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3</w:t>
            </w:r>
          </w:p>
        </w:tc>
      </w:tr>
      <w:tr w:rsidR="00BE4403" w:rsidRPr="00BE4403" w:rsidTr="00BE4403">
        <w:trPr>
          <w:trHeight w:val="20"/>
        </w:trPr>
        <w:tc>
          <w:tcPr>
            <w:tcW w:w="700" w:type="dxa"/>
            <w:shd w:val="clear" w:color="auto" w:fill="FFFFFF"/>
            <w:noWrap/>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3</w:t>
            </w:r>
          </w:p>
        </w:tc>
        <w:tc>
          <w:tcPr>
            <w:tcW w:w="7092" w:type="dxa"/>
            <w:shd w:val="clear" w:color="auto" w:fill="FFFFFF"/>
            <w:hideMark/>
          </w:tcPr>
          <w:p w:rsidR="00BE4403" w:rsidRPr="00BE4403" w:rsidRDefault="00BE4403" w:rsidP="00BE4403">
            <w:pPr>
              <w:spacing w:after="0" w:line="240" w:lineRule="auto"/>
              <w:rPr>
                <w:rFonts w:ascii="Arial" w:hAnsi="Arial" w:cs="Arial"/>
                <w:color w:val="000000"/>
                <w:sz w:val="24"/>
                <w:szCs w:val="24"/>
              </w:rPr>
            </w:pPr>
            <w:proofErr w:type="spellStart"/>
            <w:r w:rsidRPr="00BE4403">
              <w:rPr>
                <w:rFonts w:ascii="Arial" w:hAnsi="Arial" w:cs="Arial"/>
                <w:color w:val="000000"/>
                <w:sz w:val="24"/>
                <w:szCs w:val="24"/>
              </w:rPr>
              <w:t>Polad</w:t>
            </w:r>
            <w:proofErr w:type="spellEnd"/>
            <w:r w:rsidRPr="00BE4403">
              <w:rPr>
                <w:rFonts w:ascii="Arial" w:hAnsi="Arial" w:cs="Arial"/>
                <w:color w:val="000000"/>
                <w:sz w:val="24"/>
                <w:szCs w:val="24"/>
              </w:rPr>
              <w:t xml:space="preserve"> </w:t>
            </w:r>
            <w:proofErr w:type="spellStart"/>
            <w:r w:rsidRPr="00BE4403">
              <w:rPr>
                <w:rFonts w:ascii="Arial" w:hAnsi="Arial" w:cs="Arial"/>
                <w:color w:val="000000"/>
                <w:sz w:val="24"/>
                <w:szCs w:val="24"/>
              </w:rPr>
              <w:t>təbəqə</w:t>
            </w:r>
            <w:proofErr w:type="spellEnd"/>
            <w:r w:rsidRPr="00BE4403">
              <w:rPr>
                <w:rFonts w:ascii="Arial" w:hAnsi="Arial" w:cs="Arial"/>
                <w:color w:val="000000"/>
                <w:sz w:val="24"/>
                <w:szCs w:val="24"/>
              </w:rPr>
              <w:t xml:space="preserve"> 5mm</w:t>
            </w:r>
          </w:p>
        </w:tc>
        <w:tc>
          <w:tcPr>
            <w:tcW w:w="1200" w:type="dxa"/>
            <w:noWrap/>
            <w:vAlign w:val="center"/>
            <w:hideMark/>
          </w:tcPr>
          <w:p w:rsidR="00BE4403" w:rsidRPr="00BE4403" w:rsidRDefault="00BE4403" w:rsidP="00BE4403">
            <w:pPr>
              <w:spacing w:after="0" w:line="240" w:lineRule="auto"/>
              <w:jc w:val="center"/>
              <w:rPr>
                <w:rFonts w:ascii="Arial" w:hAnsi="Arial" w:cs="Arial"/>
                <w:sz w:val="24"/>
                <w:szCs w:val="24"/>
              </w:rPr>
            </w:pPr>
            <w:proofErr w:type="spellStart"/>
            <w:r w:rsidRPr="00BE4403">
              <w:rPr>
                <w:rFonts w:ascii="Arial" w:hAnsi="Arial" w:cs="Arial"/>
                <w:sz w:val="24"/>
                <w:szCs w:val="24"/>
              </w:rPr>
              <w:t>ton</w:t>
            </w:r>
            <w:proofErr w:type="spellEnd"/>
          </w:p>
        </w:tc>
        <w:tc>
          <w:tcPr>
            <w:tcW w:w="1003" w:type="dxa"/>
            <w:noWrap/>
            <w:vAlign w:val="bottom"/>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3</w:t>
            </w:r>
          </w:p>
        </w:tc>
      </w:tr>
      <w:tr w:rsidR="00BE4403" w:rsidRPr="00BE4403" w:rsidTr="00BE4403">
        <w:trPr>
          <w:trHeight w:val="20"/>
        </w:trPr>
        <w:tc>
          <w:tcPr>
            <w:tcW w:w="700" w:type="dxa"/>
            <w:shd w:val="clear" w:color="auto" w:fill="FFFFFF"/>
            <w:noWrap/>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4</w:t>
            </w:r>
          </w:p>
        </w:tc>
        <w:tc>
          <w:tcPr>
            <w:tcW w:w="7092" w:type="dxa"/>
            <w:shd w:val="clear" w:color="auto" w:fill="FFFFFF"/>
            <w:hideMark/>
          </w:tcPr>
          <w:p w:rsidR="00BE4403" w:rsidRPr="00BE4403" w:rsidRDefault="00BE4403" w:rsidP="00BE4403">
            <w:pPr>
              <w:spacing w:after="0" w:line="240" w:lineRule="auto"/>
              <w:rPr>
                <w:rFonts w:ascii="Arial" w:hAnsi="Arial" w:cs="Arial"/>
                <w:color w:val="000000"/>
                <w:sz w:val="24"/>
                <w:szCs w:val="24"/>
              </w:rPr>
            </w:pPr>
            <w:proofErr w:type="spellStart"/>
            <w:r w:rsidRPr="00BE4403">
              <w:rPr>
                <w:rFonts w:ascii="Arial" w:hAnsi="Arial" w:cs="Arial"/>
                <w:color w:val="000000"/>
                <w:sz w:val="24"/>
                <w:szCs w:val="24"/>
              </w:rPr>
              <w:t>Polad</w:t>
            </w:r>
            <w:proofErr w:type="spellEnd"/>
            <w:r w:rsidRPr="00BE4403">
              <w:rPr>
                <w:rFonts w:ascii="Arial" w:hAnsi="Arial" w:cs="Arial"/>
                <w:color w:val="000000"/>
                <w:sz w:val="24"/>
                <w:szCs w:val="24"/>
              </w:rPr>
              <w:t xml:space="preserve"> </w:t>
            </w:r>
            <w:proofErr w:type="spellStart"/>
            <w:r w:rsidRPr="00BE4403">
              <w:rPr>
                <w:rFonts w:ascii="Arial" w:hAnsi="Arial" w:cs="Arial"/>
                <w:color w:val="000000"/>
                <w:sz w:val="24"/>
                <w:szCs w:val="24"/>
              </w:rPr>
              <w:t>təbəqə</w:t>
            </w:r>
            <w:proofErr w:type="spellEnd"/>
            <w:r w:rsidRPr="00BE4403">
              <w:rPr>
                <w:rFonts w:ascii="Arial" w:hAnsi="Arial" w:cs="Arial"/>
                <w:color w:val="000000"/>
                <w:sz w:val="24"/>
                <w:szCs w:val="24"/>
              </w:rPr>
              <w:t xml:space="preserve"> 6mm</w:t>
            </w:r>
          </w:p>
        </w:tc>
        <w:tc>
          <w:tcPr>
            <w:tcW w:w="1200" w:type="dxa"/>
            <w:noWrap/>
            <w:vAlign w:val="center"/>
            <w:hideMark/>
          </w:tcPr>
          <w:p w:rsidR="00BE4403" w:rsidRPr="00BE4403" w:rsidRDefault="00BE4403" w:rsidP="00BE4403">
            <w:pPr>
              <w:spacing w:after="0" w:line="240" w:lineRule="auto"/>
              <w:jc w:val="center"/>
              <w:rPr>
                <w:rFonts w:ascii="Arial" w:hAnsi="Arial" w:cs="Arial"/>
                <w:sz w:val="24"/>
                <w:szCs w:val="24"/>
              </w:rPr>
            </w:pPr>
            <w:proofErr w:type="spellStart"/>
            <w:r w:rsidRPr="00BE4403">
              <w:rPr>
                <w:rFonts w:ascii="Arial" w:hAnsi="Arial" w:cs="Arial"/>
                <w:sz w:val="24"/>
                <w:szCs w:val="24"/>
              </w:rPr>
              <w:t>ton</w:t>
            </w:r>
            <w:proofErr w:type="spellEnd"/>
          </w:p>
        </w:tc>
        <w:tc>
          <w:tcPr>
            <w:tcW w:w="1003" w:type="dxa"/>
            <w:noWrap/>
            <w:vAlign w:val="bottom"/>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2</w:t>
            </w:r>
          </w:p>
        </w:tc>
      </w:tr>
      <w:tr w:rsidR="00BE4403" w:rsidRPr="00BE4403" w:rsidTr="00BE4403">
        <w:trPr>
          <w:trHeight w:val="20"/>
        </w:trPr>
        <w:tc>
          <w:tcPr>
            <w:tcW w:w="700" w:type="dxa"/>
            <w:noWrap/>
            <w:vAlign w:val="bottom"/>
            <w:hideMark/>
          </w:tcPr>
          <w:p w:rsidR="00BE4403" w:rsidRPr="00BE4403" w:rsidRDefault="00BE4403" w:rsidP="00BE4403">
            <w:pPr>
              <w:spacing w:after="0" w:line="240" w:lineRule="auto"/>
              <w:rPr>
                <w:rFonts w:ascii="Arial" w:hAnsi="Arial" w:cs="Arial"/>
                <w:color w:val="000000"/>
                <w:sz w:val="24"/>
                <w:szCs w:val="24"/>
              </w:rPr>
            </w:pPr>
          </w:p>
        </w:tc>
        <w:tc>
          <w:tcPr>
            <w:tcW w:w="7092" w:type="dxa"/>
            <w:noWrap/>
            <w:vAlign w:val="bottom"/>
            <w:hideMark/>
          </w:tcPr>
          <w:p w:rsidR="00BE4403" w:rsidRPr="00BE4403" w:rsidRDefault="00BE4403" w:rsidP="00BE4403">
            <w:pPr>
              <w:spacing w:after="0" w:line="240" w:lineRule="auto"/>
              <w:jc w:val="center"/>
              <w:rPr>
                <w:rFonts w:ascii="Arial" w:eastAsia="Times New Roman" w:hAnsi="Arial" w:cs="Arial"/>
                <w:b/>
                <w:bCs/>
                <w:color w:val="000000"/>
                <w:sz w:val="24"/>
                <w:szCs w:val="24"/>
                <w:lang w:eastAsia="ru-RU"/>
              </w:rPr>
            </w:pPr>
            <w:r w:rsidRPr="00BE4403">
              <w:rPr>
                <w:rFonts w:ascii="Arial" w:hAnsi="Arial" w:cs="Arial"/>
                <w:b/>
                <w:bCs/>
                <w:color w:val="000000"/>
                <w:sz w:val="24"/>
                <w:szCs w:val="24"/>
              </w:rPr>
              <w:t xml:space="preserve">BİBİHEYBƏT GTZ </w:t>
            </w:r>
          </w:p>
        </w:tc>
        <w:tc>
          <w:tcPr>
            <w:tcW w:w="1200" w:type="dxa"/>
            <w:noWrap/>
            <w:vAlign w:val="bottom"/>
            <w:hideMark/>
          </w:tcPr>
          <w:p w:rsidR="00BE4403" w:rsidRPr="00BE4403" w:rsidRDefault="00BE4403" w:rsidP="00BE4403">
            <w:pPr>
              <w:spacing w:after="0" w:line="240" w:lineRule="auto"/>
              <w:rPr>
                <w:rFonts w:ascii="Arial" w:hAnsi="Arial" w:cs="Arial"/>
                <w:b/>
                <w:bCs/>
                <w:color w:val="000000"/>
                <w:sz w:val="24"/>
                <w:szCs w:val="24"/>
              </w:rPr>
            </w:pPr>
          </w:p>
        </w:tc>
        <w:tc>
          <w:tcPr>
            <w:tcW w:w="1003" w:type="dxa"/>
            <w:noWrap/>
            <w:vAlign w:val="bottom"/>
            <w:hideMark/>
          </w:tcPr>
          <w:p w:rsidR="00BE4403" w:rsidRPr="00BE4403" w:rsidRDefault="00BE4403" w:rsidP="00BE4403">
            <w:pPr>
              <w:spacing w:after="0" w:line="240" w:lineRule="auto"/>
              <w:jc w:val="center"/>
              <w:rPr>
                <w:rFonts w:ascii="Arial" w:eastAsia="Times New Roman" w:hAnsi="Arial" w:cs="Arial"/>
                <w:color w:val="000000"/>
                <w:sz w:val="24"/>
                <w:szCs w:val="24"/>
                <w:lang w:eastAsia="ru-RU"/>
              </w:rPr>
            </w:pPr>
            <w:r w:rsidRPr="00BE4403">
              <w:rPr>
                <w:rFonts w:ascii="Arial" w:hAnsi="Arial" w:cs="Arial"/>
                <w:color w:val="000000"/>
                <w:sz w:val="24"/>
                <w:szCs w:val="24"/>
              </w:rPr>
              <w:t> </w:t>
            </w:r>
          </w:p>
        </w:tc>
      </w:tr>
      <w:tr w:rsidR="00BE4403" w:rsidRPr="00BE4403" w:rsidTr="00BE4403">
        <w:trPr>
          <w:trHeight w:val="20"/>
        </w:trPr>
        <w:tc>
          <w:tcPr>
            <w:tcW w:w="700" w:type="dxa"/>
            <w:shd w:val="clear" w:color="auto" w:fill="FFFFFF"/>
            <w:noWrap/>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1</w:t>
            </w:r>
          </w:p>
        </w:tc>
        <w:tc>
          <w:tcPr>
            <w:tcW w:w="7092" w:type="dxa"/>
            <w:noWrap/>
            <w:vAlign w:val="center"/>
            <w:hideMark/>
          </w:tcPr>
          <w:p w:rsidR="00BE4403" w:rsidRPr="00BE4403" w:rsidRDefault="00BE4403" w:rsidP="00BE4403">
            <w:pPr>
              <w:spacing w:after="0" w:line="240" w:lineRule="auto"/>
              <w:rPr>
                <w:rFonts w:ascii="Arial" w:hAnsi="Arial" w:cs="Arial"/>
                <w:sz w:val="24"/>
                <w:szCs w:val="24"/>
              </w:rPr>
            </w:pPr>
            <w:proofErr w:type="spellStart"/>
            <w:r w:rsidRPr="00BE4403">
              <w:rPr>
                <w:rFonts w:ascii="Arial" w:hAnsi="Arial" w:cs="Arial"/>
                <w:sz w:val="24"/>
                <w:szCs w:val="24"/>
              </w:rPr>
              <w:t>Sinklənmiş</w:t>
            </w:r>
            <w:proofErr w:type="spellEnd"/>
            <w:r w:rsidRPr="00BE4403">
              <w:rPr>
                <w:rFonts w:ascii="Arial" w:hAnsi="Arial" w:cs="Arial"/>
                <w:sz w:val="24"/>
                <w:szCs w:val="24"/>
              </w:rPr>
              <w:t xml:space="preserve"> </w:t>
            </w:r>
            <w:proofErr w:type="spellStart"/>
            <w:r w:rsidRPr="00BE4403">
              <w:rPr>
                <w:rFonts w:ascii="Arial" w:hAnsi="Arial" w:cs="Arial"/>
                <w:sz w:val="24"/>
                <w:szCs w:val="24"/>
              </w:rPr>
              <w:t>polad</w:t>
            </w:r>
            <w:proofErr w:type="spellEnd"/>
            <w:r w:rsidRPr="00BE4403">
              <w:rPr>
                <w:rFonts w:ascii="Arial" w:hAnsi="Arial" w:cs="Arial"/>
                <w:sz w:val="24"/>
                <w:szCs w:val="24"/>
              </w:rPr>
              <w:t xml:space="preserve"> </w:t>
            </w:r>
            <w:proofErr w:type="spellStart"/>
            <w:r w:rsidRPr="00BE4403">
              <w:rPr>
                <w:rFonts w:ascii="Arial" w:hAnsi="Arial" w:cs="Arial"/>
                <w:sz w:val="24"/>
                <w:szCs w:val="24"/>
              </w:rPr>
              <w:t>təbəqə</w:t>
            </w:r>
            <w:proofErr w:type="spellEnd"/>
            <w:r w:rsidRPr="00BE4403">
              <w:rPr>
                <w:rFonts w:ascii="Arial" w:hAnsi="Arial" w:cs="Arial"/>
                <w:sz w:val="24"/>
                <w:szCs w:val="24"/>
              </w:rPr>
              <w:t xml:space="preserve"> Ø 0.7mm</w:t>
            </w:r>
          </w:p>
        </w:tc>
        <w:tc>
          <w:tcPr>
            <w:tcW w:w="1200" w:type="dxa"/>
            <w:noWrap/>
            <w:vAlign w:val="center"/>
            <w:hideMark/>
          </w:tcPr>
          <w:p w:rsidR="00BE4403" w:rsidRPr="00BE4403" w:rsidRDefault="00BE4403" w:rsidP="00BE4403">
            <w:pPr>
              <w:spacing w:after="0" w:line="240" w:lineRule="auto"/>
              <w:jc w:val="center"/>
              <w:rPr>
                <w:rFonts w:ascii="Arial" w:hAnsi="Arial" w:cs="Arial"/>
                <w:sz w:val="24"/>
                <w:szCs w:val="24"/>
              </w:rPr>
            </w:pPr>
            <w:proofErr w:type="spellStart"/>
            <w:r w:rsidRPr="00BE4403">
              <w:rPr>
                <w:rFonts w:ascii="Arial" w:hAnsi="Arial" w:cs="Arial"/>
                <w:sz w:val="24"/>
                <w:szCs w:val="24"/>
              </w:rPr>
              <w:t>ədəd</w:t>
            </w:r>
            <w:proofErr w:type="spellEnd"/>
          </w:p>
        </w:tc>
        <w:tc>
          <w:tcPr>
            <w:tcW w:w="1003" w:type="dxa"/>
            <w:noWrap/>
            <w:vAlign w:val="bottom"/>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45</w:t>
            </w:r>
          </w:p>
        </w:tc>
      </w:tr>
      <w:tr w:rsidR="00BE4403" w:rsidRPr="00BE4403" w:rsidTr="00BE4403">
        <w:trPr>
          <w:trHeight w:val="20"/>
        </w:trPr>
        <w:tc>
          <w:tcPr>
            <w:tcW w:w="700" w:type="dxa"/>
            <w:shd w:val="clear" w:color="auto" w:fill="FFFFFF"/>
            <w:noWrap/>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2</w:t>
            </w:r>
          </w:p>
        </w:tc>
        <w:tc>
          <w:tcPr>
            <w:tcW w:w="7092" w:type="dxa"/>
            <w:noWrap/>
            <w:vAlign w:val="center"/>
            <w:hideMark/>
          </w:tcPr>
          <w:p w:rsidR="00BE4403" w:rsidRPr="00BE4403" w:rsidRDefault="00BE4403" w:rsidP="00BE4403">
            <w:pPr>
              <w:spacing w:after="0" w:line="240" w:lineRule="auto"/>
              <w:rPr>
                <w:rFonts w:ascii="Arial" w:hAnsi="Arial" w:cs="Arial"/>
                <w:sz w:val="24"/>
                <w:szCs w:val="24"/>
                <w:lang w:val="en-US"/>
              </w:rPr>
            </w:pPr>
            <w:proofErr w:type="spellStart"/>
            <w:r w:rsidRPr="00BE4403">
              <w:rPr>
                <w:rFonts w:ascii="Arial" w:hAnsi="Arial" w:cs="Arial"/>
                <w:sz w:val="24"/>
                <w:szCs w:val="24"/>
                <w:lang w:val="en-US"/>
              </w:rPr>
              <w:t>Sinklənmiş</w:t>
            </w:r>
            <w:proofErr w:type="spellEnd"/>
            <w:r w:rsidRPr="00BE4403">
              <w:rPr>
                <w:rFonts w:ascii="Arial" w:hAnsi="Arial" w:cs="Arial"/>
                <w:sz w:val="24"/>
                <w:szCs w:val="24"/>
                <w:lang w:val="en-US"/>
              </w:rPr>
              <w:t xml:space="preserve"> </w:t>
            </w:r>
            <w:proofErr w:type="spellStart"/>
            <w:r w:rsidRPr="00BE4403">
              <w:rPr>
                <w:rFonts w:ascii="Arial" w:hAnsi="Arial" w:cs="Arial"/>
                <w:sz w:val="24"/>
                <w:szCs w:val="24"/>
                <w:lang w:val="en-US"/>
              </w:rPr>
              <w:t>polad</w:t>
            </w:r>
            <w:proofErr w:type="spellEnd"/>
            <w:r w:rsidRPr="00BE4403">
              <w:rPr>
                <w:rFonts w:ascii="Arial" w:hAnsi="Arial" w:cs="Arial"/>
                <w:sz w:val="24"/>
                <w:szCs w:val="24"/>
                <w:lang w:val="en-US"/>
              </w:rPr>
              <w:t xml:space="preserve"> </w:t>
            </w:r>
            <w:proofErr w:type="spellStart"/>
            <w:r w:rsidRPr="00BE4403">
              <w:rPr>
                <w:rFonts w:ascii="Arial" w:hAnsi="Arial" w:cs="Arial"/>
                <w:sz w:val="24"/>
                <w:szCs w:val="24"/>
                <w:lang w:val="en-US"/>
              </w:rPr>
              <w:t>təbəqə</w:t>
            </w:r>
            <w:proofErr w:type="spellEnd"/>
            <w:r w:rsidRPr="00BE4403">
              <w:rPr>
                <w:rFonts w:ascii="Arial" w:hAnsi="Arial" w:cs="Arial"/>
                <w:sz w:val="24"/>
                <w:szCs w:val="24"/>
                <w:lang w:val="en-US"/>
              </w:rPr>
              <w:t xml:space="preserve"> 0,5mm (1x2)</w:t>
            </w:r>
          </w:p>
        </w:tc>
        <w:tc>
          <w:tcPr>
            <w:tcW w:w="1200" w:type="dxa"/>
            <w:noWrap/>
            <w:vAlign w:val="center"/>
            <w:hideMark/>
          </w:tcPr>
          <w:p w:rsidR="00BE4403" w:rsidRPr="00BE4403" w:rsidRDefault="00BE4403" w:rsidP="00BE4403">
            <w:pPr>
              <w:spacing w:after="0" w:line="240" w:lineRule="auto"/>
              <w:jc w:val="center"/>
              <w:rPr>
                <w:rFonts w:ascii="Arial" w:hAnsi="Arial" w:cs="Arial"/>
                <w:sz w:val="24"/>
                <w:szCs w:val="24"/>
              </w:rPr>
            </w:pPr>
            <w:proofErr w:type="spellStart"/>
            <w:r w:rsidRPr="00BE4403">
              <w:rPr>
                <w:rFonts w:ascii="Arial" w:hAnsi="Arial" w:cs="Arial"/>
                <w:sz w:val="24"/>
                <w:szCs w:val="24"/>
              </w:rPr>
              <w:t>ədəd</w:t>
            </w:r>
            <w:proofErr w:type="spellEnd"/>
          </w:p>
        </w:tc>
        <w:tc>
          <w:tcPr>
            <w:tcW w:w="1003" w:type="dxa"/>
            <w:noWrap/>
            <w:vAlign w:val="bottom"/>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45</w:t>
            </w:r>
          </w:p>
        </w:tc>
      </w:tr>
      <w:tr w:rsidR="00BE4403" w:rsidRPr="00BE4403" w:rsidTr="00BE4403">
        <w:trPr>
          <w:trHeight w:val="20"/>
        </w:trPr>
        <w:tc>
          <w:tcPr>
            <w:tcW w:w="700" w:type="dxa"/>
            <w:shd w:val="clear" w:color="auto" w:fill="FFFFFF"/>
            <w:noWrap/>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3</w:t>
            </w:r>
          </w:p>
        </w:tc>
        <w:tc>
          <w:tcPr>
            <w:tcW w:w="7092" w:type="dxa"/>
            <w:noWrap/>
            <w:vAlign w:val="center"/>
            <w:hideMark/>
          </w:tcPr>
          <w:p w:rsidR="00BE4403" w:rsidRPr="00BE4403" w:rsidRDefault="00BE4403" w:rsidP="00BE4403">
            <w:pPr>
              <w:spacing w:after="0" w:line="240" w:lineRule="auto"/>
              <w:rPr>
                <w:rFonts w:ascii="Arial" w:hAnsi="Arial" w:cs="Arial"/>
                <w:sz w:val="24"/>
                <w:szCs w:val="24"/>
              </w:rPr>
            </w:pPr>
            <w:proofErr w:type="spellStart"/>
            <w:r w:rsidRPr="00BE4403">
              <w:rPr>
                <w:rFonts w:ascii="Arial" w:hAnsi="Arial" w:cs="Arial"/>
                <w:sz w:val="24"/>
                <w:szCs w:val="24"/>
              </w:rPr>
              <w:t>Polad</w:t>
            </w:r>
            <w:proofErr w:type="spellEnd"/>
            <w:r w:rsidRPr="00BE4403">
              <w:rPr>
                <w:rFonts w:ascii="Arial" w:hAnsi="Arial" w:cs="Arial"/>
                <w:sz w:val="24"/>
                <w:szCs w:val="24"/>
              </w:rPr>
              <w:t xml:space="preserve"> </w:t>
            </w:r>
            <w:proofErr w:type="spellStart"/>
            <w:r w:rsidRPr="00BE4403">
              <w:rPr>
                <w:rFonts w:ascii="Arial" w:hAnsi="Arial" w:cs="Arial"/>
                <w:sz w:val="24"/>
                <w:szCs w:val="24"/>
              </w:rPr>
              <w:t>təbəqə</w:t>
            </w:r>
            <w:proofErr w:type="spellEnd"/>
            <w:r w:rsidRPr="00BE4403">
              <w:rPr>
                <w:rFonts w:ascii="Arial" w:hAnsi="Arial" w:cs="Arial"/>
                <w:sz w:val="24"/>
                <w:szCs w:val="24"/>
              </w:rPr>
              <w:t xml:space="preserve"> (</w:t>
            </w:r>
            <w:proofErr w:type="spellStart"/>
            <w:r w:rsidRPr="00BE4403">
              <w:rPr>
                <w:rFonts w:ascii="Arial" w:hAnsi="Arial" w:cs="Arial"/>
                <w:sz w:val="24"/>
                <w:szCs w:val="24"/>
              </w:rPr>
              <w:t>paxlava</w:t>
            </w:r>
            <w:proofErr w:type="spellEnd"/>
            <w:r w:rsidRPr="00BE4403">
              <w:rPr>
                <w:rFonts w:ascii="Arial" w:hAnsi="Arial" w:cs="Arial"/>
                <w:sz w:val="24"/>
                <w:szCs w:val="24"/>
              </w:rPr>
              <w:t>) 4mm</w:t>
            </w:r>
          </w:p>
        </w:tc>
        <w:tc>
          <w:tcPr>
            <w:tcW w:w="1200" w:type="dxa"/>
            <w:noWrap/>
            <w:vAlign w:val="center"/>
            <w:hideMark/>
          </w:tcPr>
          <w:p w:rsidR="00BE4403" w:rsidRPr="00BE4403" w:rsidRDefault="00BE4403" w:rsidP="00BE4403">
            <w:pPr>
              <w:spacing w:after="0" w:line="240" w:lineRule="auto"/>
              <w:jc w:val="center"/>
              <w:rPr>
                <w:rFonts w:ascii="Arial" w:hAnsi="Arial" w:cs="Arial"/>
                <w:sz w:val="24"/>
                <w:szCs w:val="24"/>
              </w:rPr>
            </w:pPr>
            <w:proofErr w:type="spellStart"/>
            <w:r w:rsidRPr="00BE4403">
              <w:rPr>
                <w:rFonts w:ascii="Arial" w:hAnsi="Arial" w:cs="Arial"/>
                <w:sz w:val="24"/>
                <w:szCs w:val="24"/>
              </w:rPr>
              <w:t>ton</w:t>
            </w:r>
            <w:proofErr w:type="spellEnd"/>
          </w:p>
        </w:tc>
        <w:tc>
          <w:tcPr>
            <w:tcW w:w="1003" w:type="dxa"/>
            <w:noWrap/>
            <w:vAlign w:val="bottom"/>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2</w:t>
            </w:r>
          </w:p>
        </w:tc>
      </w:tr>
      <w:tr w:rsidR="00BE4403" w:rsidRPr="00BE4403" w:rsidTr="00BE4403">
        <w:trPr>
          <w:trHeight w:val="20"/>
        </w:trPr>
        <w:tc>
          <w:tcPr>
            <w:tcW w:w="700" w:type="dxa"/>
            <w:shd w:val="clear" w:color="auto" w:fill="FFFFFF"/>
            <w:noWrap/>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4</w:t>
            </w:r>
          </w:p>
        </w:tc>
        <w:tc>
          <w:tcPr>
            <w:tcW w:w="7092" w:type="dxa"/>
            <w:noWrap/>
            <w:vAlign w:val="center"/>
            <w:hideMark/>
          </w:tcPr>
          <w:p w:rsidR="00BE4403" w:rsidRPr="00BE4403" w:rsidRDefault="00BE4403" w:rsidP="00BE4403">
            <w:pPr>
              <w:spacing w:after="0" w:line="240" w:lineRule="auto"/>
              <w:rPr>
                <w:rFonts w:ascii="Arial" w:hAnsi="Arial" w:cs="Arial"/>
                <w:sz w:val="24"/>
                <w:szCs w:val="24"/>
              </w:rPr>
            </w:pPr>
            <w:proofErr w:type="spellStart"/>
            <w:r w:rsidRPr="00BE4403">
              <w:rPr>
                <w:rFonts w:ascii="Arial" w:hAnsi="Arial" w:cs="Arial"/>
                <w:sz w:val="24"/>
                <w:szCs w:val="24"/>
              </w:rPr>
              <w:t>Polad</w:t>
            </w:r>
            <w:proofErr w:type="spellEnd"/>
            <w:r w:rsidRPr="00BE4403">
              <w:rPr>
                <w:rFonts w:ascii="Arial" w:hAnsi="Arial" w:cs="Arial"/>
                <w:sz w:val="24"/>
                <w:szCs w:val="24"/>
              </w:rPr>
              <w:t xml:space="preserve"> </w:t>
            </w:r>
            <w:proofErr w:type="spellStart"/>
            <w:r w:rsidRPr="00BE4403">
              <w:rPr>
                <w:rFonts w:ascii="Arial" w:hAnsi="Arial" w:cs="Arial"/>
                <w:sz w:val="24"/>
                <w:szCs w:val="24"/>
              </w:rPr>
              <w:t>təbəqə</w:t>
            </w:r>
            <w:proofErr w:type="spellEnd"/>
            <w:r w:rsidRPr="00BE4403">
              <w:rPr>
                <w:rFonts w:ascii="Arial" w:hAnsi="Arial" w:cs="Arial"/>
                <w:sz w:val="24"/>
                <w:szCs w:val="24"/>
              </w:rPr>
              <w:t xml:space="preserve"> (</w:t>
            </w:r>
            <w:proofErr w:type="spellStart"/>
            <w:r w:rsidRPr="00BE4403">
              <w:rPr>
                <w:rFonts w:ascii="Arial" w:hAnsi="Arial" w:cs="Arial"/>
                <w:sz w:val="24"/>
                <w:szCs w:val="24"/>
              </w:rPr>
              <w:t>paxlava</w:t>
            </w:r>
            <w:proofErr w:type="spellEnd"/>
            <w:r w:rsidRPr="00BE4403">
              <w:rPr>
                <w:rFonts w:ascii="Arial" w:hAnsi="Arial" w:cs="Arial"/>
                <w:sz w:val="24"/>
                <w:szCs w:val="24"/>
              </w:rPr>
              <w:t>) 5mm</w:t>
            </w:r>
          </w:p>
        </w:tc>
        <w:tc>
          <w:tcPr>
            <w:tcW w:w="1200" w:type="dxa"/>
            <w:noWrap/>
            <w:vAlign w:val="center"/>
            <w:hideMark/>
          </w:tcPr>
          <w:p w:rsidR="00BE4403" w:rsidRPr="00BE4403" w:rsidRDefault="00BE4403" w:rsidP="00BE4403">
            <w:pPr>
              <w:spacing w:after="0" w:line="240" w:lineRule="auto"/>
              <w:jc w:val="center"/>
              <w:rPr>
                <w:rFonts w:ascii="Arial" w:hAnsi="Arial" w:cs="Arial"/>
                <w:sz w:val="24"/>
                <w:szCs w:val="24"/>
              </w:rPr>
            </w:pPr>
            <w:proofErr w:type="spellStart"/>
            <w:r w:rsidRPr="00BE4403">
              <w:rPr>
                <w:rFonts w:ascii="Arial" w:hAnsi="Arial" w:cs="Arial"/>
                <w:sz w:val="24"/>
                <w:szCs w:val="24"/>
              </w:rPr>
              <w:t>ton</w:t>
            </w:r>
            <w:proofErr w:type="spellEnd"/>
          </w:p>
        </w:tc>
        <w:tc>
          <w:tcPr>
            <w:tcW w:w="1003" w:type="dxa"/>
            <w:noWrap/>
            <w:vAlign w:val="bottom"/>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2</w:t>
            </w:r>
          </w:p>
        </w:tc>
      </w:tr>
      <w:tr w:rsidR="00BE4403" w:rsidRPr="00BE4403" w:rsidTr="00BE4403">
        <w:trPr>
          <w:trHeight w:val="20"/>
        </w:trPr>
        <w:tc>
          <w:tcPr>
            <w:tcW w:w="700" w:type="dxa"/>
            <w:shd w:val="clear" w:color="auto" w:fill="FFFFFF"/>
            <w:noWrap/>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5</w:t>
            </w:r>
          </w:p>
        </w:tc>
        <w:tc>
          <w:tcPr>
            <w:tcW w:w="7092" w:type="dxa"/>
            <w:noWrap/>
            <w:vAlign w:val="center"/>
            <w:hideMark/>
          </w:tcPr>
          <w:p w:rsidR="00BE4403" w:rsidRPr="00BE4403" w:rsidRDefault="00BE4403" w:rsidP="00BE4403">
            <w:pPr>
              <w:spacing w:after="0" w:line="240" w:lineRule="auto"/>
              <w:rPr>
                <w:rFonts w:ascii="Arial" w:hAnsi="Arial" w:cs="Arial"/>
                <w:sz w:val="24"/>
                <w:szCs w:val="24"/>
              </w:rPr>
            </w:pPr>
            <w:proofErr w:type="spellStart"/>
            <w:r w:rsidRPr="00BE4403">
              <w:rPr>
                <w:rFonts w:ascii="Arial" w:hAnsi="Arial" w:cs="Arial"/>
                <w:sz w:val="24"/>
                <w:szCs w:val="24"/>
              </w:rPr>
              <w:t>Polad</w:t>
            </w:r>
            <w:proofErr w:type="spellEnd"/>
            <w:r w:rsidRPr="00BE4403">
              <w:rPr>
                <w:rFonts w:ascii="Arial" w:hAnsi="Arial" w:cs="Arial"/>
                <w:sz w:val="24"/>
                <w:szCs w:val="24"/>
              </w:rPr>
              <w:t xml:space="preserve"> </w:t>
            </w:r>
            <w:proofErr w:type="spellStart"/>
            <w:r w:rsidRPr="00BE4403">
              <w:rPr>
                <w:rFonts w:ascii="Arial" w:hAnsi="Arial" w:cs="Arial"/>
                <w:sz w:val="24"/>
                <w:szCs w:val="24"/>
              </w:rPr>
              <w:t>təbəqə</w:t>
            </w:r>
            <w:proofErr w:type="spellEnd"/>
            <w:r w:rsidRPr="00BE4403">
              <w:rPr>
                <w:rFonts w:ascii="Arial" w:hAnsi="Arial" w:cs="Arial"/>
                <w:sz w:val="24"/>
                <w:szCs w:val="24"/>
              </w:rPr>
              <w:t xml:space="preserve"> (D)2x1500x6000mm</w:t>
            </w:r>
          </w:p>
        </w:tc>
        <w:tc>
          <w:tcPr>
            <w:tcW w:w="1200" w:type="dxa"/>
            <w:noWrap/>
            <w:vAlign w:val="center"/>
            <w:hideMark/>
          </w:tcPr>
          <w:p w:rsidR="00BE4403" w:rsidRPr="00BE4403" w:rsidRDefault="00BE4403" w:rsidP="00BE4403">
            <w:pPr>
              <w:spacing w:after="0" w:line="240" w:lineRule="auto"/>
              <w:jc w:val="center"/>
              <w:rPr>
                <w:rFonts w:ascii="Arial" w:hAnsi="Arial" w:cs="Arial"/>
                <w:sz w:val="24"/>
                <w:szCs w:val="24"/>
              </w:rPr>
            </w:pPr>
            <w:proofErr w:type="spellStart"/>
            <w:r w:rsidRPr="00BE4403">
              <w:rPr>
                <w:rFonts w:ascii="Arial" w:hAnsi="Arial" w:cs="Arial"/>
                <w:sz w:val="24"/>
                <w:szCs w:val="24"/>
              </w:rPr>
              <w:t>ton</w:t>
            </w:r>
            <w:proofErr w:type="spellEnd"/>
          </w:p>
        </w:tc>
        <w:tc>
          <w:tcPr>
            <w:tcW w:w="1003" w:type="dxa"/>
            <w:noWrap/>
            <w:vAlign w:val="bottom"/>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0,5</w:t>
            </w:r>
          </w:p>
        </w:tc>
      </w:tr>
      <w:tr w:rsidR="00BE4403" w:rsidRPr="00BE4403" w:rsidTr="00BE4403">
        <w:trPr>
          <w:trHeight w:val="20"/>
        </w:trPr>
        <w:tc>
          <w:tcPr>
            <w:tcW w:w="700" w:type="dxa"/>
            <w:shd w:val="clear" w:color="auto" w:fill="FFFFFF"/>
            <w:noWrap/>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6</w:t>
            </w:r>
          </w:p>
        </w:tc>
        <w:tc>
          <w:tcPr>
            <w:tcW w:w="7092" w:type="dxa"/>
            <w:noWrap/>
            <w:vAlign w:val="center"/>
            <w:hideMark/>
          </w:tcPr>
          <w:p w:rsidR="00BE4403" w:rsidRPr="00BE4403" w:rsidRDefault="00BE4403" w:rsidP="00BE4403">
            <w:pPr>
              <w:spacing w:after="0" w:line="240" w:lineRule="auto"/>
              <w:rPr>
                <w:rFonts w:ascii="Arial" w:hAnsi="Arial" w:cs="Arial"/>
                <w:sz w:val="24"/>
                <w:szCs w:val="24"/>
              </w:rPr>
            </w:pPr>
            <w:proofErr w:type="spellStart"/>
            <w:r w:rsidRPr="00BE4403">
              <w:rPr>
                <w:rFonts w:ascii="Arial" w:hAnsi="Arial" w:cs="Arial"/>
                <w:sz w:val="24"/>
                <w:szCs w:val="24"/>
              </w:rPr>
              <w:t>Polad</w:t>
            </w:r>
            <w:proofErr w:type="spellEnd"/>
            <w:r w:rsidRPr="00BE4403">
              <w:rPr>
                <w:rFonts w:ascii="Arial" w:hAnsi="Arial" w:cs="Arial"/>
                <w:sz w:val="24"/>
                <w:szCs w:val="24"/>
              </w:rPr>
              <w:t xml:space="preserve"> </w:t>
            </w:r>
            <w:proofErr w:type="spellStart"/>
            <w:r w:rsidRPr="00BE4403">
              <w:rPr>
                <w:rFonts w:ascii="Arial" w:hAnsi="Arial" w:cs="Arial"/>
                <w:sz w:val="24"/>
                <w:szCs w:val="24"/>
              </w:rPr>
              <w:t>təbəqə</w:t>
            </w:r>
            <w:proofErr w:type="spellEnd"/>
            <w:r w:rsidRPr="00BE4403">
              <w:rPr>
                <w:rFonts w:ascii="Arial" w:hAnsi="Arial" w:cs="Arial"/>
                <w:sz w:val="24"/>
                <w:szCs w:val="24"/>
              </w:rPr>
              <w:t xml:space="preserve"> (D)3x1500x6000mm</w:t>
            </w:r>
          </w:p>
        </w:tc>
        <w:tc>
          <w:tcPr>
            <w:tcW w:w="1200" w:type="dxa"/>
            <w:noWrap/>
            <w:vAlign w:val="center"/>
            <w:hideMark/>
          </w:tcPr>
          <w:p w:rsidR="00BE4403" w:rsidRPr="00BE4403" w:rsidRDefault="00BE4403" w:rsidP="00BE4403">
            <w:pPr>
              <w:spacing w:after="0" w:line="240" w:lineRule="auto"/>
              <w:jc w:val="center"/>
              <w:rPr>
                <w:rFonts w:ascii="Arial" w:hAnsi="Arial" w:cs="Arial"/>
                <w:sz w:val="24"/>
                <w:szCs w:val="24"/>
              </w:rPr>
            </w:pPr>
            <w:proofErr w:type="spellStart"/>
            <w:r w:rsidRPr="00BE4403">
              <w:rPr>
                <w:rFonts w:ascii="Arial" w:hAnsi="Arial" w:cs="Arial"/>
                <w:sz w:val="24"/>
                <w:szCs w:val="24"/>
              </w:rPr>
              <w:t>ton</w:t>
            </w:r>
            <w:proofErr w:type="spellEnd"/>
          </w:p>
        </w:tc>
        <w:tc>
          <w:tcPr>
            <w:tcW w:w="1003" w:type="dxa"/>
            <w:noWrap/>
            <w:vAlign w:val="bottom"/>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3,5</w:t>
            </w:r>
          </w:p>
        </w:tc>
      </w:tr>
      <w:tr w:rsidR="00BE4403" w:rsidRPr="00BE4403" w:rsidTr="00BE4403">
        <w:trPr>
          <w:trHeight w:val="20"/>
        </w:trPr>
        <w:tc>
          <w:tcPr>
            <w:tcW w:w="700" w:type="dxa"/>
            <w:shd w:val="clear" w:color="auto" w:fill="FFFFFF"/>
            <w:noWrap/>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7</w:t>
            </w:r>
          </w:p>
        </w:tc>
        <w:tc>
          <w:tcPr>
            <w:tcW w:w="7092" w:type="dxa"/>
            <w:noWrap/>
            <w:vAlign w:val="center"/>
            <w:hideMark/>
          </w:tcPr>
          <w:p w:rsidR="00BE4403" w:rsidRPr="00BE4403" w:rsidRDefault="00BE4403" w:rsidP="00BE4403">
            <w:pPr>
              <w:spacing w:after="0" w:line="240" w:lineRule="auto"/>
              <w:rPr>
                <w:rFonts w:ascii="Arial" w:hAnsi="Arial" w:cs="Arial"/>
                <w:sz w:val="24"/>
                <w:szCs w:val="24"/>
              </w:rPr>
            </w:pPr>
            <w:proofErr w:type="spellStart"/>
            <w:r w:rsidRPr="00BE4403">
              <w:rPr>
                <w:rFonts w:ascii="Arial" w:hAnsi="Arial" w:cs="Arial"/>
                <w:sz w:val="24"/>
                <w:szCs w:val="24"/>
              </w:rPr>
              <w:t>Polad</w:t>
            </w:r>
            <w:proofErr w:type="spellEnd"/>
            <w:r w:rsidRPr="00BE4403">
              <w:rPr>
                <w:rFonts w:ascii="Arial" w:hAnsi="Arial" w:cs="Arial"/>
                <w:sz w:val="24"/>
                <w:szCs w:val="24"/>
              </w:rPr>
              <w:t xml:space="preserve"> </w:t>
            </w:r>
            <w:proofErr w:type="spellStart"/>
            <w:r w:rsidRPr="00BE4403">
              <w:rPr>
                <w:rFonts w:ascii="Arial" w:hAnsi="Arial" w:cs="Arial"/>
                <w:sz w:val="24"/>
                <w:szCs w:val="24"/>
              </w:rPr>
              <w:t>təbəqə</w:t>
            </w:r>
            <w:proofErr w:type="spellEnd"/>
            <w:r w:rsidRPr="00BE4403">
              <w:rPr>
                <w:rFonts w:ascii="Arial" w:hAnsi="Arial" w:cs="Arial"/>
                <w:sz w:val="24"/>
                <w:szCs w:val="24"/>
              </w:rPr>
              <w:t xml:space="preserve"> (D)4x1500x6000mm</w:t>
            </w:r>
          </w:p>
        </w:tc>
        <w:tc>
          <w:tcPr>
            <w:tcW w:w="1200" w:type="dxa"/>
            <w:noWrap/>
            <w:vAlign w:val="center"/>
            <w:hideMark/>
          </w:tcPr>
          <w:p w:rsidR="00BE4403" w:rsidRPr="00BE4403" w:rsidRDefault="00BE4403" w:rsidP="00BE4403">
            <w:pPr>
              <w:spacing w:after="0" w:line="240" w:lineRule="auto"/>
              <w:jc w:val="center"/>
              <w:rPr>
                <w:rFonts w:ascii="Arial" w:hAnsi="Arial" w:cs="Arial"/>
                <w:sz w:val="24"/>
                <w:szCs w:val="24"/>
              </w:rPr>
            </w:pPr>
            <w:proofErr w:type="spellStart"/>
            <w:r w:rsidRPr="00BE4403">
              <w:rPr>
                <w:rFonts w:ascii="Arial" w:hAnsi="Arial" w:cs="Arial"/>
                <w:sz w:val="24"/>
                <w:szCs w:val="24"/>
              </w:rPr>
              <w:t>ton</w:t>
            </w:r>
            <w:proofErr w:type="spellEnd"/>
          </w:p>
        </w:tc>
        <w:tc>
          <w:tcPr>
            <w:tcW w:w="1003" w:type="dxa"/>
            <w:noWrap/>
            <w:vAlign w:val="bottom"/>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11</w:t>
            </w:r>
          </w:p>
        </w:tc>
      </w:tr>
      <w:tr w:rsidR="00BE4403" w:rsidRPr="00BE4403" w:rsidTr="00BE4403">
        <w:trPr>
          <w:trHeight w:val="20"/>
        </w:trPr>
        <w:tc>
          <w:tcPr>
            <w:tcW w:w="700" w:type="dxa"/>
            <w:shd w:val="clear" w:color="auto" w:fill="FFFFFF"/>
            <w:noWrap/>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 </w:t>
            </w:r>
          </w:p>
        </w:tc>
        <w:tc>
          <w:tcPr>
            <w:tcW w:w="7092" w:type="dxa"/>
            <w:shd w:val="clear" w:color="auto" w:fill="FFFFFF"/>
            <w:hideMark/>
          </w:tcPr>
          <w:p w:rsidR="00BE4403" w:rsidRPr="00BE4403" w:rsidRDefault="00BE4403" w:rsidP="00BE4403">
            <w:pPr>
              <w:spacing w:after="0" w:line="240" w:lineRule="auto"/>
              <w:jc w:val="center"/>
              <w:rPr>
                <w:rFonts w:ascii="Arial" w:hAnsi="Arial" w:cs="Arial"/>
                <w:b/>
                <w:bCs/>
                <w:color w:val="000000"/>
                <w:sz w:val="24"/>
                <w:szCs w:val="24"/>
              </w:rPr>
            </w:pPr>
            <w:r w:rsidRPr="00BE4403">
              <w:rPr>
                <w:rFonts w:ascii="Arial" w:hAnsi="Arial" w:cs="Arial"/>
                <w:b/>
                <w:bCs/>
                <w:color w:val="000000"/>
                <w:sz w:val="24"/>
                <w:szCs w:val="24"/>
              </w:rPr>
              <w:t xml:space="preserve">ZIĞ GT </w:t>
            </w:r>
            <w:proofErr w:type="spellStart"/>
            <w:r w:rsidRPr="00BE4403">
              <w:rPr>
                <w:rFonts w:ascii="Arial" w:hAnsi="Arial" w:cs="Arial"/>
                <w:b/>
                <w:bCs/>
                <w:color w:val="000000"/>
                <w:sz w:val="24"/>
                <w:szCs w:val="24"/>
              </w:rPr>
              <w:t>və</w:t>
            </w:r>
            <w:proofErr w:type="spellEnd"/>
            <w:r w:rsidRPr="00BE4403">
              <w:rPr>
                <w:rFonts w:ascii="Arial" w:hAnsi="Arial" w:cs="Arial"/>
                <w:b/>
                <w:bCs/>
                <w:color w:val="000000"/>
                <w:sz w:val="24"/>
                <w:szCs w:val="24"/>
              </w:rPr>
              <w:t xml:space="preserve"> TZ </w:t>
            </w:r>
          </w:p>
        </w:tc>
        <w:tc>
          <w:tcPr>
            <w:tcW w:w="1200" w:type="dxa"/>
            <w:shd w:val="clear" w:color="auto" w:fill="FFFFFF"/>
            <w:noWrap/>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 </w:t>
            </w:r>
          </w:p>
        </w:tc>
        <w:tc>
          <w:tcPr>
            <w:tcW w:w="1003" w:type="dxa"/>
            <w:noWrap/>
            <w:vAlign w:val="bottom"/>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 </w:t>
            </w:r>
          </w:p>
        </w:tc>
      </w:tr>
      <w:tr w:rsidR="00BE4403" w:rsidRPr="00BE4403" w:rsidTr="00BE4403">
        <w:trPr>
          <w:trHeight w:val="20"/>
        </w:trPr>
        <w:tc>
          <w:tcPr>
            <w:tcW w:w="700" w:type="dxa"/>
            <w:shd w:val="clear" w:color="auto" w:fill="FFFFFF"/>
            <w:noWrap/>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1</w:t>
            </w:r>
          </w:p>
        </w:tc>
        <w:tc>
          <w:tcPr>
            <w:tcW w:w="7092" w:type="dxa"/>
            <w:hideMark/>
          </w:tcPr>
          <w:p w:rsidR="00BE4403" w:rsidRPr="00BE4403" w:rsidRDefault="00BE4403" w:rsidP="00BE4403">
            <w:pPr>
              <w:spacing w:after="0" w:line="240" w:lineRule="auto"/>
              <w:rPr>
                <w:rFonts w:ascii="Arial" w:hAnsi="Arial" w:cs="Arial"/>
                <w:sz w:val="24"/>
                <w:szCs w:val="24"/>
              </w:rPr>
            </w:pPr>
            <w:proofErr w:type="spellStart"/>
            <w:r w:rsidRPr="00BE4403">
              <w:rPr>
                <w:rFonts w:ascii="Arial" w:hAnsi="Arial" w:cs="Arial"/>
                <w:sz w:val="24"/>
                <w:szCs w:val="24"/>
              </w:rPr>
              <w:t>Polad</w:t>
            </w:r>
            <w:proofErr w:type="spellEnd"/>
            <w:r w:rsidRPr="00BE4403">
              <w:rPr>
                <w:rFonts w:ascii="Arial" w:hAnsi="Arial" w:cs="Arial"/>
                <w:sz w:val="24"/>
                <w:szCs w:val="24"/>
              </w:rPr>
              <w:t xml:space="preserve"> </w:t>
            </w:r>
            <w:proofErr w:type="spellStart"/>
            <w:r w:rsidRPr="00BE4403">
              <w:rPr>
                <w:rFonts w:ascii="Arial" w:hAnsi="Arial" w:cs="Arial"/>
                <w:sz w:val="24"/>
                <w:szCs w:val="24"/>
              </w:rPr>
              <w:t>təbəqə</w:t>
            </w:r>
            <w:proofErr w:type="spellEnd"/>
            <w:r w:rsidRPr="00BE4403">
              <w:rPr>
                <w:rFonts w:ascii="Arial" w:hAnsi="Arial" w:cs="Arial"/>
                <w:sz w:val="24"/>
                <w:szCs w:val="24"/>
              </w:rPr>
              <w:t xml:space="preserve"> St3   2×1000×2000 </w:t>
            </w:r>
            <w:proofErr w:type="spellStart"/>
            <w:r w:rsidRPr="00BE4403">
              <w:rPr>
                <w:rFonts w:ascii="Arial" w:hAnsi="Arial" w:cs="Arial"/>
                <w:sz w:val="24"/>
                <w:szCs w:val="24"/>
              </w:rPr>
              <w:t>mm</w:t>
            </w:r>
            <w:proofErr w:type="spellEnd"/>
          </w:p>
        </w:tc>
        <w:tc>
          <w:tcPr>
            <w:tcW w:w="1200" w:type="dxa"/>
            <w:noWrap/>
            <w:vAlign w:val="center"/>
            <w:hideMark/>
          </w:tcPr>
          <w:p w:rsidR="00BE4403" w:rsidRPr="00BE4403" w:rsidRDefault="00BE4403" w:rsidP="00BE4403">
            <w:pPr>
              <w:spacing w:after="0" w:line="240" w:lineRule="auto"/>
              <w:jc w:val="center"/>
              <w:rPr>
                <w:rFonts w:ascii="Arial" w:hAnsi="Arial" w:cs="Arial"/>
                <w:sz w:val="24"/>
                <w:szCs w:val="24"/>
              </w:rPr>
            </w:pPr>
            <w:proofErr w:type="spellStart"/>
            <w:r w:rsidRPr="00BE4403">
              <w:rPr>
                <w:rFonts w:ascii="Arial" w:hAnsi="Arial" w:cs="Arial"/>
                <w:sz w:val="24"/>
                <w:szCs w:val="24"/>
              </w:rPr>
              <w:t>ton</w:t>
            </w:r>
            <w:proofErr w:type="spellEnd"/>
          </w:p>
        </w:tc>
        <w:tc>
          <w:tcPr>
            <w:tcW w:w="1003" w:type="dxa"/>
            <w:noWrap/>
            <w:vAlign w:val="bottom"/>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2</w:t>
            </w:r>
          </w:p>
        </w:tc>
      </w:tr>
      <w:tr w:rsidR="00BE4403" w:rsidRPr="00BE4403" w:rsidTr="00BE4403">
        <w:trPr>
          <w:trHeight w:val="20"/>
        </w:trPr>
        <w:tc>
          <w:tcPr>
            <w:tcW w:w="700" w:type="dxa"/>
            <w:shd w:val="clear" w:color="auto" w:fill="FFFFFF"/>
            <w:noWrap/>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2</w:t>
            </w:r>
          </w:p>
        </w:tc>
        <w:tc>
          <w:tcPr>
            <w:tcW w:w="7092" w:type="dxa"/>
            <w:hideMark/>
          </w:tcPr>
          <w:p w:rsidR="00BE4403" w:rsidRPr="00BE4403" w:rsidRDefault="00BE4403" w:rsidP="00BE4403">
            <w:pPr>
              <w:spacing w:after="0" w:line="240" w:lineRule="auto"/>
              <w:rPr>
                <w:rFonts w:ascii="Arial" w:hAnsi="Arial" w:cs="Arial"/>
                <w:sz w:val="24"/>
                <w:szCs w:val="24"/>
              </w:rPr>
            </w:pPr>
            <w:proofErr w:type="spellStart"/>
            <w:r w:rsidRPr="00BE4403">
              <w:rPr>
                <w:rFonts w:ascii="Arial" w:hAnsi="Arial" w:cs="Arial"/>
                <w:sz w:val="24"/>
                <w:szCs w:val="24"/>
              </w:rPr>
              <w:t>Polad</w:t>
            </w:r>
            <w:proofErr w:type="spellEnd"/>
            <w:r w:rsidRPr="00BE4403">
              <w:rPr>
                <w:rFonts w:ascii="Arial" w:hAnsi="Arial" w:cs="Arial"/>
                <w:sz w:val="24"/>
                <w:szCs w:val="24"/>
              </w:rPr>
              <w:t xml:space="preserve"> </w:t>
            </w:r>
            <w:proofErr w:type="spellStart"/>
            <w:r w:rsidRPr="00BE4403">
              <w:rPr>
                <w:rFonts w:ascii="Arial" w:hAnsi="Arial" w:cs="Arial"/>
                <w:sz w:val="24"/>
                <w:szCs w:val="24"/>
              </w:rPr>
              <w:t>təbəqə</w:t>
            </w:r>
            <w:proofErr w:type="spellEnd"/>
            <w:r w:rsidRPr="00BE4403">
              <w:rPr>
                <w:rFonts w:ascii="Arial" w:hAnsi="Arial" w:cs="Arial"/>
                <w:sz w:val="24"/>
                <w:szCs w:val="24"/>
              </w:rPr>
              <w:t xml:space="preserve"> St3   3×1500×6000 </w:t>
            </w:r>
            <w:proofErr w:type="spellStart"/>
            <w:r w:rsidRPr="00BE4403">
              <w:rPr>
                <w:rFonts w:ascii="Arial" w:hAnsi="Arial" w:cs="Arial"/>
                <w:sz w:val="24"/>
                <w:szCs w:val="24"/>
              </w:rPr>
              <w:t>mm</w:t>
            </w:r>
            <w:proofErr w:type="spellEnd"/>
          </w:p>
        </w:tc>
        <w:tc>
          <w:tcPr>
            <w:tcW w:w="1200" w:type="dxa"/>
            <w:noWrap/>
            <w:vAlign w:val="center"/>
            <w:hideMark/>
          </w:tcPr>
          <w:p w:rsidR="00BE4403" w:rsidRPr="00BE4403" w:rsidRDefault="00BE4403" w:rsidP="00BE4403">
            <w:pPr>
              <w:spacing w:after="0" w:line="240" w:lineRule="auto"/>
              <w:jc w:val="center"/>
              <w:rPr>
                <w:rFonts w:ascii="Arial" w:hAnsi="Arial" w:cs="Arial"/>
                <w:sz w:val="24"/>
                <w:szCs w:val="24"/>
              </w:rPr>
            </w:pPr>
            <w:proofErr w:type="spellStart"/>
            <w:r w:rsidRPr="00BE4403">
              <w:rPr>
                <w:rFonts w:ascii="Arial" w:hAnsi="Arial" w:cs="Arial"/>
                <w:sz w:val="24"/>
                <w:szCs w:val="24"/>
              </w:rPr>
              <w:t>ton</w:t>
            </w:r>
            <w:proofErr w:type="spellEnd"/>
          </w:p>
        </w:tc>
        <w:tc>
          <w:tcPr>
            <w:tcW w:w="1003" w:type="dxa"/>
            <w:noWrap/>
            <w:vAlign w:val="bottom"/>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8</w:t>
            </w:r>
          </w:p>
        </w:tc>
      </w:tr>
      <w:tr w:rsidR="00BE4403" w:rsidRPr="00BE4403" w:rsidTr="00BE4403">
        <w:trPr>
          <w:trHeight w:val="20"/>
        </w:trPr>
        <w:tc>
          <w:tcPr>
            <w:tcW w:w="700" w:type="dxa"/>
            <w:shd w:val="clear" w:color="auto" w:fill="FFFFFF"/>
            <w:noWrap/>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3</w:t>
            </w:r>
          </w:p>
        </w:tc>
        <w:tc>
          <w:tcPr>
            <w:tcW w:w="7092" w:type="dxa"/>
            <w:hideMark/>
          </w:tcPr>
          <w:p w:rsidR="00BE4403" w:rsidRPr="00BE4403" w:rsidRDefault="00BE4403" w:rsidP="00BE4403">
            <w:pPr>
              <w:spacing w:after="0" w:line="240" w:lineRule="auto"/>
              <w:rPr>
                <w:rFonts w:ascii="Arial" w:hAnsi="Arial" w:cs="Arial"/>
                <w:sz w:val="24"/>
                <w:szCs w:val="24"/>
              </w:rPr>
            </w:pPr>
            <w:proofErr w:type="spellStart"/>
            <w:r w:rsidRPr="00BE4403">
              <w:rPr>
                <w:rFonts w:ascii="Arial" w:hAnsi="Arial" w:cs="Arial"/>
                <w:sz w:val="24"/>
                <w:szCs w:val="24"/>
              </w:rPr>
              <w:t>Polad</w:t>
            </w:r>
            <w:proofErr w:type="spellEnd"/>
            <w:r w:rsidRPr="00BE4403">
              <w:rPr>
                <w:rFonts w:ascii="Arial" w:hAnsi="Arial" w:cs="Arial"/>
                <w:sz w:val="24"/>
                <w:szCs w:val="24"/>
              </w:rPr>
              <w:t xml:space="preserve"> </w:t>
            </w:r>
            <w:proofErr w:type="spellStart"/>
            <w:r w:rsidRPr="00BE4403">
              <w:rPr>
                <w:rFonts w:ascii="Arial" w:hAnsi="Arial" w:cs="Arial"/>
                <w:sz w:val="24"/>
                <w:szCs w:val="24"/>
              </w:rPr>
              <w:t>təbəqə</w:t>
            </w:r>
            <w:proofErr w:type="spellEnd"/>
            <w:r w:rsidRPr="00BE4403">
              <w:rPr>
                <w:rFonts w:ascii="Arial" w:hAnsi="Arial" w:cs="Arial"/>
                <w:sz w:val="24"/>
                <w:szCs w:val="24"/>
              </w:rPr>
              <w:t xml:space="preserve"> St3   4×1500×6000 </w:t>
            </w:r>
            <w:proofErr w:type="spellStart"/>
            <w:r w:rsidRPr="00BE4403">
              <w:rPr>
                <w:rFonts w:ascii="Arial" w:hAnsi="Arial" w:cs="Arial"/>
                <w:sz w:val="24"/>
                <w:szCs w:val="24"/>
              </w:rPr>
              <w:t>mm</w:t>
            </w:r>
            <w:proofErr w:type="spellEnd"/>
          </w:p>
        </w:tc>
        <w:tc>
          <w:tcPr>
            <w:tcW w:w="1200" w:type="dxa"/>
            <w:noWrap/>
            <w:vAlign w:val="center"/>
            <w:hideMark/>
          </w:tcPr>
          <w:p w:rsidR="00BE4403" w:rsidRPr="00BE4403" w:rsidRDefault="00BE4403" w:rsidP="00BE4403">
            <w:pPr>
              <w:spacing w:after="0" w:line="240" w:lineRule="auto"/>
              <w:jc w:val="center"/>
              <w:rPr>
                <w:rFonts w:ascii="Arial" w:hAnsi="Arial" w:cs="Arial"/>
                <w:sz w:val="24"/>
                <w:szCs w:val="24"/>
              </w:rPr>
            </w:pPr>
            <w:proofErr w:type="spellStart"/>
            <w:r w:rsidRPr="00BE4403">
              <w:rPr>
                <w:rFonts w:ascii="Arial" w:hAnsi="Arial" w:cs="Arial"/>
                <w:sz w:val="24"/>
                <w:szCs w:val="24"/>
              </w:rPr>
              <w:t>ton</w:t>
            </w:r>
            <w:proofErr w:type="spellEnd"/>
          </w:p>
        </w:tc>
        <w:tc>
          <w:tcPr>
            <w:tcW w:w="1003" w:type="dxa"/>
            <w:noWrap/>
            <w:vAlign w:val="bottom"/>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8</w:t>
            </w:r>
          </w:p>
        </w:tc>
      </w:tr>
      <w:tr w:rsidR="00BE4403" w:rsidRPr="00BE4403" w:rsidTr="00BE4403">
        <w:trPr>
          <w:trHeight w:val="20"/>
        </w:trPr>
        <w:tc>
          <w:tcPr>
            <w:tcW w:w="700" w:type="dxa"/>
            <w:shd w:val="clear" w:color="auto" w:fill="FFFFFF"/>
            <w:noWrap/>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4</w:t>
            </w:r>
          </w:p>
        </w:tc>
        <w:tc>
          <w:tcPr>
            <w:tcW w:w="7092" w:type="dxa"/>
            <w:hideMark/>
          </w:tcPr>
          <w:p w:rsidR="00BE4403" w:rsidRPr="00BE4403" w:rsidRDefault="00BE4403" w:rsidP="00BE4403">
            <w:pPr>
              <w:spacing w:after="0" w:line="240" w:lineRule="auto"/>
              <w:rPr>
                <w:rFonts w:ascii="Arial" w:hAnsi="Arial" w:cs="Arial"/>
                <w:sz w:val="24"/>
                <w:szCs w:val="24"/>
                <w:lang w:val="en-US"/>
              </w:rPr>
            </w:pPr>
            <w:proofErr w:type="spellStart"/>
            <w:r w:rsidRPr="00BE4403">
              <w:rPr>
                <w:rFonts w:ascii="Arial" w:hAnsi="Arial" w:cs="Arial"/>
                <w:sz w:val="24"/>
                <w:szCs w:val="24"/>
                <w:lang w:val="en-US"/>
              </w:rPr>
              <w:t>Polad</w:t>
            </w:r>
            <w:proofErr w:type="spellEnd"/>
            <w:r w:rsidRPr="00BE4403">
              <w:rPr>
                <w:rFonts w:ascii="Arial" w:hAnsi="Arial" w:cs="Arial"/>
                <w:sz w:val="24"/>
                <w:szCs w:val="24"/>
                <w:lang w:val="en-US"/>
              </w:rPr>
              <w:t xml:space="preserve"> </w:t>
            </w:r>
            <w:proofErr w:type="spellStart"/>
            <w:r w:rsidRPr="00BE4403">
              <w:rPr>
                <w:rFonts w:ascii="Arial" w:hAnsi="Arial" w:cs="Arial"/>
                <w:sz w:val="24"/>
                <w:szCs w:val="24"/>
                <w:lang w:val="en-US"/>
              </w:rPr>
              <w:t>təbəqə</w:t>
            </w:r>
            <w:proofErr w:type="spellEnd"/>
            <w:r w:rsidRPr="00BE4403">
              <w:rPr>
                <w:rFonts w:ascii="Arial" w:hAnsi="Arial" w:cs="Arial"/>
                <w:sz w:val="24"/>
                <w:szCs w:val="24"/>
                <w:lang w:val="en-US"/>
              </w:rPr>
              <w:t xml:space="preserve"> (</w:t>
            </w:r>
            <w:proofErr w:type="spellStart"/>
            <w:r w:rsidRPr="00BE4403">
              <w:rPr>
                <w:rFonts w:ascii="Arial" w:hAnsi="Arial" w:cs="Arial"/>
                <w:sz w:val="24"/>
                <w:szCs w:val="24"/>
                <w:lang w:val="en-US"/>
              </w:rPr>
              <w:t>reflyonka</w:t>
            </w:r>
            <w:proofErr w:type="spellEnd"/>
            <w:r w:rsidRPr="00BE4403">
              <w:rPr>
                <w:rFonts w:ascii="Arial" w:hAnsi="Arial" w:cs="Arial"/>
                <w:sz w:val="24"/>
                <w:szCs w:val="24"/>
                <w:lang w:val="en-US"/>
              </w:rPr>
              <w:t>) St3   5×1500×6000 mm</w:t>
            </w:r>
          </w:p>
        </w:tc>
        <w:tc>
          <w:tcPr>
            <w:tcW w:w="1200" w:type="dxa"/>
            <w:noWrap/>
            <w:vAlign w:val="center"/>
            <w:hideMark/>
          </w:tcPr>
          <w:p w:rsidR="00BE4403" w:rsidRPr="00BE4403" w:rsidRDefault="00BE4403" w:rsidP="00BE4403">
            <w:pPr>
              <w:spacing w:after="0" w:line="240" w:lineRule="auto"/>
              <w:jc w:val="center"/>
              <w:rPr>
                <w:rFonts w:ascii="Arial" w:hAnsi="Arial" w:cs="Arial"/>
                <w:sz w:val="24"/>
                <w:szCs w:val="24"/>
              </w:rPr>
            </w:pPr>
            <w:proofErr w:type="spellStart"/>
            <w:r w:rsidRPr="00BE4403">
              <w:rPr>
                <w:rFonts w:ascii="Arial" w:hAnsi="Arial" w:cs="Arial"/>
                <w:sz w:val="24"/>
                <w:szCs w:val="24"/>
              </w:rPr>
              <w:t>ton</w:t>
            </w:r>
            <w:proofErr w:type="spellEnd"/>
          </w:p>
        </w:tc>
        <w:tc>
          <w:tcPr>
            <w:tcW w:w="1003" w:type="dxa"/>
            <w:noWrap/>
            <w:vAlign w:val="bottom"/>
            <w:hideMark/>
          </w:tcPr>
          <w:p w:rsidR="00BE4403" w:rsidRPr="00BE4403" w:rsidRDefault="00BE4403" w:rsidP="00BE4403">
            <w:pPr>
              <w:spacing w:after="0" w:line="240" w:lineRule="auto"/>
              <w:jc w:val="center"/>
              <w:rPr>
                <w:rFonts w:ascii="Arial" w:hAnsi="Arial" w:cs="Arial"/>
                <w:color w:val="000000"/>
                <w:sz w:val="24"/>
                <w:szCs w:val="24"/>
              </w:rPr>
            </w:pPr>
            <w:r w:rsidRPr="00BE4403">
              <w:rPr>
                <w:rFonts w:ascii="Arial" w:hAnsi="Arial" w:cs="Arial"/>
                <w:color w:val="000000"/>
                <w:sz w:val="24"/>
                <w:szCs w:val="24"/>
              </w:rPr>
              <w:t>8</w:t>
            </w:r>
          </w:p>
        </w:tc>
      </w:tr>
    </w:tbl>
    <w:p w:rsidR="001B79ED" w:rsidRDefault="001B79ED" w:rsidP="0055396E">
      <w:pPr>
        <w:jc w:val="center"/>
        <w:rPr>
          <w:rFonts w:ascii="Arial" w:hAnsi="Arial" w:cs="Arial"/>
          <w:b/>
          <w:sz w:val="24"/>
          <w:szCs w:val="24"/>
          <w:lang w:val="az-Latn-AZ"/>
        </w:rPr>
      </w:pPr>
    </w:p>
    <w:p w:rsidR="001B79ED" w:rsidRDefault="001B79ED" w:rsidP="001B79ED">
      <w:pPr>
        <w:ind w:left="360"/>
        <w:jc w:val="center"/>
        <w:rPr>
          <w:rFonts w:ascii="Arial" w:hAnsi="Arial" w:cs="Arial"/>
          <w:b/>
          <w:sz w:val="32"/>
          <w:szCs w:val="32"/>
          <w:u w:val="single"/>
          <w:lang w:val="az-Latn-AZ"/>
        </w:rPr>
      </w:pPr>
      <w:r>
        <w:rPr>
          <w:rFonts w:ascii="Arial" w:hAnsi="Arial" w:cs="Arial"/>
          <w:b/>
          <w:sz w:val="32"/>
          <w:szCs w:val="32"/>
          <w:u w:val="single"/>
          <w:lang w:val="az-Latn-AZ"/>
        </w:rPr>
        <w:t>Yerli müəssisələrin Tədarük şərti yalnız DDP ilə qəbul olunur, Yerli müəssisələrin qiymət təklifi yalnız manat ilə qəbul olunacaq. digər şərtlər qəbul olunmayacaq.</w:t>
      </w:r>
    </w:p>
    <w:p w:rsidR="001B79ED" w:rsidRDefault="001B79ED" w:rsidP="001B79ED">
      <w:pPr>
        <w:ind w:left="360"/>
        <w:jc w:val="center"/>
        <w:rPr>
          <w:rFonts w:ascii="Arial" w:hAnsi="Arial" w:cs="Arial"/>
          <w:b/>
          <w:sz w:val="32"/>
          <w:szCs w:val="32"/>
          <w:u w:val="single"/>
          <w:lang w:val="az-Latn-AZ"/>
        </w:rPr>
      </w:pPr>
      <w:r>
        <w:rPr>
          <w:rFonts w:ascii="Arial" w:hAnsi="Arial" w:cs="Arial"/>
          <w:b/>
          <w:sz w:val="32"/>
          <w:szCs w:val="32"/>
          <w:u w:val="single"/>
          <w:lang w:val="az-Latn-AZ"/>
        </w:rPr>
        <w:t>Ölkə Xaricindən tədarük olunan mallar yalnız CİP və DAP Bakı şərti ilə qəbul olunur.</w:t>
      </w:r>
    </w:p>
    <w:p w:rsidR="001B79ED" w:rsidRDefault="001B79ED" w:rsidP="001B79ED">
      <w:pPr>
        <w:tabs>
          <w:tab w:val="left" w:pos="432"/>
        </w:tabs>
        <w:autoSpaceDE w:val="0"/>
        <w:autoSpaceDN w:val="0"/>
        <w:adjustRightInd w:val="0"/>
        <w:spacing w:before="240" w:after="60"/>
        <w:jc w:val="center"/>
        <w:outlineLvl w:val="0"/>
        <w:rPr>
          <w:rFonts w:ascii="Arial" w:hAnsi="Arial" w:cs="Arial"/>
          <w:b/>
          <w:bCs/>
          <w:sz w:val="32"/>
          <w:szCs w:val="32"/>
          <w:u w:val="single"/>
          <w:lang w:val="az-Latn-AZ"/>
        </w:rPr>
      </w:pPr>
      <w:r>
        <w:rPr>
          <w:rFonts w:ascii="Arial" w:hAnsi="Arial" w:cs="Arial"/>
          <w:b/>
          <w:bCs/>
          <w:sz w:val="32"/>
          <w:szCs w:val="32"/>
          <w:u w:val="single"/>
          <w:lang w:val="az-Latn-AZ"/>
        </w:rPr>
        <w:t>Qiymət təklifi təqdim olunarkən hər bir malın qarşısında markası</w:t>
      </w:r>
      <w:r w:rsidR="00DB0BD3">
        <w:rPr>
          <w:rFonts w:ascii="Arial" w:hAnsi="Arial" w:cs="Arial"/>
          <w:b/>
          <w:bCs/>
          <w:sz w:val="32"/>
          <w:szCs w:val="32"/>
          <w:u w:val="single"/>
          <w:lang w:val="az-Latn-AZ"/>
        </w:rPr>
        <w:t>,</w:t>
      </w:r>
      <w:r w:rsidR="00BE4403">
        <w:rPr>
          <w:rFonts w:ascii="Arial" w:hAnsi="Arial" w:cs="Arial"/>
          <w:b/>
          <w:bCs/>
          <w:sz w:val="32"/>
          <w:szCs w:val="32"/>
          <w:u w:val="single"/>
          <w:lang w:val="az-Latn-AZ"/>
        </w:rPr>
        <w:t>mənşə sertifikatı</w:t>
      </w:r>
      <w:r w:rsidR="00DB0BD3">
        <w:rPr>
          <w:rFonts w:ascii="Arial" w:hAnsi="Arial" w:cs="Arial"/>
          <w:b/>
          <w:bCs/>
          <w:sz w:val="32"/>
          <w:szCs w:val="32"/>
          <w:u w:val="single"/>
          <w:lang w:val="az-Latn-AZ"/>
        </w:rPr>
        <w:t xml:space="preserve"> </w:t>
      </w:r>
      <w:r>
        <w:rPr>
          <w:rFonts w:ascii="Arial" w:hAnsi="Arial" w:cs="Arial"/>
          <w:b/>
          <w:bCs/>
          <w:sz w:val="32"/>
          <w:szCs w:val="32"/>
          <w:u w:val="single"/>
          <w:lang w:val="az-Latn-AZ"/>
        </w:rPr>
        <w:t>və istehsalçı ölkənin qeyd edilməsi mütləqdir əks təqdirdə təklifiniz qəbul edilməyəcəkdir.</w:t>
      </w:r>
    </w:p>
    <w:p w:rsidR="001B79ED" w:rsidRDefault="001B79ED" w:rsidP="001B79ED">
      <w:pPr>
        <w:tabs>
          <w:tab w:val="left" w:pos="432"/>
        </w:tabs>
        <w:autoSpaceDE w:val="0"/>
        <w:autoSpaceDN w:val="0"/>
        <w:adjustRightInd w:val="0"/>
        <w:spacing w:before="240" w:after="60"/>
        <w:jc w:val="center"/>
        <w:outlineLvl w:val="0"/>
        <w:rPr>
          <w:rFonts w:ascii="Arial" w:hAnsi="Arial" w:cs="Arial"/>
          <w:b/>
          <w:bCs/>
          <w:sz w:val="32"/>
          <w:szCs w:val="32"/>
          <w:u w:val="single"/>
          <w:lang w:val="az-Latn-AZ"/>
        </w:rPr>
      </w:pPr>
      <w:r>
        <w:rPr>
          <w:rFonts w:ascii="Arial" w:hAnsi="Arial" w:cs="Arial"/>
          <w:b/>
          <w:bCs/>
          <w:sz w:val="32"/>
          <w:szCs w:val="32"/>
          <w:u w:val="single"/>
          <w:lang w:val="az-Latn-AZ"/>
        </w:rPr>
        <w:t>Müsabiqədə qalib gəlmiş şirkət müqavilə bağlanmamışdan öncə nümunələrini təqdim edib razılaşdırmalıdır.</w:t>
      </w:r>
    </w:p>
    <w:p w:rsidR="00DB0BD3" w:rsidRDefault="00DB0BD3" w:rsidP="00DB0BD3">
      <w:pPr>
        <w:jc w:val="center"/>
        <w:rPr>
          <w:rFonts w:ascii="Arial" w:hAnsi="Arial" w:cs="Arial"/>
          <w:b/>
          <w:bCs/>
          <w:sz w:val="32"/>
          <w:szCs w:val="32"/>
          <w:u w:val="single"/>
          <w:lang w:val="az-Latn-AZ"/>
        </w:rPr>
      </w:pPr>
      <w:r w:rsidRPr="006E5F14">
        <w:rPr>
          <w:rFonts w:ascii="Arial" w:hAnsi="Arial" w:cs="Arial"/>
          <w:b/>
          <w:bCs/>
          <w:sz w:val="32"/>
          <w:szCs w:val="32"/>
          <w:u w:val="single"/>
          <w:lang w:val="az-Latn-AZ"/>
        </w:rPr>
        <w:t xml:space="preserve">Qeyd:Mallar </w:t>
      </w:r>
      <w:r w:rsidR="00A95C5B">
        <w:rPr>
          <w:rFonts w:ascii="Arial" w:hAnsi="Arial" w:cs="Arial"/>
          <w:b/>
          <w:bCs/>
          <w:sz w:val="32"/>
          <w:szCs w:val="32"/>
          <w:u w:val="single"/>
          <w:lang w:val="az-Latn-AZ"/>
        </w:rPr>
        <w:t>3</w:t>
      </w:r>
      <w:r w:rsidRPr="006E5F14">
        <w:rPr>
          <w:rFonts w:ascii="Arial" w:hAnsi="Arial" w:cs="Arial"/>
          <w:b/>
          <w:bCs/>
          <w:sz w:val="32"/>
          <w:szCs w:val="32"/>
          <w:u w:val="single"/>
          <w:lang w:val="az-Latn-AZ"/>
        </w:rPr>
        <w:t xml:space="preserve"> ay ərzində təlabat yarandıqca götürüləcəkdir.</w:t>
      </w:r>
    </w:p>
    <w:p w:rsidR="001B79ED" w:rsidRDefault="001B79ED" w:rsidP="001B79ED">
      <w:pPr>
        <w:jc w:val="center"/>
        <w:rPr>
          <w:rFonts w:ascii="Arial" w:hAnsi="Arial" w:cs="Arial"/>
          <w:b/>
          <w:color w:val="000000" w:themeColor="text1"/>
          <w:sz w:val="28"/>
          <w:szCs w:val="28"/>
          <w:lang w:val="az-Latn-AZ"/>
        </w:rPr>
      </w:pPr>
    </w:p>
    <w:p w:rsidR="001B79ED" w:rsidRDefault="001B79ED" w:rsidP="001B79ED">
      <w:pPr>
        <w:jc w:val="center"/>
        <w:rPr>
          <w:rFonts w:ascii="Arial" w:hAnsi="Arial" w:cs="Arial"/>
          <w:b/>
          <w:color w:val="000000" w:themeColor="text1"/>
          <w:sz w:val="28"/>
          <w:szCs w:val="28"/>
          <w:lang w:val="az-Latn-AZ"/>
        </w:rPr>
      </w:pPr>
      <w:r>
        <w:rPr>
          <w:rFonts w:ascii="Arial" w:hAnsi="Arial" w:cs="Arial"/>
          <w:b/>
          <w:color w:val="000000" w:themeColor="text1"/>
          <w:sz w:val="28"/>
          <w:szCs w:val="28"/>
          <w:lang w:val="az-Latn-AZ"/>
        </w:rPr>
        <w:t>Texniki suallarla bağlı</w:t>
      </w:r>
    </w:p>
    <w:tbl>
      <w:tblPr>
        <w:tblW w:w="9689" w:type="dxa"/>
        <w:tblCellMar>
          <w:left w:w="0" w:type="dxa"/>
          <w:right w:w="0" w:type="dxa"/>
        </w:tblCellMar>
        <w:tblLook w:val="04A0" w:firstRow="1" w:lastRow="0" w:firstColumn="1" w:lastColumn="0" w:noHBand="0" w:noVBand="1"/>
      </w:tblPr>
      <w:tblGrid>
        <w:gridCol w:w="9689"/>
      </w:tblGrid>
      <w:tr w:rsidR="004A040D" w:rsidRPr="00E6036F" w:rsidTr="00D132AC">
        <w:trPr>
          <w:trHeight w:val="315"/>
        </w:trPr>
        <w:tc>
          <w:tcPr>
            <w:tcW w:w="9689" w:type="dxa"/>
            <w:noWrap/>
            <w:tcMar>
              <w:top w:w="0" w:type="dxa"/>
              <w:left w:w="108" w:type="dxa"/>
              <w:bottom w:w="0" w:type="dxa"/>
              <w:right w:w="108" w:type="dxa"/>
            </w:tcMar>
            <w:vAlign w:val="bottom"/>
            <w:hideMark/>
          </w:tcPr>
          <w:p w:rsidR="004A040D" w:rsidRDefault="004A040D" w:rsidP="00D132AC">
            <w:pPr>
              <w:spacing w:after="0" w:line="240" w:lineRule="auto"/>
              <w:jc w:val="center"/>
              <w:rPr>
                <w:rFonts w:ascii="Times New Roman" w:hAnsi="Times New Roman" w:cs="Times New Roman"/>
                <w:color w:val="000000"/>
                <w:sz w:val="28"/>
                <w:szCs w:val="28"/>
                <w:lang w:val="az-Latn-AZ" w:eastAsia="ru-RU"/>
              </w:rPr>
            </w:pPr>
            <w:r w:rsidRPr="00E6036F">
              <w:rPr>
                <w:rFonts w:ascii="Times New Roman" w:hAnsi="Times New Roman" w:cs="Times New Roman"/>
                <w:color w:val="000000"/>
                <w:sz w:val="28"/>
                <w:szCs w:val="28"/>
                <w:lang w:val="az-Latn-AZ" w:eastAsia="ru-RU"/>
              </w:rPr>
              <w:t xml:space="preserve">"Xəzər Dəniz Neft Donanması" Təchizat Xidməti Xidmət rəisi İsayev Mahir </w:t>
            </w:r>
            <w:r>
              <w:rPr>
                <w:rFonts w:ascii="Times New Roman" w:hAnsi="Times New Roman" w:cs="Times New Roman"/>
                <w:color w:val="000000"/>
                <w:sz w:val="28"/>
                <w:szCs w:val="28"/>
                <w:lang w:val="az-Latn-AZ" w:eastAsia="ru-RU"/>
              </w:rPr>
              <w:t xml:space="preserve"> </w:t>
            </w:r>
          </w:p>
          <w:p w:rsidR="004A040D" w:rsidRDefault="004A040D" w:rsidP="00D132AC">
            <w:pPr>
              <w:spacing w:after="0" w:line="240" w:lineRule="auto"/>
              <w:jc w:val="center"/>
              <w:rPr>
                <w:rFonts w:ascii="Times New Roman" w:hAnsi="Times New Roman" w:cs="Times New Roman"/>
                <w:color w:val="000000"/>
                <w:sz w:val="28"/>
                <w:szCs w:val="28"/>
                <w:lang w:val="az-Latn-AZ" w:eastAsia="ru-RU"/>
              </w:rPr>
            </w:pPr>
            <w:r w:rsidRPr="00E6036F">
              <w:rPr>
                <w:rFonts w:ascii="Times New Roman" w:hAnsi="Times New Roman" w:cs="Times New Roman"/>
                <w:color w:val="000000"/>
                <w:sz w:val="28"/>
                <w:szCs w:val="28"/>
                <w:lang w:val="az-Latn-AZ" w:eastAsia="ru-RU"/>
              </w:rPr>
              <w:t>050</w:t>
            </w:r>
            <w:r>
              <w:rPr>
                <w:rFonts w:ascii="Times New Roman" w:hAnsi="Times New Roman" w:cs="Times New Roman"/>
                <w:color w:val="000000"/>
                <w:sz w:val="28"/>
                <w:szCs w:val="28"/>
                <w:lang w:val="az-Latn-AZ" w:eastAsia="ru-RU"/>
              </w:rPr>
              <w:t> </w:t>
            </w:r>
            <w:r w:rsidRPr="00E6036F">
              <w:rPr>
                <w:rFonts w:ascii="Times New Roman" w:hAnsi="Times New Roman" w:cs="Times New Roman"/>
                <w:color w:val="000000"/>
                <w:sz w:val="28"/>
                <w:szCs w:val="28"/>
                <w:lang w:val="az-Latn-AZ" w:eastAsia="ru-RU"/>
              </w:rPr>
              <w:t>292</w:t>
            </w:r>
            <w:r>
              <w:rPr>
                <w:rFonts w:ascii="Times New Roman" w:hAnsi="Times New Roman" w:cs="Times New Roman"/>
                <w:color w:val="000000"/>
                <w:sz w:val="28"/>
                <w:szCs w:val="28"/>
                <w:lang w:val="az-Latn-AZ" w:eastAsia="ru-RU"/>
              </w:rPr>
              <w:t xml:space="preserve"> </w:t>
            </w:r>
            <w:r w:rsidRPr="00E6036F">
              <w:rPr>
                <w:rFonts w:ascii="Times New Roman" w:hAnsi="Times New Roman" w:cs="Times New Roman"/>
                <w:color w:val="000000"/>
                <w:sz w:val="28"/>
                <w:szCs w:val="28"/>
                <w:lang w:val="az-Latn-AZ" w:eastAsia="ru-RU"/>
              </w:rPr>
              <w:t>12</w:t>
            </w:r>
            <w:r>
              <w:rPr>
                <w:rFonts w:ascii="Times New Roman" w:hAnsi="Times New Roman" w:cs="Times New Roman"/>
                <w:color w:val="000000"/>
                <w:sz w:val="28"/>
                <w:szCs w:val="28"/>
                <w:lang w:val="az-Latn-AZ" w:eastAsia="ru-RU"/>
              </w:rPr>
              <w:t xml:space="preserve"> </w:t>
            </w:r>
            <w:r w:rsidRPr="00E6036F">
              <w:rPr>
                <w:rFonts w:ascii="Times New Roman" w:hAnsi="Times New Roman" w:cs="Times New Roman"/>
                <w:color w:val="000000"/>
                <w:sz w:val="28"/>
                <w:szCs w:val="28"/>
                <w:lang w:val="az-Latn-AZ" w:eastAsia="ru-RU"/>
              </w:rPr>
              <w:t>32</w:t>
            </w:r>
          </w:p>
          <w:p w:rsidR="004A040D" w:rsidRDefault="009D4462" w:rsidP="00D132AC">
            <w:pPr>
              <w:spacing w:after="0" w:line="240" w:lineRule="auto"/>
              <w:jc w:val="center"/>
              <w:rPr>
                <w:rFonts w:ascii="Lucida Sans Unicode" w:hAnsi="Lucida Sans Unicode" w:cs="Lucida Sans Unicode"/>
                <w:color w:val="0088CC"/>
                <w:sz w:val="18"/>
                <w:szCs w:val="18"/>
                <w:shd w:val="clear" w:color="auto" w:fill="FAFAFA"/>
              </w:rPr>
            </w:pPr>
            <w:hyperlink r:id="rId8" w:history="1">
              <w:r w:rsidR="004A040D" w:rsidRPr="00B94648">
                <w:rPr>
                  <w:rStyle w:val="a3"/>
                  <w:rFonts w:ascii="Lucida Sans Unicode" w:hAnsi="Lucida Sans Unicode" w:cs="Lucida Sans Unicode"/>
                  <w:sz w:val="18"/>
                  <w:szCs w:val="18"/>
                  <w:shd w:val="clear" w:color="auto" w:fill="FAFAFA"/>
                </w:rPr>
                <w:t>mahir.isayev@asco.az</w:t>
              </w:r>
            </w:hyperlink>
          </w:p>
          <w:p w:rsidR="004A040D" w:rsidRDefault="004A040D" w:rsidP="00D132AC">
            <w:pPr>
              <w:spacing w:after="0" w:line="240" w:lineRule="auto"/>
              <w:jc w:val="center"/>
              <w:rPr>
                <w:rFonts w:ascii="Times New Roman" w:hAnsi="Times New Roman" w:cs="Times New Roman"/>
                <w:color w:val="000000"/>
                <w:sz w:val="28"/>
                <w:szCs w:val="28"/>
                <w:lang w:val="az-Latn-AZ" w:eastAsia="ru-RU"/>
              </w:rPr>
            </w:pPr>
          </w:p>
          <w:p w:rsidR="004A040D" w:rsidRPr="00E6036F" w:rsidRDefault="004A040D" w:rsidP="00D132AC">
            <w:pPr>
              <w:spacing w:after="0" w:line="240" w:lineRule="auto"/>
              <w:jc w:val="center"/>
              <w:rPr>
                <w:rFonts w:ascii="Times New Roman" w:hAnsi="Times New Roman" w:cs="Times New Roman"/>
                <w:color w:val="000000"/>
                <w:sz w:val="28"/>
                <w:szCs w:val="28"/>
                <w:lang w:val="az-Latn-AZ" w:eastAsia="ru-RU"/>
              </w:rPr>
            </w:pPr>
          </w:p>
        </w:tc>
      </w:tr>
      <w:tr w:rsidR="004A040D" w:rsidRPr="00E6036F" w:rsidTr="00D132AC">
        <w:trPr>
          <w:trHeight w:val="315"/>
        </w:trPr>
        <w:tc>
          <w:tcPr>
            <w:tcW w:w="9689" w:type="dxa"/>
            <w:noWrap/>
            <w:tcMar>
              <w:top w:w="0" w:type="dxa"/>
              <w:left w:w="108" w:type="dxa"/>
              <w:bottom w:w="0" w:type="dxa"/>
              <w:right w:w="108" w:type="dxa"/>
            </w:tcMar>
            <w:vAlign w:val="bottom"/>
            <w:hideMark/>
          </w:tcPr>
          <w:p w:rsidR="004A040D" w:rsidRDefault="004A040D" w:rsidP="00D132AC">
            <w:pPr>
              <w:spacing w:after="0" w:line="240" w:lineRule="auto"/>
              <w:jc w:val="center"/>
              <w:rPr>
                <w:rFonts w:ascii="Times New Roman" w:hAnsi="Times New Roman" w:cs="Times New Roman"/>
                <w:color w:val="000000"/>
                <w:sz w:val="28"/>
                <w:szCs w:val="28"/>
                <w:lang w:val="az-Latn-AZ" w:eastAsia="ru-RU"/>
              </w:rPr>
            </w:pPr>
            <w:r w:rsidRPr="00E6036F">
              <w:rPr>
                <w:rFonts w:ascii="Times New Roman" w:hAnsi="Times New Roman" w:cs="Times New Roman"/>
                <w:color w:val="000000"/>
                <w:sz w:val="28"/>
                <w:szCs w:val="28"/>
                <w:lang w:val="az-Latn-AZ" w:eastAsia="ru-RU"/>
              </w:rPr>
              <w:lastRenderedPageBreak/>
              <w:t xml:space="preserve">"Xəzər Dəniz Neft Donanması" Təchizat Xidməti Xidmət rəisinin müavini Abdullayev İman </w:t>
            </w:r>
          </w:p>
          <w:p w:rsidR="004A040D" w:rsidRDefault="004A040D" w:rsidP="00D132AC">
            <w:pPr>
              <w:spacing w:after="0" w:line="240" w:lineRule="auto"/>
              <w:jc w:val="center"/>
              <w:rPr>
                <w:rFonts w:ascii="Times New Roman" w:hAnsi="Times New Roman" w:cs="Times New Roman"/>
                <w:color w:val="000000"/>
                <w:sz w:val="28"/>
                <w:szCs w:val="28"/>
                <w:lang w:val="az-Latn-AZ" w:eastAsia="ru-RU"/>
              </w:rPr>
            </w:pPr>
            <w:r w:rsidRPr="00E6036F">
              <w:rPr>
                <w:rFonts w:ascii="Times New Roman" w:hAnsi="Times New Roman" w:cs="Times New Roman"/>
                <w:color w:val="000000"/>
                <w:sz w:val="28"/>
                <w:szCs w:val="28"/>
                <w:lang w:val="az-Latn-AZ" w:eastAsia="ru-RU"/>
              </w:rPr>
              <w:t>055</w:t>
            </w:r>
            <w:r>
              <w:rPr>
                <w:rFonts w:ascii="Times New Roman" w:hAnsi="Times New Roman" w:cs="Times New Roman"/>
                <w:color w:val="000000"/>
                <w:sz w:val="28"/>
                <w:szCs w:val="28"/>
                <w:lang w:val="az-Latn-AZ" w:eastAsia="ru-RU"/>
              </w:rPr>
              <w:t> </w:t>
            </w:r>
            <w:r w:rsidRPr="00E6036F">
              <w:rPr>
                <w:rFonts w:ascii="Times New Roman" w:hAnsi="Times New Roman" w:cs="Times New Roman"/>
                <w:color w:val="000000"/>
                <w:sz w:val="28"/>
                <w:szCs w:val="28"/>
                <w:lang w:val="az-Latn-AZ" w:eastAsia="ru-RU"/>
              </w:rPr>
              <w:t>555</w:t>
            </w:r>
            <w:r>
              <w:rPr>
                <w:rFonts w:ascii="Times New Roman" w:hAnsi="Times New Roman" w:cs="Times New Roman"/>
                <w:color w:val="000000"/>
                <w:sz w:val="28"/>
                <w:szCs w:val="28"/>
                <w:lang w:val="az-Latn-AZ" w:eastAsia="ru-RU"/>
              </w:rPr>
              <w:t xml:space="preserve"> </w:t>
            </w:r>
            <w:r w:rsidRPr="00E6036F">
              <w:rPr>
                <w:rFonts w:ascii="Times New Roman" w:hAnsi="Times New Roman" w:cs="Times New Roman"/>
                <w:color w:val="000000"/>
                <w:sz w:val="28"/>
                <w:szCs w:val="28"/>
                <w:lang w:val="az-Latn-AZ" w:eastAsia="ru-RU"/>
              </w:rPr>
              <w:t>54</w:t>
            </w:r>
            <w:r>
              <w:rPr>
                <w:rFonts w:ascii="Times New Roman" w:hAnsi="Times New Roman" w:cs="Times New Roman"/>
                <w:color w:val="000000"/>
                <w:sz w:val="28"/>
                <w:szCs w:val="28"/>
                <w:lang w:val="az-Latn-AZ" w:eastAsia="ru-RU"/>
              </w:rPr>
              <w:t xml:space="preserve"> </w:t>
            </w:r>
            <w:r w:rsidRPr="00E6036F">
              <w:rPr>
                <w:rFonts w:ascii="Times New Roman" w:hAnsi="Times New Roman" w:cs="Times New Roman"/>
                <w:color w:val="000000"/>
                <w:sz w:val="28"/>
                <w:szCs w:val="28"/>
                <w:lang w:val="az-Latn-AZ" w:eastAsia="ru-RU"/>
              </w:rPr>
              <w:t>49</w:t>
            </w:r>
          </w:p>
          <w:p w:rsidR="004A040D" w:rsidRDefault="009D4462" w:rsidP="00D132AC">
            <w:pPr>
              <w:spacing w:after="0" w:line="240" w:lineRule="auto"/>
              <w:jc w:val="center"/>
              <w:rPr>
                <w:rFonts w:ascii="Lucida Sans Unicode" w:hAnsi="Lucida Sans Unicode" w:cs="Lucida Sans Unicode"/>
                <w:color w:val="0088CC"/>
                <w:sz w:val="18"/>
                <w:szCs w:val="18"/>
                <w:shd w:val="clear" w:color="auto" w:fill="F7F9FA"/>
              </w:rPr>
            </w:pPr>
            <w:hyperlink r:id="rId9" w:history="1">
              <w:r w:rsidR="004A040D" w:rsidRPr="00B94648">
                <w:rPr>
                  <w:rStyle w:val="a3"/>
                  <w:rFonts w:ascii="Lucida Sans Unicode" w:hAnsi="Lucida Sans Unicode" w:cs="Lucida Sans Unicode"/>
                  <w:sz w:val="18"/>
                  <w:szCs w:val="18"/>
                  <w:shd w:val="clear" w:color="auto" w:fill="F7F9FA"/>
                </w:rPr>
                <w:t>iman.abdullayev@asco.az</w:t>
              </w:r>
            </w:hyperlink>
          </w:p>
          <w:p w:rsidR="004A040D" w:rsidRDefault="004A040D" w:rsidP="00D132AC">
            <w:pPr>
              <w:spacing w:after="0" w:line="240" w:lineRule="auto"/>
              <w:jc w:val="center"/>
              <w:rPr>
                <w:rFonts w:ascii="Times New Roman" w:hAnsi="Times New Roman" w:cs="Times New Roman"/>
                <w:color w:val="000000"/>
                <w:sz w:val="28"/>
                <w:szCs w:val="28"/>
                <w:lang w:val="az-Latn-AZ" w:eastAsia="ru-RU"/>
              </w:rPr>
            </w:pPr>
          </w:p>
          <w:p w:rsidR="004A040D" w:rsidRPr="00E6036F" w:rsidRDefault="004A040D" w:rsidP="00D132AC">
            <w:pPr>
              <w:spacing w:after="0" w:line="240" w:lineRule="auto"/>
              <w:jc w:val="center"/>
              <w:rPr>
                <w:rFonts w:ascii="Times New Roman" w:hAnsi="Times New Roman" w:cs="Times New Roman"/>
                <w:color w:val="000000"/>
                <w:sz w:val="28"/>
                <w:szCs w:val="28"/>
                <w:lang w:val="az-Latn-AZ" w:eastAsia="ru-RU"/>
              </w:rPr>
            </w:pPr>
          </w:p>
        </w:tc>
      </w:tr>
      <w:tr w:rsidR="004A040D" w:rsidRPr="00E6036F" w:rsidTr="00D132AC">
        <w:trPr>
          <w:trHeight w:val="315"/>
        </w:trPr>
        <w:tc>
          <w:tcPr>
            <w:tcW w:w="9689" w:type="dxa"/>
            <w:noWrap/>
            <w:tcMar>
              <w:top w:w="0" w:type="dxa"/>
              <w:left w:w="108" w:type="dxa"/>
              <w:bottom w:w="0" w:type="dxa"/>
              <w:right w:w="108" w:type="dxa"/>
            </w:tcMar>
            <w:vAlign w:val="bottom"/>
            <w:hideMark/>
          </w:tcPr>
          <w:p w:rsidR="004A040D" w:rsidRDefault="004A040D" w:rsidP="00D132AC">
            <w:pPr>
              <w:spacing w:after="0" w:line="240" w:lineRule="auto"/>
              <w:jc w:val="center"/>
              <w:rPr>
                <w:lang w:val="az-Latn-AZ"/>
              </w:rPr>
            </w:pPr>
            <w:r w:rsidRPr="00E6036F">
              <w:rPr>
                <w:rFonts w:ascii="Times New Roman" w:hAnsi="Times New Roman" w:cs="Times New Roman"/>
                <w:color w:val="000000"/>
                <w:sz w:val="28"/>
                <w:szCs w:val="28"/>
                <w:lang w:val="az-Latn-AZ" w:eastAsia="ru-RU"/>
              </w:rPr>
              <w:t>"Bibiheybət" Gəmi Təmiri Zavodu Təchizat şöbəsi Şöbə rəisi Quliyev Qulu 050</w:t>
            </w:r>
            <w:r>
              <w:rPr>
                <w:rFonts w:ascii="Times New Roman" w:hAnsi="Times New Roman" w:cs="Times New Roman"/>
                <w:color w:val="000000"/>
                <w:sz w:val="28"/>
                <w:szCs w:val="28"/>
                <w:lang w:val="az-Latn-AZ" w:eastAsia="ru-RU"/>
              </w:rPr>
              <w:t> </w:t>
            </w:r>
            <w:r w:rsidRPr="00E6036F">
              <w:rPr>
                <w:rFonts w:ascii="Times New Roman" w:hAnsi="Times New Roman" w:cs="Times New Roman"/>
                <w:color w:val="000000"/>
                <w:sz w:val="28"/>
                <w:szCs w:val="28"/>
                <w:lang w:val="az-Latn-AZ" w:eastAsia="ru-RU"/>
              </w:rPr>
              <w:t>220</w:t>
            </w:r>
            <w:r>
              <w:rPr>
                <w:rFonts w:ascii="Times New Roman" w:hAnsi="Times New Roman" w:cs="Times New Roman"/>
                <w:color w:val="000000"/>
                <w:sz w:val="28"/>
                <w:szCs w:val="28"/>
                <w:lang w:val="az-Latn-AZ" w:eastAsia="ru-RU"/>
              </w:rPr>
              <w:t xml:space="preserve"> </w:t>
            </w:r>
            <w:r w:rsidRPr="00E6036F">
              <w:rPr>
                <w:rFonts w:ascii="Times New Roman" w:hAnsi="Times New Roman" w:cs="Times New Roman"/>
                <w:color w:val="000000"/>
                <w:sz w:val="28"/>
                <w:szCs w:val="28"/>
                <w:lang w:val="az-Latn-AZ" w:eastAsia="ru-RU"/>
              </w:rPr>
              <w:t>78</w:t>
            </w:r>
            <w:r>
              <w:rPr>
                <w:rFonts w:ascii="Times New Roman" w:hAnsi="Times New Roman" w:cs="Times New Roman"/>
                <w:color w:val="000000"/>
                <w:sz w:val="28"/>
                <w:szCs w:val="28"/>
                <w:lang w:val="az-Latn-AZ" w:eastAsia="ru-RU"/>
              </w:rPr>
              <w:t xml:space="preserve"> </w:t>
            </w:r>
            <w:r w:rsidRPr="00E6036F">
              <w:rPr>
                <w:rFonts w:ascii="Times New Roman" w:hAnsi="Times New Roman" w:cs="Times New Roman"/>
                <w:color w:val="000000"/>
                <w:sz w:val="28"/>
                <w:szCs w:val="28"/>
                <w:lang w:val="az-Latn-AZ" w:eastAsia="ru-RU"/>
              </w:rPr>
              <w:t>20</w:t>
            </w:r>
            <w:r w:rsidRPr="00D72A3E">
              <w:rPr>
                <w:lang w:val="az-Latn-AZ"/>
              </w:rPr>
              <w:t xml:space="preserve"> </w:t>
            </w:r>
          </w:p>
          <w:p w:rsidR="004A040D" w:rsidRDefault="009D4462" w:rsidP="00D132AC">
            <w:pPr>
              <w:spacing w:after="0" w:line="240" w:lineRule="auto"/>
              <w:jc w:val="center"/>
              <w:rPr>
                <w:rStyle w:val="a3"/>
                <w:rFonts w:ascii="Lucida Sans Unicode" w:hAnsi="Lucida Sans Unicode" w:cs="Lucida Sans Unicode"/>
                <w:color w:val="0088CC"/>
                <w:sz w:val="18"/>
                <w:szCs w:val="18"/>
                <w:u w:val="none"/>
                <w:shd w:val="clear" w:color="auto" w:fill="FAFAFA"/>
                <w:lang w:val="az-Latn-AZ"/>
              </w:rPr>
            </w:pPr>
            <w:hyperlink r:id="rId10" w:tgtFrame="_top" w:history="1">
              <w:r w:rsidR="004A040D" w:rsidRPr="00D72A3E">
                <w:rPr>
                  <w:rStyle w:val="a3"/>
                  <w:rFonts w:ascii="Lucida Sans Unicode" w:hAnsi="Lucida Sans Unicode" w:cs="Lucida Sans Unicode"/>
                  <w:color w:val="0088CC"/>
                  <w:sz w:val="18"/>
                  <w:szCs w:val="18"/>
                  <w:u w:val="none"/>
                  <w:shd w:val="clear" w:color="auto" w:fill="FAFAFA"/>
                  <w:lang w:val="az-Latn-AZ"/>
                </w:rPr>
                <w:t>qulu.quliyev@asco.az</w:t>
              </w:r>
            </w:hyperlink>
          </w:p>
          <w:p w:rsidR="004A040D" w:rsidRDefault="004A040D" w:rsidP="00D132AC">
            <w:pPr>
              <w:spacing w:after="0" w:line="240" w:lineRule="auto"/>
              <w:jc w:val="center"/>
            </w:pPr>
          </w:p>
          <w:p w:rsidR="004A040D" w:rsidRPr="00E6036F" w:rsidRDefault="004A040D" w:rsidP="00D132AC">
            <w:pPr>
              <w:spacing w:after="0" w:line="240" w:lineRule="auto"/>
              <w:jc w:val="center"/>
              <w:rPr>
                <w:rFonts w:ascii="Times New Roman" w:hAnsi="Times New Roman" w:cs="Times New Roman"/>
                <w:color w:val="000000"/>
                <w:sz w:val="28"/>
                <w:szCs w:val="28"/>
                <w:lang w:val="az-Latn-AZ" w:eastAsia="ru-RU"/>
              </w:rPr>
            </w:pPr>
          </w:p>
        </w:tc>
      </w:tr>
      <w:tr w:rsidR="004A040D" w:rsidRPr="00E6036F" w:rsidTr="00D132AC">
        <w:trPr>
          <w:trHeight w:val="315"/>
        </w:trPr>
        <w:tc>
          <w:tcPr>
            <w:tcW w:w="9689" w:type="dxa"/>
            <w:noWrap/>
            <w:tcMar>
              <w:top w:w="0" w:type="dxa"/>
              <w:left w:w="108" w:type="dxa"/>
              <w:bottom w:w="0" w:type="dxa"/>
              <w:right w:w="108" w:type="dxa"/>
            </w:tcMar>
            <w:vAlign w:val="bottom"/>
            <w:hideMark/>
          </w:tcPr>
          <w:p w:rsidR="004A040D" w:rsidRDefault="004A040D" w:rsidP="00D132AC">
            <w:pPr>
              <w:spacing w:after="0" w:line="240" w:lineRule="auto"/>
              <w:jc w:val="center"/>
              <w:rPr>
                <w:rFonts w:ascii="Times New Roman" w:hAnsi="Times New Roman" w:cs="Times New Roman"/>
                <w:color w:val="000000"/>
                <w:sz w:val="28"/>
                <w:szCs w:val="28"/>
                <w:lang w:val="az-Latn-AZ" w:eastAsia="ru-RU"/>
              </w:rPr>
            </w:pPr>
            <w:r w:rsidRPr="00E6036F">
              <w:rPr>
                <w:rFonts w:ascii="Times New Roman" w:hAnsi="Times New Roman" w:cs="Times New Roman"/>
                <w:color w:val="000000"/>
                <w:sz w:val="28"/>
                <w:szCs w:val="28"/>
                <w:lang w:val="az-Latn-AZ" w:eastAsia="ru-RU"/>
              </w:rPr>
              <w:t xml:space="preserve">"Bibiheybət" Gəmi Təmiri Zavodu Təchizat şöbəsi Mamed </w:t>
            </w:r>
            <w:r w:rsidRPr="00D72A3E">
              <w:rPr>
                <w:rFonts w:ascii="Times New Roman" w:hAnsi="Times New Roman" w:cs="Times New Roman"/>
                <w:color w:val="000000"/>
                <w:sz w:val="28"/>
                <w:szCs w:val="28"/>
                <w:lang w:val="az-Latn-AZ" w:eastAsia="ru-RU"/>
              </w:rPr>
              <w:t>Novruz</w:t>
            </w:r>
          </w:p>
          <w:p w:rsidR="004A040D" w:rsidRDefault="004A040D" w:rsidP="00D132AC">
            <w:pPr>
              <w:spacing w:after="0" w:line="240" w:lineRule="auto"/>
              <w:jc w:val="center"/>
              <w:rPr>
                <w:lang w:val="en-US"/>
              </w:rPr>
            </w:pPr>
            <w:r w:rsidRPr="00E6036F">
              <w:rPr>
                <w:rFonts w:ascii="Times New Roman" w:hAnsi="Times New Roman" w:cs="Times New Roman"/>
                <w:color w:val="000000"/>
                <w:sz w:val="28"/>
                <w:szCs w:val="28"/>
                <w:lang w:val="az-Latn-AZ" w:eastAsia="ru-RU"/>
              </w:rPr>
              <w:t>055</w:t>
            </w:r>
            <w:r>
              <w:rPr>
                <w:rFonts w:ascii="Times New Roman" w:hAnsi="Times New Roman" w:cs="Times New Roman"/>
                <w:color w:val="000000"/>
                <w:sz w:val="28"/>
                <w:szCs w:val="28"/>
                <w:lang w:val="az-Latn-AZ" w:eastAsia="ru-RU"/>
              </w:rPr>
              <w:t> </w:t>
            </w:r>
            <w:r w:rsidRPr="00E6036F">
              <w:rPr>
                <w:rFonts w:ascii="Times New Roman" w:hAnsi="Times New Roman" w:cs="Times New Roman"/>
                <w:color w:val="000000"/>
                <w:sz w:val="28"/>
                <w:szCs w:val="28"/>
                <w:lang w:val="az-Latn-AZ" w:eastAsia="ru-RU"/>
              </w:rPr>
              <w:t>255</w:t>
            </w:r>
            <w:r>
              <w:rPr>
                <w:rFonts w:ascii="Times New Roman" w:hAnsi="Times New Roman" w:cs="Times New Roman"/>
                <w:color w:val="000000"/>
                <w:sz w:val="28"/>
                <w:szCs w:val="28"/>
                <w:lang w:val="az-Latn-AZ" w:eastAsia="ru-RU"/>
              </w:rPr>
              <w:t xml:space="preserve"> </w:t>
            </w:r>
            <w:r w:rsidRPr="00E6036F">
              <w:rPr>
                <w:rFonts w:ascii="Times New Roman" w:hAnsi="Times New Roman" w:cs="Times New Roman"/>
                <w:color w:val="000000"/>
                <w:sz w:val="28"/>
                <w:szCs w:val="28"/>
                <w:lang w:val="az-Latn-AZ" w:eastAsia="ru-RU"/>
              </w:rPr>
              <w:t>60</w:t>
            </w:r>
            <w:r>
              <w:rPr>
                <w:rFonts w:ascii="Times New Roman" w:hAnsi="Times New Roman" w:cs="Times New Roman"/>
                <w:color w:val="000000"/>
                <w:sz w:val="28"/>
                <w:szCs w:val="28"/>
                <w:lang w:val="az-Latn-AZ" w:eastAsia="ru-RU"/>
              </w:rPr>
              <w:t xml:space="preserve"> </w:t>
            </w:r>
            <w:r w:rsidRPr="00E6036F">
              <w:rPr>
                <w:rFonts w:ascii="Times New Roman" w:hAnsi="Times New Roman" w:cs="Times New Roman"/>
                <w:color w:val="000000"/>
                <w:sz w:val="28"/>
                <w:szCs w:val="28"/>
                <w:lang w:val="az-Latn-AZ" w:eastAsia="ru-RU"/>
              </w:rPr>
              <w:t>33</w:t>
            </w:r>
            <w:r w:rsidRPr="00D72A3E">
              <w:rPr>
                <w:lang w:val="en-US"/>
              </w:rPr>
              <w:t xml:space="preserve"> </w:t>
            </w:r>
          </w:p>
          <w:p w:rsidR="004A040D" w:rsidRDefault="009D4462" w:rsidP="00D132AC">
            <w:pPr>
              <w:spacing w:after="0" w:line="240" w:lineRule="auto"/>
              <w:jc w:val="center"/>
              <w:rPr>
                <w:rFonts w:ascii="Lucida Sans Unicode" w:hAnsi="Lucida Sans Unicode" w:cs="Lucida Sans Unicode"/>
                <w:color w:val="005580"/>
                <w:sz w:val="18"/>
                <w:szCs w:val="18"/>
                <w:shd w:val="clear" w:color="auto" w:fill="F7F9FA"/>
              </w:rPr>
            </w:pPr>
            <w:hyperlink r:id="rId11" w:history="1">
              <w:r w:rsidR="004A040D" w:rsidRPr="00B94648">
                <w:rPr>
                  <w:rStyle w:val="a3"/>
                  <w:rFonts w:ascii="Lucida Sans Unicode" w:hAnsi="Lucida Sans Unicode" w:cs="Lucida Sans Unicode"/>
                  <w:sz w:val="18"/>
                  <w:szCs w:val="18"/>
                  <w:shd w:val="clear" w:color="auto" w:fill="F7F9FA"/>
                </w:rPr>
                <w:t>mamed1983_83@mail.ru</w:t>
              </w:r>
            </w:hyperlink>
          </w:p>
          <w:p w:rsidR="004A040D" w:rsidRPr="00D72A3E" w:rsidRDefault="004A040D" w:rsidP="00D132AC">
            <w:pPr>
              <w:spacing w:after="0" w:line="240" w:lineRule="auto"/>
              <w:jc w:val="center"/>
              <w:rPr>
                <w:rFonts w:ascii="Lucida Sans Unicode" w:hAnsi="Lucida Sans Unicode" w:cs="Lucida Sans Unicode"/>
                <w:color w:val="005580"/>
                <w:sz w:val="18"/>
                <w:szCs w:val="18"/>
                <w:shd w:val="clear" w:color="auto" w:fill="F7F9FA"/>
              </w:rPr>
            </w:pPr>
          </w:p>
          <w:p w:rsidR="004A040D" w:rsidRPr="00E6036F" w:rsidRDefault="004A040D" w:rsidP="00D132AC">
            <w:pPr>
              <w:spacing w:after="0" w:line="240" w:lineRule="auto"/>
              <w:jc w:val="center"/>
              <w:rPr>
                <w:rFonts w:ascii="Times New Roman" w:hAnsi="Times New Roman" w:cs="Times New Roman"/>
                <w:color w:val="000000"/>
                <w:sz w:val="28"/>
                <w:szCs w:val="28"/>
                <w:lang w:val="az-Latn-AZ" w:eastAsia="ru-RU"/>
              </w:rPr>
            </w:pPr>
          </w:p>
        </w:tc>
      </w:tr>
      <w:tr w:rsidR="004A040D" w:rsidRPr="00E6036F" w:rsidTr="00D132AC">
        <w:trPr>
          <w:trHeight w:val="315"/>
        </w:trPr>
        <w:tc>
          <w:tcPr>
            <w:tcW w:w="9689" w:type="dxa"/>
            <w:noWrap/>
            <w:tcMar>
              <w:top w:w="0" w:type="dxa"/>
              <w:left w:w="108" w:type="dxa"/>
              <w:bottom w:w="0" w:type="dxa"/>
              <w:right w:w="108" w:type="dxa"/>
            </w:tcMar>
            <w:vAlign w:val="bottom"/>
            <w:hideMark/>
          </w:tcPr>
          <w:p w:rsidR="004A040D" w:rsidRPr="00D72A3E" w:rsidRDefault="004A040D" w:rsidP="00D132AC">
            <w:pPr>
              <w:spacing w:line="240" w:lineRule="auto"/>
              <w:jc w:val="center"/>
              <w:textAlignment w:val="center"/>
              <w:rPr>
                <w:rFonts w:ascii="Times New Roman" w:hAnsi="Times New Roman" w:cs="Times New Roman"/>
                <w:color w:val="000000"/>
                <w:sz w:val="28"/>
                <w:szCs w:val="28"/>
                <w:lang w:val="az-Latn-AZ" w:eastAsia="ru-RU"/>
              </w:rPr>
            </w:pPr>
            <w:r w:rsidRPr="00E6036F">
              <w:rPr>
                <w:rFonts w:ascii="Times New Roman" w:hAnsi="Times New Roman" w:cs="Times New Roman"/>
                <w:color w:val="000000"/>
                <w:sz w:val="28"/>
                <w:szCs w:val="28"/>
                <w:lang w:val="az-Latn-AZ" w:eastAsia="ru-RU"/>
              </w:rPr>
              <w:t xml:space="preserve">"Zığ" Gəmi Təmiri Zavodu Təchizat şöbəsi Şöbə rəisi </w:t>
            </w:r>
            <w:r w:rsidRPr="00D72A3E">
              <w:rPr>
                <w:rFonts w:ascii="Times New Roman" w:hAnsi="Times New Roman" w:cs="Times New Roman"/>
                <w:color w:val="000000"/>
                <w:sz w:val="28"/>
                <w:szCs w:val="28"/>
                <w:lang w:val="az-Latn-AZ" w:eastAsia="ru-RU"/>
              </w:rPr>
              <w:t>Bağırov</w:t>
            </w:r>
            <w:r>
              <w:rPr>
                <w:rFonts w:ascii="Times New Roman" w:hAnsi="Times New Roman" w:cs="Times New Roman"/>
                <w:color w:val="000000"/>
                <w:sz w:val="28"/>
                <w:szCs w:val="28"/>
                <w:lang w:val="az-Latn-AZ" w:eastAsia="ru-RU"/>
              </w:rPr>
              <w:t xml:space="preserve"> </w:t>
            </w:r>
            <w:r w:rsidRPr="00D72A3E">
              <w:rPr>
                <w:rFonts w:ascii="Times New Roman" w:hAnsi="Times New Roman" w:cs="Times New Roman"/>
                <w:color w:val="000000"/>
                <w:sz w:val="28"/>
                <w:szCs w:val="28"/>
                <w:lang w:val="az-Latn-AZ" w:eastAsia="ru-RU"/>
              </w:rPr>
              <w:t>Səbuxi</w:t>
            </w:r>
          </w:p>
          <w:p w:rsidR="004A040D" w:rsidRDefault="004A040D" w:rsidP="00D132AC">
            <w:pPr>
              <w:spacing w:after="0" w:line="240" w:lineRule="auto"/>
              <w:jc w:val="center"/>
              <w:rPr>
                <w:rFonts w:ascii="Lucida Sans Unicode" w:hAnsi="Lucida Sans Unicode" w:cs="Lucida Sans Unicode"/>
                <w:color w:val="005580"/>
                <w:sz w:val="18"/>
                <w:szCs w:val="18"/>
                <w:shd w:val="clear" w:color="auto" w:fill="F7F9FA"/>
              </w:rPr>
            </w:pPr>
            <w:r w:rsidRPr="00E6036F">
              <w:rPr>
                <w:rFonts w:ascii="Times New Roman" w:hAnsi="Times New Roman" w:cs="Times New Roman"/>
                <w:color w:val="000000"/>
                <w:sz w:val="28"/>
                <w:szCs w:val="28"/>
                <w:lang w:val="az-Latn-AZ" w:eastAsia="ru-RU"/>
              </w:rPr>
              <w:t>050</w:t>
            </w:r>
            <w:r>
              <w:rPr>
                <w:rFonts w:ascii="Times New Roman" w:hAnsi="Times New Roman" w:cs="Times New Roman"/>
                <w:color w:val="000000"/>
                <w:sz w:val="28"/>
                <w:szCs w:val="28"/>
                <w:lang w:val="az-Latn-AZ" w:eastAsia="ru-RU"/>
              </w:rPr>
              <w:t> </w:t>
            </w:r>
            <w:r w:rsidRPr="00E6036F">
              <w:rPr>
                <w:rFonts w:ascii="Times New Roman" w:hAnsi="Times New Roman" w:cs="Times New Roman"/>
                <w:color w:val="000000"/>
                <w:sz w:val="28"/>
                <w:szCs w:val="28"/>
                <w:lang w:val="az-Latn-AZ" w:eastAsia="ru-RU"/>
              </w:rPr>
              <w:t>458</w:t>
            </w:r>
            <w:r>
              <w:rPr>
                <w:rFonts w:ascii="Times New Roman" w:hAnsi="Times New Roman" w:cs="Times New Roman"/>
                <w:color w:val="000000"/>
                <w:sz w:val="28"/>
                <w:szCs w:val="28"/>
                <w:lang w:val="az-Latn-AZ" w:eastAsia="ru-RU"/>
              </w:rPr>
              <w:t xml:space="preserve"> </w:t>
            </w:r>
            <w:r w:rsidRPr="00E6036F">
              <w:rPr>
                <w:rFonts w:ascii="Times New Roman" w:hAnsi="Times New Roman" w:cs="Times New Roman"/>
                <w:color w:val="000000"/>
                <w:sz w:val="28"/>
                <w:szCs w:val="28"/>
                <w:lang w:val="az-Latn-AZ" w:eastAsia="ru-RU"/>
              </w:rPr>
              <w:t>02</w:t>
            </w:r>
            <w:r>
              <w:rPr>
                <w:rFonts w:ascii="Times New Roman" w:hAnsi="Times New Roman" w:cs="Times New Roman"/>
                <w:color w:val="000000"/>
                <w:sz w:val="28"/>
                <w:szCs w:val="28"/>
                <w:lang w:val="az-Latn-AZ" w:eastAsia="ru-RU"/>
              </w:rPr>
              <w:t xml:space="preserve"> </w:t>
            </w:r>
            <w:r w:rsidRPr="00E6036F">
              <w:rPr>
                <w:rFonts w:ascii="Times New Roman" w:hAnsi="Times New Roman" w:cs="Times New Roman"/>
                <w:color w:val="000000"/>
                <w:sz w:val="28"/>
                <w:szCs w:val="28"/>
                <w:lang w:val="az-Latn-AZ" w:eastAsia="ru-RU"/>
              </w:rPr>
              <w:t>02</w:t>
            </w:r>
            <w:r>
              <w:t xml:space="preserve"> </w:t>
            </w:r>
            <w:r>
              <w:br/>
            </w:r>
            <w:hyperlink r:id="rId12" w:history="1">
              <w:r w:rsidRPr="00B94648">
                <w:rPr>
                  <w:rStyle w:val="a3"/>
                  <w:rFonts w:ascii="Lucida Sans Unicode" w:hAnsi="Lucida Sans Unicode" w:cs="Lucida Sans Unicode"/>
                  <w:sz w:val="18"/>
                  <w:szCs w:val="18"/>
                  <w:shd w:val="clear" w:color="auto" w:fill="F7F9FA"/>
                </w:rPr>
                <w:t>sabuxi.bagirov@asco.az</w:t>
              </w:r>
            </w:hyperlink>
          </w:p>
          <w:p w:rsidR="004A040D" w:rsidRPr="00D72A3E" w:rsidRDefault="004A040D" w:rsidP="00D132AC">
            <w:pPr>
              <w:spacing w:after="0" w:line="240" w:lineRule="auto"/>
              <w:jc w:val="center"/>
              <w:rPr>
                <w:rFonts w:ascii="Times New Roman" w:hAnsi="Times New Roman" w:cs="Times New Roman"/>
                <w:color w:val="000000"/>
                <w:sz w:val="28"/>
                <w:szCs w:val="28"/>
                <w:lang w:val="az-Latn-AZ" w:eastAsia="ru-RU"/>
              </w:rPr>
            </w:pPr>
          </w:p>
          <w:p w:rsidR="004A040D" w:rsidRPr="00E6036F" w:rsidRDefault="004A040D" w:rsidP="00D132AC">
            <w:pPr>
              <w:spacing w:after="0" w:line="240" w:lineRule="auto"/>
              <w:jc w:val="center"/>
              <w:rPr>
                <w:rFonts w:ascii="Times New Roman" w:hAnsi="Times New Roman" w:cs="Times New Roman"/>
                <w:color w:val="000000"/>
                <w:sz w:val="28"/>
                <w:szCs w:val="28"/>
                <w:lang w:val="az-Latn-AZ" w:eastAsia="ru-RU"/>
              </w:rPr>
            </w:pPr>
          </w:p>
        </w:tc>
      </w:tr>
      <w:tr w:rsidR="004A040D" w:rsidRPr="00355C09" w:rsidTr="00D132AC">
        <w:trPr>
          <w:trHeight w:val="315"/>
        </w:trPr>
        <w:tc>
          <w:tcPr>
            <w:tcW w:w="9689" w:type="dxa"/>
            <w:noWrap/>
            <w:tcMar>
              <w:top w:w="0" w:type="dxa"/>
              <w:left w:w="108" w:type="dxa"/>
              <w:bottom w:w="0" w:type="dxa"/>
              <w:right w:w="108" w:type="dxa"/>
            </w:tcMar>
            <w:vAlign w:val="bottom"/>
            <w:hideMark/>
          </w:tcPr>
          <w:p w:rsidR="004A040D" w:rsidRDefault="004A040D" w:rsidP="00355C09">
            <w:pPr>
              <w:spacing w:after="0" w:line="240" w:lineRule="auto"/>
              <w:jc w:val="center"/>
              <w:rPr>
                <w:rFonts w:ascii="Times New Roman" w:hAnsi="Times New Roman" w:cs="Times New Roman"/>
                <w:color w:val="000000"/>
                <w:sz w:val="28"/>
                <w:szCs w:val="28"/>
                <w:lang w:val="az-Latn-AZ" w:eastAsia="ru-RU"/>
              </w:rPr>
            </w:pPr>
            <w:r w:rsidRPr="00E6036F">
              <w:rPr>
                <w:rFonts w:ascii="Times New Roman" w:hAnsi="Times New Roman" w:cs="Times New Roman"/>
                <w:color w:val="000000"/>
                <w:sz w:val="28"/>
                <w:szCs w:val="28"/>
                <w:lang w:val="az-Latn-AZ" w:eastAsia="ru-RU"/>
              </w:rPr>
              <w:t>"Zığ" Gəmi Təmiri Zavodu Təchizat şöbəsi Mühəndis Orucova Zöhrə</w:t>
            </w:r>
          </w:p>
          <w:p w:rsidR="004A040D" w:rsidRDefault="004A040D" w:rsidP="00355C09">
            <w:pPr>
              <w:spacing w:after="0" w:line="240" w:lineRule="auto"/>
              <w:jc w:val="center"/>
              <w:rPr>
                <w:rFonts w:ascii="Times New Roman" w:hAnsi="Times New Roman" w:cs="Times New Roman"/>
                <w:color w:val="000000"/>
                <w:sz w:val="28"/>
                <w:szCs w:val="28"/>
                <w:lang w:val="az-Latn-AZ" w:eastAsia="ru-RU"/>
              </w:rPr>
            </w:pPr>
            <w:r w:rsidRPr="00E6036F">
              <w:rPr>
                <w:rFonts w:ascii="Times New Roman" w:hAnsi="Times New Roman" w:cs="Times New Roman"/>
                <w:color w:val="000000"/>
                <w:sz w:val="28"/>
                <w:szCs w:val="28"/>
                <w:lang w:val="az-Latn-AZ" w:eastAsia="ru-RU"/>
              </w:rPr>
              <w:t>050</w:t>
            </w:r>
            <w:r>
              <w:rPr>
                <w:rFonts w:ascii="Times New Roman" w:hAnsi="Times New Roman" w:cs="Times New Roman"/>
                <w:color w:val="000000"/>
                <w:sz w:val="28"/>
                <w:szCs w:val="28"/>
                <w:lang w:val="az-Latn-AZ" w:eastAsia="ru-RU"/>
              </w:rPr>
              <w:t> </w:t>
            </w:r>
            <w:r w:rsidRPr="00E6036F">
              <w:rPr>
                <w:rFonts w:ascii="Times New Roman" w:hAnsi="Times New Roman" w:cs="Times New Roman"/>
                <w:color w:val="000000"/>
                <w:sz w:val="28"/>
                <w:szCs w:val="28"/>
                <w:lang w:val="az-Latn-AZ" w:eastAsia="ru-RU"/>
              </w:rPr>
              <w:t>350</w:t>
            </w:r>
            <w:r>
              <w:rPr>
                <w:rFonts w:ascii="Times New Roman" w:hAnsi="Times New Roman" w:cs="Times New Roman"/>
                <w:color w:val="000000"/>
                <w:sz w:val="28"/>
                <w:szCs w:val="28"/>
                <w:lang w:val="az-Latn-AZ" w:eastAsia="ru-RU"/>
              </w:rPr>
              <w:t xml:space="preserve"> </w:t>
            </w:r>
            <w:r w:rsidRPr="00E6036F">
              <w:rPr>
                <w:rFonts w:ascii="Times New Roman" w:hAnsi="Times New Roman" w:cs="Times New Roman"/>
                <w:color w:val="000000"/>
                <w:sz w:val="28"/>
                <w:szCs w:val="28"/>
                <w:lang w:val="az-Latn-AZ" w:eastAsia="ru-RU"/>
              </w:rPr>
              <w:t>11</w:t>
            </w:r>
            <w:r>
              <w:rPr>
                <w:rFonts w:ascii="Times New Roman" w:hAnsi="Times New Roman" w:cs="Times New Roman"/>
                <w:color w:val="000000"/>
                <w:sz w:val="28"/>
                <w:szCs w:val="28"/>
                <w:lang w:val="az-Latn-AZ" w:eastAsia="ru-RU"/>
              </w:rPr>
              <w:t xml:space="preserve"> </w:t>
            </w:r>
            <w:r w:rsidRPr="00E6036F">
              <w:rPr>
                <w:rFonts w:ascii="Times New Roman" w:hAnsi="Times New Roman" w:cs="Times New Roman"/>
                <w:color w:val="000000"/>
                <w:sz w:val="28"/>
                <w:szCs w:val="28"/>
                <w:lang w:val="az-Latn-AZ" w:eastAsia="ru-RU"/>
              </w:rPr>
              <w:t>65</w:t>
            </w:r>
          </w:p>
          <w:p w:rsidR="004A040D" w:rsidRPr="00355C09" w:rsidRDefault="009D4462" w:rsidP="00355C09">
            <w:pPr>
              <w:spacing w:after="0" w:line="240" w:lineRule="auto"/>
              <w:jc w:val="center"/>
              <w:rPr>
                <w:rFonts w:ascii="Times New Roman" w:hAnsi="Times New Roman" w:cs="Times New Roman"/>
                <w:color w:val="000000"/>
                <w:sz w:val="28"/>
                <w:szCs w:val="28"/>
                <w:lang w:val="az-Latn-AZ" w:eastAsia="ru-RU"/>
              </w:rPr>
            </w:pPr>
            <w:hyperlink r:id="rId13" w:history="1">
              <w:r w:rsidR="004A040D" w:rsidRPr="00355C09">
                <w:rPr>
                  <w:rFonts w:ascii="Times New Roman" w:hAnsi="Times New Roman" w:cs="Times New Roman"/>
                  <w:color w:val="000000"/>
                  <w:sz w:val="28"/>
                  <w:szCs w:val="28"/>
                  <w:lang w:val="az-Latn-AZ" w:eastAsia="ru-RU"/>
                </w:rPr>
                <w:t>zohra.orucova@asco.az</w:t>
              </w:r>
            </w:hyperlink>
          </w:p>
          <w:p w:rsidR="00572760" w:rsidRPr="00355C09" w:rsidRDefault="00572760" w:rsidP="00355C09">
            <w:pPr>
              <w:spacing w:after="0" w:line="240" w:lineRule="auto"/>
              <w:jc w:val="center"/>
              <w:rPr>
                <w:rFonts w:ascii="Times New Roman" w:hAnsi="Times New Roman" w:cs="Times New Roman"/>
                <w:color w:val="000000"/>
                <w:sz w:val="28"/>
                <w:szCs w:val="28"/>
                <w:lang w:val="az-Latn-AZ" w:eastAsia="ru-RU"/>
              </w:rPr>
            </w:pPr>
          </w:p>
          <w:p w:rsidR="004A040D" w:rsidRPr="00355C09" w:rsidRDefault="004A040D" w:rsidP="00355C09">
            <w:pPr>
              <w:spacing w:after="0" w:line="240" w:lineRule="auto"/>
              <w:jc w:val="center"/>
              <w:rPr>
                <w:rFonts w:ascii="Times New Roman" w:hAnsi="Times New Roman" w:cs="Times New Roman"/>
                <w:color w:val="000000"/>
                <w:sz w:val="28"/>
                <w:szCs w:val="28"/>
                <w:lang w:val="az-Latn-AZ" w:eastAsia="ru-RU"/>
              </w:rPr>
            </w:pPr>
          </w:p>
          <w:p w:rsidR="004A040D" w:rsidRPr="00D72A3E" w:rsidRDefault="004A040D" w:rsidP="00355C09">
            <w:pPr>
              <w:spacing w:after="0" w:line="240" w:lineRule="auto"/>
              <w:jc w:val="center"/>
              <w:rPr>
                <w:rFonts w:ascii="Times New Roman" w:hAnsi="Times New Roman" w:cs="Times New Roman"/>
                <w:color w:val="000000"/>
                <w:sz w:val="28"/>
                <w:szCs w:val="28"/>
                <w:lang w:val="az-Latn-AZ" w:eastAsia="ru-RU"/>
              </w:rPr>
            </w:pPr>
          </w:p>
        </w:tc>
      </w:tr>
    </w:tbl>
    <w:p w:rsidR="0055396E" w:rsidRPr="00DB78E4" w:rsidRDefault="0055396E" w:rsidP="0055396E">
      <w:pPr>
        <w:shd w:val="clear" w:color="auto" w:fill="E6E6E6"/>
        <w:rPr>
          <w:lang w:val="az-Latn-AZ"/>
        </w:rPr>
      </w:pPr>
      <w:r>
        <w:rPr>
          <w:rFonts w:ascii="Arial" w:eastAsia="@Arial Unicode MS" w:hAnsi="Arial" w:cs="Arial"/>
          <w:b/>
          <w:color w:val="000000" w:themeColor="text1"/>
          <w:sz w:val="28"/>
          <w:szCs w:val="28"/>
          <w:lang w:val="az-Latn-AZ"/>
        </w:rPr>
        <w:t xml:space="preserve">  </w:t>
      </w:r>
      <w:r w:rsidRPr="00DB78E4">
        <w:rPr>
          <w:lang w:val="az-Latn-AZ"/>
        </w:rPr>
        <w:t xml:space="preserve">Müsabiqədə qalib elan olunan iddiaçı şirkət ilə satınalma müqaviləsi bağlanmamışdan öncə “Azərbaycan Xəzər Dəniz Gəmiçiliyi” Qapalı Səhmdar Cəmiyyətinin Satınalmalar qaydalarına uyğun olaraq iddiaçının yoxlanılması həyata keçirilir. </w:t>
      </w:r>
    </w:p>
    <w:p w:rsidR="009F7324" w:rsidRPr="009F7324" w:rsidRDefault="009F7324" w:rsidP="009F7324">
      <w:pPr>
        <w:rPr>
          <w:lang w:val="az-Latn-AZ"/>
        </w:rPr>
      </w:pPr>
      <w:r w:rsidRPr="009F7324">
        <w:rPr>
          <w:lang w:val="az-Latn-AZ"/>
        </w:rPr>
        <w:t>Həmin şirkət bu linkə (</w:t>
      </w:r>
      <w:r>
        <w:fldChar w:fldCharType="begin"/>
      </w:r>
      <w:r w:rsidRPr="009F7324">
        <w:rPr>
          <w:lang w:val="az-Latn-AZ"/>
        </w:rPr>
        <w:instrText xml:space="preserve"> HYPERLINK "https://asco.az/sirket/satinalmalar/podratcilarin-elektron-muraciet-formasi/" </w:instrText>
      </w:r>
      <w:r>
        <w:fldChar w:fldCharType="separate"/>
      </w:r>
      <w:r w:rsidRPr="009F7324">
        <w:rPr>
          <w:rStyle w:val="a3"/>
          <w:lang w:val="az-Latn-AZ"/>
        </w:rPr>
        <w:t>https://asco.az/sirket/satinalmalar/podratcilarin-elektron-muraciet-formasi/</w:t>
      </w:r>
      <w:r>
        <w:fldChar w:fldCharType="end"/>
      </w:r>
      <w:r w:rsidRPr="009F7324">
        <w:rPr>
          <w:lang w:val="az-Latn-AZ"/>
        </w:rPr>
        <w:t>) keçid alıb xüsusi formanı doldurmalı və ya aşağıdakı sənədləri təqdim etməlidir:</w:t>
      </w:r>
    </w:p>
    <w:p w:rsidR="0055396E" w:rsidRPr="00DB78E4" w:rsidRDefault="0055396E" w:rsidP="0055396E">
      <w:pPr>
        <w:pStyle w:val="a4"/>
        <w:numPr>
          <w:ilvl w:val="0"/>
          <w:numId w:val="7"/>
        </w:numPr>
        <w:spacing w:after="0" w:line="240" w:lineRule="auto"/>
        <w:contextualSpacing w:val="0"/>
        <w:rPr>
          <w:lang w:val="az-Latn-AZ"/>
        </w:rPr>
      </w:pPr>
      <w:r w:rsidRPr="00DB78E4">
        <w:rPr>
          <w:lang w:val="az-Latn-AZ"/>
        </w:rPr>
        <w:t>Şirkətin nizamnaməsi (bütün dəyişikliklər və əlavələrlə birlikdə)</w:t>
      </w:r>
    </w:p>
    <w:p w:rsidR="0055396E" w:rsidRPr="00DB78E4" w:rsidRDefault="0055396E" w:rsidP="0055396E">
      <w:pPr>
        <w:pStyle w:val="a4"/>
        <w:numPr>
          <w:ilvl w:val="0"/>
          <w:numId w:val="7"/>
        </w:numPr>
        <w:spacing w:after="0" w:line="240" w:lineRule="auto"/>
        <w:contextualSpacing w:val="0"/>
        <w:rPr>
          <w:lang w:val="az-Latn-AZ"/>
        </w:rPr>
      </w:pPr>
      <w:r w:rsidRPr="00DB78E4">
        <w:rPr>
          <w:lang w:val="az-Latn-AZ"/>
        </w:rPr>
        <w:t>Kommersiya hüquqi şəxslərin reyestrindən çıxarışı (son 1 ay ərzində verilmiş)</w:t>
      </w:r>
    </w:p>
    <w:p w:rsidR="0055396E" w:rsidRPr="00DB78E4" w:rsidRDefault="0055396E" w:rsidP="0055396E">
      <w:pPr>
        <w:pStyle w:val="a4"/>
        <w:numPr>
          <w:ilvl w:val="0"/>
          <w:numId w:val="7"/>
        </w:numPr>
        <w:spacing w:after="0" w:line="240" w:lineRule="auto"/>
        <w:contextualSpacing w:val="0"/>
        <w:rPr>
          <w:lang w:val="az-Latn-AZ"/>
        </w:rPr>
      </w:pPr>
      <w:r w:rsidRPr="00DB78E4">
        <w:rPr>
          <w:lang w:val="az-Latn-AZ"/>
        </w:rPr>
        <w:t>Təsisçi hüquqi şəxs olduqda, onun təsisçisi haqqında məlumat</w:t>
      </w:r>
    </w:p>
    <w:p w:rsidR="0055396E" w:rsidRDefault="0055396E" w:rsidP="0055396E">
      <w:pPr>
        <w:pStyle w:val="a4"/>
        <w:numPr>
          <w:ilvl w:val="0"/>
          <w:numId w:val="7"/>
        </w:numPr>
        <w:spacing w:after="0" w:line="240" w:lineRule="auto"/>
        <w:contextualSpacing w:val="0"/>
        <w:rPr>
          <w:lang w:val="en-US"/>
        </w:rPr>
      </w:pPr>
      <w:r>
        <w:rPr>
          <w:lang w:val="en-US"/>
        </w:rPr>
        <w:t xml:space="preserve">VÖEN </w:t>
      </w:r>
      <w:proofErr w:type="spellStart"/>
      <w:r>
        <w:rPr>
          <w:lang w:val="en-US"/>
        </w:rPr>
        <w:t>Şəhadətnaməsi</w:t>
      </w:r>
      <w:proofErr w:type="spellEnd"/>
    </w:p>
    <w:p w:rsidR="0055396E" w:rsidRDefault="0055396E" w:rsidP="0055396E">
      <w:pPr>
        <w:pStyle w:val="a4"/>
        <w:numPr>
          <w:ilvl w:val="0"/>
          <w:numId w:val="7"/>
        </w:numPr>
        <w:spacing w:after="0" w:line="240" w:lineRule="auto"/>
        <w:contextualSpacing w:val="0"/>
        <w:rPr>
          <w:lang w:val="en-US"/>
        </w:rPr>
      </w:pPr>
      <w:r>
        <w:rPr>
          <w:lang w:val="en-US"/>
        </w:rPr>
        <w:t xml:space="preserve">Audit </w:t>
      </w:r>
      <w:proofErr w:type="spellStart"/>
      <w:r>
        <w:rPr>
          <w:lang w:val="en-US"/>
        </w:rPr>
        <w:t>olunmuş</w:t>
      </w:r>
      <w:proofErr w:type="spellEnd"/>
      <w:r>
        <w:rPr>
          <w:lang w:val="en-US"/>
        </w:rPr>
        <w:t xml:space="preserve"> </w:t>
      </w:r>
      <w:proofErr w:type="spellStart"/>
      <w:r>
        <w:rPr>
          <w:lang w:val="en-US"/>
        </w:rPr>
        <w:t>mühasibat</w:t>
      </w:r>
      <w:proofErr w:type="spellEnd"/>
      <w:r>
        <w:rPr>
          <w:lang w:val="en-US"/>
        </w:rPr>
        <w:t xml:space="preserve"> </w:t>
      </w:r>
      <w:proofErr w:type="spellStart"/>
      <w:r>
        <w:rPr>
          <w:lang w:val="en-US"/>
        </w:rPr>
        <w:t>uçotu</w:t>
      </w:r>
      <w:proofErr w:type="spellEnd"/>
      <w:r>
        <w:rPr>
          <w:lang w:val="en-US"/>
        </w:rPr>
        <w:t xml:space="preserve"> </w:t>
      </w:r>
      <w:proofErr w:type="spellStart"/>
      <w:r>
        <w:rPr>
          <w:lang w:val="en-US"/>
        </w:rPr>
        <w:t>balansı</w:t>
      </w:r>
      <w:proofErr w:type="spellEnd"/>
      <w:r>
        <w:rPr>
          <w:lang w:val="en-US"/>
        </w:rPr>
        <w:t xml:space="preserve"> </w:t>
      </w:r>
      <w:proofErr w:type="spellStart"/>
      <w:r>
        <w:rPr>
          <w:lang w:val="en-US"/>
        </w:rPr>
        <w:t>və</w:t>
      </w:r>
      <w:proofErr w:type="spellEnd"/>
      <w:r>
        <w:rPr>
          <w:lang w:val="en-US"/>
        </w:rPr>
        <w:t xml:space="preserve"> </w:t>
      </w:r>
      <w:proofErr w:type="spellStart"/>
      <w:r>
        <w:rPr>
          <w:lang w:val="en-US"/>
        </w:rPr>
        <w:t>ya</w:t>
      </w:r>
      <w:proofErr w:type="spellEnd"/>
      <w:r>
        <w:rPr>
          <w:lang w:val="en-US"/>
        </w:rPr>
        <w:t xml:space="preserve"> </w:t>
      </w:r>
      <w:proofErr w:type="spellStart"/>
      <w:r>
        <w:rPr>
          <w:lang w:val="en-US"/>
        </w:rPr>
        <w:t>vergi</w:t>
      </w:r>
      <w:proofErr w:type="spellEnd"/>
      <w:r>
        <w:rPr>
          <w:lang w:val="en-US"/>
        </w:rPr>
        <w:t xml:space="preserve"> </w:t>
      </w:r>
      <w:proofErr w:type="spellStart"/>
      <w:r>
        <w:rPr>
          <w:lang w:val="en-US"/>
        </w:rPr>
        <w:t>bəyannaməsi</w:t>
      </w:r>
      <w:proofErr w:type="spellEnd"/>
      <w:r>
        <w:rPr>
          <w:lang w:val="en-US"/>
        </w:rPr>
        <w:t xml:space="preserve"> (</w:t>
      </w:r>
      <w:proofErr w:type="spellStart"/>
      <w:r>
        <w:rPr>
          <w:lang w:val="en-US"/>
        </w:rPr>
        <w:t>vergi</w:t>
      </w:r>
      <w:proofErr w:type="spellEnd"/>
      <w:r>
        <w:rPr>
          <w:lang w:val="en-US"/>
        </w:rPr>
        <w:t xml:space="preserve"> </w:t>
      </w:r>
      <w:proofErr w:type="spellStart"/>
      <w:r>
        <w:rPr>
          <w:lang w:val="en-US"/>
        </w:rPr>
        <w:t>qoyma</w:t>
      </w:r>
      <w:proofErr w:type="spellEnd"/>
      <w:r>
        <w:rPr>
          <w:lang w:val="en-US"/>
        </w:rPr>
        <w:t xml:space="preserve"> </w:t>
      </w:r>
      <w:proofErr w:type="spellStart"/>
      <w:r>
        <w:rPr>
          <w:lang w:val="en-US"/>
        </w:rPr>
        <w:t>sistemindən</w:t>
      </w:r>
      <w:proofErr w:type="spellEnd"/>
      <w:r>
        <w:rPr>
          <w:lang w:val="en-US"/>
        </w:rPr>
        <w:t xml:space="preserve"> </w:t>
      </w:r>
      <w:proofErr w:type="spellStart"/>
      <w:r>
        <w:rPr>
          <w:lang w:val="en-US"/>
        </w:rPr>
        <w:t>asılı</w:t>
      </w:r>
      <w:proofErr w:type="spellEnd"/>
      <w:r>
        <w:rPr>
          <w:lang w:val="en-US"/>
        </w:rPr>
        <w:t xml:space="preserve"> </w:t>
      </w:r>
      <w:proofErr w:type="spellStart"/>
      <w:r>
        <w:rPr>
          <w:lang w:val="en-US"/>
        </w:rPr>
        <w:t>olaraq</w:t>
      </w:r>
      <w:proofErr w:type="spellEnd"/>
      <w:r>
        <w:rPr>
          <w:lang w:val="en-US"/>
        </w:rPr>
        <w:t>)/</w:t>
      </w:r>
      <w:proofErr w:type="spellStart"/>
      <w:r>
        <w:rPr>
          <w:lang w:val="en-US"/>
        </w:rPr>
        <w:t>vergi</w:t>
      </w:r>
      <w:proofErr w:type="spellEnd"/>
      <w:r>
        <w:rPr>
          <w:lang w:val="en-US"/>
        </w:rPr>
        <w:t xml:space="preserve"> </w:t>
      </w:r>
      <w:proofErr w:type="spellStart"/>
      <w:r>
        <w:rPr>
          <w:lang w:val="en-US"/>
        </w:rPr>
        <w:t>orqanlarından</w:t>
      </w:r>
      <w:proofErr w:type="spellEnd"/>
      <w:r>
        <w:rPr>
          <w:lang w:val="en-US"/>
        </w:rPr>
        <w:t xml:space="preserve"> </w:t>
      </w:r>
      <w:proofErr w:type="spellStart"/>
      <w:r>
        <w:rPr>
          <w:lang w:val="en-US"/>
        </w:rPr>
        <w:t>vergi</w:t>
      </w:r>
      <w:proofErr w:type="spellEnd"/>
      <w:r>
        <w:rPr>
          <w:lang w:val="en-US"/>
        </w:rPr>
        <w:t xml:space="preserve"> </w:t>
      </w:r>
      <w:proofErr w:type="spellStart"/>
      <w:r>
        <w:rPr>
          <w:lang w:val="en-US"/>
        </w:rPr>
        <w:t>borcunun</w:t>
      </w:r>
      <w:proofErr w:type="spellEnd"/>
      <w:r>
        <w:rPr>
          <w:lang w:val="en-US"/>
        </w:rPr>
        <w:t xml:space="preserve"> </w:t>
      </w:r>
      <w:proofErr w:type="spellStart"/>
      <w:r>
        <w:rPr>
          <w:lang w:val="en-US"/>
        </w:rPr>
        <w:t>olmaması</w:t>
      </w:r>
      <w:proofErr w:type="spellEnd"/>
      <w:r>
        <w:rPr>
          <w:lang w:val="en-US"/>
        </w:rPr>
        <w:t xml:space="preserve"> </w:t>
      </w:r>
      <w:proofErr w:type="spellStart"/>
      <w:r>
        <w:rPr>
          <w:lang w:val="en-US"/>
        </w:rPr>
        <w:t>haqqında</w:t>
      </w:r>
      <w:proofErr w:type="spellEnd"/>
      <w:r>
        <w:rPr>
          <w:lang w:val="en-US"/>
        </w:rPr>
        <w:t xml:space="preserve"> </w:t>
      </w:r>
      <w:proofErr w:type="spellStart"/>
      <w:r>
        <w:rPr>
          <w:lang w:val="en-US"/>
        </w:rPr>
        <w:t>arayış</w:t>
      </w:r>
      <w:proofErr w:type="spellEnd"/>
    </w:p>
    <w:p w:rsidR="0055396E" w:rsidRDefault="0055396E" w:rsidP="0055396E">
      <w:pPr>
        <w:pStyle w:val="a4"/>
        <w:numPr>
          <w:ilvl w:val="0"/>
          <w:numId w:val="7"/>
        </w:numPr>
        <w:spacing w:after="0" w:line="240" w:lineRule="auto"/>
        <w:contextualSpacing w:val="0"/>
        <w:rPr>
          <w:lang w:val="en-US"/>
        </w:rPr>
      </w:pPr>
      <w:proofErr w:type="spellStart"/>
      <w:r>
        <w:rPr>
          <w:lang w:val="en-US"/>
        </w:rPr>
        <w:t>Qanuni</w:t>
      </w:r>
      <w:proofErr w:type="spellEnd"/>
      <w:r>
        <w:rPr>
          <w:lang w:val="en-US"/>
        </w:rPr>
        <w:t xml:space="preserve"> </w:t>
      </w:r>
      <w:proofErr w:type="spellStart"/>
      <w:r>
        <w:rPr>
          <w:lang w:val="en-US"/>
        </w:rPr>
        <w:t>təmsilçinin</w:t>
      </w:r>
      <w:proofErr w:type="spellEnd"/>
      <w:r>
        <w:rPr>
          <w:lang w:val="en-US"/>
        </w:rPr>
        <w:t xml:space="preserve"> </w:t>
      </w:r>
      <w:proofErr w:type="spellStart"/>
      <w:r>
        <w:rPr>
          <w:lang w:val="en-US"/>
        </w:rPr>
        <w:t>şəxsiyyət</w:t>
      </w:r>
      <w:proofErr w:type="spellEnd"/>
      <w:r>
        <w:rPr>
          <w:lang w:val="en-US"/>
        </w:rPr>
        <w:t xml:space="preserve"> </w:t>
      </w:r>
      <w:proofErr w:type="spellStart"/>
      <w:r>
        <w:rPr>
          <w:lang w:val="en-US"/>
        </w:rPr>
        <w:t>vəsiqəsi</w:t>
      </w:r>
      <w:proofErr w:type="spellEnd"/>
    </w:p>
    <w:p w:rsidR="0055396E" w:rsidRDefault="0055396E" w:rsidP="0055396E">
      <w:pPr>
        <w:pStyle w:val="a4"/>
        <w:numPr>
          <w:ilvl w:val="0"/>
          <w:numId w:val="7"/>
        </w:numPr>
        <w:spacing w:after="0" w:line="240" w:lineRule="auto"/>
        <w:contextualSpacing w:val="0"/>
        <w:rPr>
          <w:u w:val="single"/>
          <w:lang w:val="en-US"/>
        </w:rPr>
      </w:pPr>
      <w:proofErr w:type="spellStart"/>
      <w:r>
        <w:rPr>
          <w:u w:val="single"/>
          <w:lang w:val="en-US"/>
        </w:rPr>
        <w:t>Müəssisənin</w:t>
      </w:r>
      <w:proofErr w:type="spellEnd"/>
      <w:r>
        <w:rPr>
          <w:u w:val="single"/>
          <w:lang w:val="en-US"/>
        </w:rPr>
        <w:t xml:space="preserve"> </w:t>
      </w:r>
      <w:proofErr w:type="spellStart"/>
      <w:r>
        <w:rPr>
          <w:u w:val="single"/>
          <w:lang w:val="en-US"/>
        </w:rPr>
        <w:t>müvafiq</w:t>
      </w:r>
      <w:proofErr w:type="spellEnd"/>
      <w:r>
        <w:rPr>
          <w:u w:val="single"/>
          <w:lang w:val="en-US"/>
        </w:rPr>
        <w:t xml:space="preserve"> </w:t>
      </w:r>
      <w:proofErr w:type="spellStart"/>
      <w:r>
        <w:rPr>
          <w:u w:val="single"/>
          <w:lang w:val="en-US"/>
        </w:rPr>
        <w:t>xidmətlərin</w:t>
      </w:r>
      <w:proofErr w:type="spellEnd"/>
      <w:r>
        <w:rPr>
          <w:u w:val="single"/>
          <w:lang w:val="en-US"/>
        </w:rPr>
        <w:t xml:space="preserve"> </w:t>
      </w:r>
      <w:proofErr w:type="spellStart"/>
      <w:r>
        <w:rPr>
          <w:u w:val="single"/>
          <w:lang w:val="en-US"/>
        </w:rPr>
        <w:t>göstərilməsi</w:t>
      </w:r>
      <w:proofErr w:type="spellEnd"/>
      <w:r>
        <w:rPr>
          <w:u w:val="single"/>
          <w:lang w:val="en-US"/>
        </w:rPr>
        <w:t>/</w:t>
      </w:r>
      <w:proofErr w:type="spellStart"/>
      <w:r>
        <w:rPr>
          <w:u w:val="single"/>
          <w:lang w:val="en-US"/>
        </w:rPr>
        <w:t>işlərin</w:t>
      </w:r>
      <w:proofErr w:type="spellEnd"/>
      <w:r>
        <w:rPr>
          <w:u w:val="single"/>
          <w:lang w:val="en-US"/>
        </w:rPr>
        <w:t xml:space="preserve"> </w:t>
      </w:r>
      <w:proofErr w:type="spellStart"/>
      <w:r>
        <w:rPr>
          <w:u w:val="single"/>
          <w:lang w:val="en-US"/>
        </w:rPr>
        <w:t>görülməsi</w:t>
      </w:r>
      <w:proofErr w:type="spellEnd"/>
      <w:r>
        <w:rPr>
          <w:u w:val="single"/>
          <w:lang w:val="en-US"/>
        </w:rPr>
        <w:t xml:space="preserve"> </w:t>
      </w:r>
      <w:proofErr w:type="spellStart"/>
      <w:r>
        <w:rPr>
          <w:u w:val="single"/>
          <w:lang w:val="en-US"/>
        </w:rPr>
        <w:t>üçün</w:t>
      </w:r>
      <w:proofErr w:type="spellEnd"/>
      <w:r>
        <w:rPr>
          <w:u w:val="single"/>
          <w:lang w:val="en-US"/>
        </w:rPr>
        <w:t xml:space="preserve"> </w:t>
      </w:r>
      <w:proofErr w:type="spellStart"/>
      <w:r>
        <w:rPr>
          <w:u w:val="single"/>
          <w:lang w:val="en-US"/>
        </w:rPr>
        <w:t>lazımi</w:t>
      </w:r>
      <w:proofErr w:type="spellEnd"/>
      <w:r>
        <w:rPr>
          <w:u w:val="single"/>
          <w:lang w:val="en-US"/>
        </w:rPr>
        <w:t xml:space="preserve"> </w:t>
      </w:r>
      <w:proofErr w:type="spellStart"/>
      <w:r>
        <w:rPr>
          <w:u w:val="single"/>
          <w:lang w:val="en-US"/>
        </w:rPr>
        <w:t>lisenziyaları</w:t>
      </w:r>
      <w:proofErr w:type="spellEnd"/>
      <w:r>
        <w:rPr>
          <w:u w:val="single"/>
          <w:lang w:val="en-US"/>
        </w:rPr>
        <w:t xml:space="preserve"> (</w:t>
      </w:r>
      <w:proofErr w:type="spellStart"/>
      <w:r>
        <w:rPr>
          <w:u w:val="single"/>
          <w:lang w:val="en-US"/>
        </w:rPr>
        <w:t>əgər</w:t>
      </w:r>
      <w:proofErr w:type="spellEnd"/>
      <w:r>
        <w:rPr>
          <w:u w:val="single"/>
          <w:lang w:val="en-US"/>
        </w:rPr>
        <w:t xml:space="preserve"> </w:t>
      </w:r>
      <w:proofErr w:type="spellStart"/>
      <w:r>
        <w:rPr>
          <w:u w:val="single"/>
          <w:lang w:val="en-US"/>
        </w:rPr>
        <w:t>varsa</w:t>
      </w:r>
      <w:proofErr w:type="spellEnd"/>
      <w:r>
        <w:rPr>
          <w:u w:val="single"/>
          <w:lang w:val="en-US"/>
        </w:rPr>
        <w:t>)</w:t>
      </w:r>
    </w:p>
    <w:p w:rsidR="0055396E" w:rsidRDefault="0055396E" w:rsidP="0055396E">
      <w:pPr>
        <w:rPr>
          <w:lang w:val="en-US"/>
        </w:rPr>
      </w:pPr>
    </w:p>
    <w:p w:rsidR="00E6036F" w:rsidRPr="0055396E" w:rsidRDefault="0055396E">
      <w:pPr>
        <w:rPr>
          <w:lang w:val="en-US"/>
        </w:rPr>
      </w:pPr>
      <w:proofErr w:type="spellStart"/>
      <w:r>
        <w:rPr>
          <w:lang w:val="en-US"/>
        </w:rPr>
        <w:t>Qeyd</w:t>
      </w:r>
      <w:proofErr w:type="spellEnd"/>
      <w:r>
        <w:rPr>
          <w:lang w:val="en-US"/>
        </w:rPr>
        <w:t xml:space="preserve"> </w:t>
      </w:r>
      <w:proofErr w:type="spellStart"/>
      <w:r>
        <w:rPr>
          <w:lang w:val="en-US"/>
        </w:rPr>
        <w:t>olunan</w:t>
      </w:r>
      <w:proofErr w:type="spellEnd"/>
      <w:r>
        <w:rPr>
          <w:lang w:val="en-US"/>
        </w:rPr>
        <w:t xml:space="preserve"> </w:t>
      </w:r>
      <w:proofErr w:type="spellStart"/>
      <w:r>
        <w:rPr>
          <w:lang w:val="en-US"/>
        </w:rPr>
        <w:t>sənədləri</w:t>
      </w:r>
      <w:proofErr w:type="spellEnd"/>
      <w:r>
        <w:rPr>
          <w:lang w:val="en-US"/>
        </w:rPr>
        <w:t xml:space="preserve"> </w:t>
      </w:r>
      <w:proofErr w:type="spellStart"/>
      <w:r>
        <w:rPr>
          <w:lang w:val="en-US"/>
        </w:rPr>
        <w:t>təqdim</w:t>
      </w:r>
      <w:proofErr w:type="spellEnd"/>
      <w:r>
        <w:rPr>
          <w:lang w:val="en-US"/>
        </w:rPr>
        <w:t xml:space="preserve"> </w:t>
      </w:r>
      <w:proofErr w:type="spellStart"/>
      <w:r>
        <w:rPr>
          <w:lang w:val="en-US"/>
        </w:rPr>
        <w:t>etməyən</w:t>
      </w:r>
      <w:proofErr w:type="spellEnd"/>
      <w:r>
        <w:rPr>
          <w:lang w:val="en-US"/>
        </w:rPr>
        <w:t xml:space="preserve"> </w:t>
      </w:r>
      <w:proofErr w:type="spellStart"/>
      <w:r>
        <w:rPr>
          <w:lang w:val="en-US"/>
        </w:rPr>
        <w:t>və</w:t>
      </w:r>
      <w:proofErr w:type="spellEnd"/>
      <w:r>
        <w:rPr>
          <w:lang w:val="en-US"/>
        </w:rPr>
        <w:t xml:space="preserve"> </w:t>
      </w:r>
      <w:proofErr w:type="spellStart"/>
      <w:r>
        <w:rPr>
          <w:lang w:val="en-US"/>
        </w:rPr>
        <w:t>ya</w:t>
      </w:r>
      <w:proofErr w:type="spellEnd"/>
      <w:r>
        <w:rPr>
          <w:lang w:val="en-US"/>
        </w:rPr>
        <w:t xml:space="preserve"> </w:t>
      </w:r>
      <w:proofErr w:type="spellStart"/>
      <w:r>
        <w:rPr>
          <w:lang w:val="en-US"/>
        </w:rPr>
        <w:t>yoxlamanın</w:t>
      </w:r>
      <w:proofErr w:type="spellEnd"/>
      <w:r>
        <w:rPr>
          <w:lang w:val="en-US"/>
        </w:rPr>
        <w:t xml:space="preserve"> </w:t>
      </w:r>
      <w:proofErr w:type="spellStart"/>
      <w:r>
        <w:rPr>
          <w:lang w:val="en-US"/>
        </w:rPr>
        <w:t>nəticəsinə</w:t>
      </w:r>
      <w:proofErr w:type="spellEnd"/>
      <w:r>
        <w:rPr>
          <w:lang w:val="en-US"/>
        </w:rPr>
        <w:t xml:space="preserve"> </w:t>
      </w:r>
      <w:proofErr w:type="spellStart"/>
      <w:r>
        <w:rPr>
          <w:lang w:val="en-US"/>
        </w:rPr>
        <w:t>uyğun</w:t>
      </w:r>
      <w:proofErr w:type="spellEnd"/>
      <w:r>
        <w:rPr>
          <w:lang w:val="en-US"/>
        </w:rPr>
        <w:t xml:space="preserve"> </w:t>
      </w:r>
      <w:proofErr w:type="spellStart"/>
      <w:r>
        <w:rPr>
          <w:lang w:val="en-US"/>
        </w:rPr>
        <w:t>olaraq</w:t>
      </w:r>
      <w:proofErr w:type="spellEnd"/>
      <w:r>
        <w:rPr>
          <w:lang w:val="en-US"/>
        </w:rPr>
        <w:t xml:space="preserve"> </w:t>
      </w:r>
      <w:proofErr w:type="spellStart"/>
      <w:r>
        <w:rPr>
          <w:lang w:val="en-US"/>
        </w:rPr>
        <w:t>müsbət</w:t>
      </w:r>
      <w:proofErr w:type="spellEnd"/>
      <w:r>
        <w:rPr>
          <w:lang w:val="en-US"/>
        </w:rPr>
        <w:t xml:space="preserve"> </w:t>
      </w:r>
      <w:proofErr w:type="spellStart"/>
      <w:r>
        <w:rPr>
          <w:lang w:val="en-US"/>
        </w:rPr>
        <w:t>qiymətləndirilməyən</w:t>
      </w:r>
      <w:proofErr w:type="spellEnd"/>
      <w:r>
        <w:rPr>
          <w:lang w:val="en-US"/>
        </w:rPr>
        <w:t xml:space="preserve"> </w:t>
      </w:r>
      <w:proofErr w:type="spellStart"/>
      <w:r>
        <w:rPr>
          <w:lang w:val="en-US"/>
        </w:rPr>
        <w:t>şirkətlərlə</w:t>
      </w:r>
      <w:proofErr w:type="spellEnd"/>
      <w:r>
        <w:rPr>
          <w:lang w:val="en-US"/>
        </w:rPr>
        <w:t xml:space="preserve"> </w:t>
      </w:r>
      <w:proofErr w:type="spellStart"/>
      <w:r>
        <w:rPr>
          <w:lang w:val="en-US"/>
        </w:rPr>
        <w:t>müqavilə</w:t>
      </w:r>
      <w:proofErr w:type="spellEnd"/>
      <w:r>
        <w:rPr>
          <w:lang w:val="en-US"/>
        </w:rPr>
        <w:t xml:space="preserve"> </w:t>
      </w:r>
      <w:proofErr w:type="spellStart"/>
      <w:r>
        <w:rPr>
          <w:lang w:val="en-US"/>
        </w:rPr>
        <w:t>bağlanılmır</w:t>
      </w:r>
      <w:proofErr w:type="spellEnd"/>
      <w:r>
        <w:rPr>
          <w:lang w:val="en-US"/>
        </w:rPr>
        <w:t xml:space="preserve">! </w:t>
      </w:r>
    </w:p>
    <w:sectPr w:rsidR="00E6036F" w:rsidRPr="0055396E" w:rsidSect="00E6036F">
      <w:pgSz w:w="11906" w:h="16838"/>
      <w:pgMar w:top="1134" w:right="85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0F3"/>
    <w:multiLevelType w:val="hybridMultilevel"/>
    <w:tmpl w:val="CCFEBD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D7C41F9"/>
    <w:multiLevelType w:val="hybridMultilevel"/>
    <w:tmpl w:val="0E0A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5"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6E"/>
    <w:rsid w:val="00107C12"/>
    <w:rsid w:val="00146343"/>
    <w:rsid w:val="001B79ED"/>
    <w:rsid w:val="002743D1"/>
    <w:rsid w:val="002A5C62"/>
    <w:rsid w:val="002C4AE8"/>
    <w:rsid w:val="0034166B"/>
    <w:rsid w:val="00355C09"/>
    <w:rsid w:val="00424CC6"/>
    <w:rsid w:val="004623D6"/>
    <w:rsid w:val="004A040D"/>
    <w:rsid w:val="004E0FBA"/>
    <w:rsid w:val="00526910"/>
    <w:rsid w:val="005360B6"/>
    <w:rsid w:val="0055396E"/>
    <w:rsid w:val="00572760"/>
    <w:rsid w:val="005E23F0"/>
    <w:rsid w:val="00920E2A"/>
    <w:rsid w:val="009D4462"/>
    <w:rsid w:val="009E4606"/>
    <w:rsid w:val="009F7324"/>
    <w:rsid w:val="00A83A5C"/>
    <w:rsid w:val="00A860C9"/>
    <w:rsid w:val="00A95C5B"/>
    <w:rsid w:val="00AA6DD7"/>
    <w:rsid w:val="00BE4403"/>
    <w:rsid w:val="00D72A3E"/>
    <w:rsid w:val="00DB0BD3"/>
    <w:rsid w:val="00E6036F"/>
    <w:rsid w:val="00E71FD6"/>
    <w:rsid w:val="00EB13C2"/>
    <w:rsid w:val="00F63457"/>
    <w:rsid w:val="00F84317"/>
    <w:rsid w:val="00FD1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3152"/>
  <w15:chartTrackingRefBased/>
  <w15:docId w15:val="{7BB49AFD-D0B7-4DB7-B073-2B4B0B5F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396E"/>
    <w:pPr>
      <w:spacing w:line="254" w:lineRule="auto"/>
    </w:pPr>
  </w:style>
  <w:style w:type="paragraph" w:styleId="2">
    <w:name w:val="heading 2"/>
    <w:basedOn w:val="a"/>
    <w:next w:val="a"/>
    <w:link w:val="20"/>
    <w:uiPriority w:val="9"/>
    <w:semiHidden/>
    <w:unhideWhenUsed/>
    <w:qFormat/>
    <w:rsid w:val="0055396E"/>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5396E"/>
    <w:rPr>
      <w:rFonts w:ascii="Cambria" w:eastAsia="Times New Roman" w:hAnsi="Cambria" w:cs="Times New Roman"/>
      <w:b/>
      <w:bCs/>
      <w:i/>
      <w:iCs/>
      <w:sz w:val="28"/>
      <w:szCs w:val="28"/>
    </w:rPr>
  </w:style>
  <w:style w:type="character" w:styleId="a3">
    <w:name w:val="Hyperlink"/>
    <w:basedOn w:val="a0"/>
    <w:uiPriority w:val="99"/>
    <w:unhideWhenUsed/>
    <w:rsid w:val="0055396E"/>
    <w:rPr>
      <w:color w:val="0563C1"/>
      <w:u w:val="single"/>
    </w:rPr>
  </w:style>
  <w:style w:type="paragraph" w:styleId="a4">
    <w:name w:val="List Paragraph"/>
    <w:basedOn w:val="a"/>
    <w:uiPriority w:val="34"/>
    <w:qFormat/>
    <w:rsid w:val="0055396E"/>
    <w:pPr>
      <w:spacing w:after="200" w:line="276" w:lineRule="auto"/>
      <w:ind w:left="720"/>
      <w:contextualSpacing/>
    </w:pPr>
    <w:rPr>
      <w:rFonts w:eastAsia="MS Mincho"/>
    </w:rPr>
  </w:style>
  <w:style w:type="character" w:customStyle="1" w:styleId="nwt1">
    <w:name w:val="nwt1"/>
    <w:basedOn w:val="a0"/>
    <w:rsid w:val="0055396E"/>
  </w:style>
  <w:style w:type="character" w:customStyle="1" w:styleId="bumpedfont15">
    <w:name w:val="bumpedfont15"/>
    <w:basedOn w:val="a0"/>
    <w:rsid w:val="0055396E"/>
  </w:style>
  <w:style w:type="table" w:styleId="a5">
    <w:name w:val="Table Grid"/>
    <w:basedOn w:val="a1"/>
    <w:uiPriority w:val="39"/>
    <w:rsid w:val="0055396E"/>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9E46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5246">
      <w:bodyDiv w:val="1"/>
      <w:marLeft w:val="0"/>
      <w:marRight w:val="0"/>
      <w:marTop w:val="0"/>
      <w:marBottom w:val="0"/>
      <w:divBdr>
        <w:top w:val="none" w:sz="0" w:space="0" w:color="auto"/>
        <w:left w:val="none" w:sz="0" w:space="0" w:color="auto"/>
        <w:bottom w:val="none" w:sz="0" w:space="0" w:color="auto"/>
        <w:right w:val="none" w:sz="0" w:space="0" w:color="auto"/>
      </w:divBdr>
      <w:divsChild>
        <w:div w:id="1360619510">
          <w:marLeft w:val="0"/>
          <w:marRight w:val="0"/>
          <w:marTop w:val="0"/>
          <w:marBottom w:val="0"/>
          <w:divBdr>
            <w:top w:val="dotted" w:sz="6" w:space="0" w:color="EBEBEB"/>
            <w:left w:val="dotted" w:sz="6" w:space="3" w:color="EBEBEB"/>
            <w:bottom w:val="dotted" w:sz="6" w:space="0" w:color="EBEBEB"/>
            <w:right w:val="dotted" w:sz="6" w:space="2" w:color="EBEBEB"/>
          </w:divBdr>
        </w:div>
        <w:div w:id="2122844802">
          <w:marLeft w:val="0"/>
          <w:marRight w:val="0"/>
          <w:marTop w:val="0"/>
          <w:marBottom w:val="0"/>
          <w:divBdr>
            <w:top w:val="dotted" w:sz="6" w:space="0" w:color="EBEBEB"/>
            <w:left w:val="dotted" w:sz="6" w:space="3" w:color="EBEBEB"/>
            <w:bottom w:val="dotted" w:sz="6" w:space="0" w:color="EBEBEB"/>
            <w:right w:val="dotted" w:sz="6" w:space="2" w:color="EBEBEB"/>
          </w:divBdr>
        </w:div>
        <w:div w:id="1181117942">
          <w:marLeft w:val="0"/>
          <w:marRight w:val="0"/>
          <w:marTop w:val="0"/>
          <w:marBottom w:val="0"/>
          <w:divBdr>
            <w:top w:val="dotted" w:sz="6" w:space="0" w:color="EBEBEB"/>
            <w:left w:val="dotted" w:sz="6" w:space="3" w:color="EBEBEB"/>
            <w:bottom w:val="dotted" w:sz="6" w:space="0" w:color="EBEBEB"/>
            <w:right w:val="dotted" w:sz="6" w:space="2" w:color="EBEBEB"/>
          </w:divBdr>
          <w:divsChild>
            <w:div w:id="694963684">
              <w:marLeft w:val="0"/>
              <w:marRight w:val="0"/>
              <w:marTop w:val="0"/>
              <w:marBottom w:val="0"/>
              <w:divBdr>
                <w:top w:val="none" w:sz="0" w:space="0" w:color="auto"/>
                <w:left w:val="none" w:sz="0" w:space="0" w:color="auto"/>
                <w:bottom w:val="none" w:sz="0" w:space="0" w:color="auto"/>
                <w:right w:val="none" w:sz="0" w:space="0" w:color="auto"/>
              </w:divBdr>
            </w:div>
          </w:divsChild>
        </w:div>
        <w:div w:id="658119412">
          <w:marLeft w:val="0"/>
          <w:marRight w:val="0"/>
          <w:marTop w:val="0"/>
          <w:marBottom w:val="0"/>
          <w:divBdr>
            <w:top w:val="dotted" w:sz="6" w:space="0" w:color="EBEBEB"/>
            <w:left w:val="dotted" w:sz="6" w:space="3" w:color="EBEBEB"/>
            <w:bottom w:val="dotted" w:sz="6" w:space="0" w:color="EBEBEB"/>
            <w:right w:val="dotted" w:sz="6" w:space="2" w:color="EBEBEB"/>
          </w:divBdr>
        </w:div>
      </w:divsChild>
    </w:div>
    <w:div w:id="195699625">
      <w:bodyDiv w:val="1"/>
      <w:marLeft w:val="0"/>
      <w:marRight w:val="0"/>
      <w:marTop w:val="0"/>
      <w:marBottom w:val="0"/>
      <w:divBdr>
        <w:top w:val="none" w:sz="0" w:space="0" w:color="auto"/>
        <w:left w:val="none" w:sz="0" w:space="0" w:color="auto"/>
        <w:bottom w:val="none" w:sz="0" w:space="0" w:color="auto"/>
        <w:right w:val="none" w:sz="0" w:space="0" w:color="auto"/>
      </w:divBdr>
    </w:div>
    <w:div w:id="195973342">
      <w:bodyDiv w:val="1"/>
      <w:marLeft w:val="0"/>
      <w:marRight w:val="0"/>
      <w:marTop w:val="0"/>
      <w:marBottom w:val="0"/>
      <w:divBdr>
        <w:top w:val="none" w:sz="0" w:space="0" w:color="auto"/>
        <w:left w:val="none" w:sz="0" w:space="0" w:color="auto"/>
        <w:bottom w:val="none" w:sz="0" w:space="0" w:color="auto"/>
        <w:right w:val="none" w:sz="0" w:space="0" w:color="auto"/>
      </w:divBdr>
    </w:div>
    <w:div w:id="256134315">
      <w:bodyDiv w:val="1"/>
      <w:marLeft w:val="0"/>
      <w:marRight w:val="0"/>
      <w:marTop w:val="0"/>
      <w:marBottom w:val="0"/>
      <w:divBdr>
        <w:top w:val="none" w:sz="0" w:space="0" w:color="auto"/>
        <w:left w:val="none" w:sz="0" w:space="0" w:color="auto"/>
        <w:bottom w:val="none" w:sz="0" w:space="0" w:color="auto"/>
        <w:right w:val="none" w:sz="0" w:space="0" w:color="auto"/>
      </w:divBdr>
    </w:div>
    <w:div w:id="286589221">
      <w:bodyDiv w:val="1"/>
      <w:marLeft w:val="0"/>
      <w:marRight w:val="0"/>
      <w:marTop w:val="0"/>
      <w:marBottom w:val="0"/>
      <w:divBdr>
        <w:top w:val="none" w:sz="0" w:space="0" w:color="auto"/>
        <w:left w:val="none" w:sz="0" w:space="0" w:color="auto"/>
        <w:bottom w:val="none" w:sz="0" w:space="0" w:color="auto"/>
        <w:right w:val="none" w:sz="0" w:space="0" w:color="auto"/>
      </w:divBdr>
    </w:div>
    <w:div w:id="288978687">
      <w:bodyDiv w:val="1"/>
      <w:marLeft w:val="0"/>
      <w:marRight w:val="0"/>
      <w:marTop w:val="0"/>
      <w:marBottom w:val="0"/>
      <w:divBdr>
        <w:top w:val="none" w:sz="0" w:space="0" w:color="auto"/>
        <w:left w:val="none" w:sz="0" w:space="0" w:color="auto"/>
        <w:bottom w:val="none" w:sz="0" w:space="0" w:color="auto"/>
        <w:right w:val="none" w:sz="0" w:space="0" w:color="auto"/>
      </w:divBdr>
      <w:divsChild>
        <w:div w:id="255329716">
          <w:marLeft w:val="0"/>
          <w:marRight w:val="0"/>
          <w:marTop w:val="0"/>
          <w:marBottom w:val="0"/>
          <w:divBdr>
            <w:top w:val="dotted" w:sz="6" w:space="0" w:color="EBEBEB"/>
            <w:left w:val="dotted" w:sz="6" w:space="3" w:color="EBEBEB"/>
            <w:bottom w:val="dotted" w:sz="6" w:space="0" w:color="EBEBEB"/>
            <w:right w:val="dotted" w:sz="6" w:space="2" w:color="EBEBEB"/>
          </w:divBdr>
        </w:div>
        <w:div w:id="1425881402">
          <w:marLeft w:val="0"/>
          <w:marRight w:val="0"/>
          <w:marTop w:val="0"/>
          <w:marBottom w:val="0"/>
          <w:divBdr>
            <w:top w:val="dotted" w:sz="6" w:space="0" w:color="EBEBEB"/>
            <w:left w:val="dotted" w:sz="6" w:space="3" w:color="EBEBEB"/>
            <w:bottom w:val="dotted" w:sz="6" w:space="0" w:color="EBEBEB"/>
            <w:right w:val="dotted" w:sz="6" w:space="2" w:color="EBEBEB"/>
          </w:divBdr>
        </w:div>
        <w:div w:id="1817839979">
          <w:marLeft w:val="0"/>
          <w:marRight w:val="0"/>
          <w:marTop w:val="0"/>
          <w:marBottom w:val="0"/>
          <w:divBdr>
            <w:top w:val="dotted" w:sz="6" w:space="0" w:color="EBEBEB"/>
            <w:left w:val="dotted" w:sz="6" w:space="3" w:color="EBEBEB"/>
            <w:bottom w:val="dotted" w:sz="6" w:space="0" w:color="EBEBEB"/>
            <w:right w:val="dotted" w:sz="6" w:space="2" w:color="EBEBEB"/>
          </w:divBdr>
        </w:div>
        <w:div w:id="1239169025">
          <w:marLeft w:val="0"/>
          <w:marRight w:val="0"/>
          <w:marTop w:val="0"/>
          <w:marBottom w:val="0"/>
          <w:divBdr>
            <w:top w:val="dotted" w:sz="6" w:space="0" w:color="EBEBEB"/>
            <w:left w:val="dotted" w:sz="6" w:space="3" w:color="EBEBEB"/>
            <w:bottom w:val="dotted" w:sz="6" w:space="0" w:color="EBEBEB"/>
            <w:right w:val="dotted" w:sz="6" w:space="2" w:color="EBEBEB"/>
          </w:divBdr>
        </w:div>
      </w:divsChild>
    </w:div>
    <w:div w:id="604532609">
      <w:bodyDiv w:val="1"/>
      <w:marLeft w:val="0"/>
      <w:marRight w:val="0"/>
      <w:marTop w:val="0"/>
      <w:marBottom w:val="0"/>
      <w:divBdr>
        <w:top w:val="none" w:sz="0" w:space="0" w:color="auto"/>
        <w:left w:val="none" w:sz="0" w:space="0" w:color="auto"/>
        <w:bottom w:val="none" w:sz="0" w:space="0" w:color="auto"/>
        <w:right w:val="none" w:sz="0" w:space="0" w:color="auto"/>
      </w:divBdr>
    </w:div>
    <w:div w:id="686828857">
      <w:bodyDiv w:val="1"/>
      <w:marLeft w:val="0"/>
      <w:marRight w:val="0"/>
      <w:marTop w:val="0"/>
      <w:marBottom w:val="0"/>
      <w:divBdr>
        <w:top w:val="none" w:sz="0" w:space="0" w:color="auto"/>
        <w:left w:val="none" w:sz="0" w:space="0" w:color="auto"/>
        <w:bottom w:val="none" w:sz="0" w:space="0" w:color="auto"/>
        <w:right w:val="none" w:sz="0" w:space="0" w:color="auto"/>
      </w:divBdr>
      <w:divsChild>
        <w:div w:id="1112552325">
          <w:marLeft w:val="0"/>
          <w:marRight w:val="0"/>
          <w:marTop w:val="0"/>
          <w:marBottom w:val="0"/>
          <w:divBdr>
            <w:top w:val="dotted" w:sz="6" w:space="0" w:color="EBEBEB"/>
            <w:left w:val="dotted" w:sz="6" w:space="3" w:color="EBEBEB"/>
            <w:bottom w:val="dotted" w:sz="6" w:space="0" w:color="EBEBEB"/>
            <w:right w:val="dotted" w:sz="6" w:space="2" w:color="EBEBEB"/>
          </w:divBdr>
        </w:div>
        <w:div w:id="516893863">
          <w:marLeft w:val="0"/>
          <w:marRight w:val="0"/>
          <w:marTop w:val="0"/>
          <w:marBottom w:val="0"/>
          <w:divBdr>
            <w:top w:val="dotted" w:sz="6" w:space="0" w:color="EBEBEB"/>
            <w:left w:val="dotted" w:sz="6" w:space="3" w:color="EBEBEB"/>
            <w:bottom w:val="dotted" w:sz="6" w:space="0" w:color="EBEBEB"/>
            <w:right w:val="dotted" w:sz="6" w:space="2" w:color="EBEBEB"/>
          </w:divBdr>
        </w:div>
        <w:div w:id="1483889849">
          <w:marLeft w:val="0"/>
          <w:marRight w:val="0"/>
          <w:marTop w:val="0"/>
          <w:marBottom w:val="0"/>
          <w:divBdr>
            <w:top w:val="dotted" w:sz="6" w:space="0" w:color="EBEBEB"/>
            <w:left w:val="dotted" w:sz="6" w:space="3" w:color="EBEBEB"/>
            <w:bottom w:val="dotted" w:sz="6" w:space="0" w:color="EBEBEB"/>
            <w:right w:val="dotted" w:sz="6" w:space="2" w:color="EBEBEB"/>
          </w:divBdr>
          <w:divsChild>
            <w:div w:id="662969808">
              <w:marLeft w:val="0"/>
              <w:marRight w:val="0"/>
              <w:marTop w:val="0"/>
              <w:marBottom w:val="0"/>
              <w:divBdr>
                <w:top w:val="none" w:sz="0" w:space="0" w:color="auto"/>
                <w:left w:val="none" w:sz="0" w:space="0" w:color="auto"/>
                <w:bottom w:val="none" w:sz="0" w:space="0" w:color="auto"/>
                <w:right w:val="none" w:sz="0" w:space="0" w:color="auto"/>
              </w:divBdr>
            </w:div>
          </w:divsChild>
        </w:div>
        <w:div w:id="27685507">
          <w:marLeft w:val="0"/>
          <w:marRight w:val="0"/>
          <w:marTop w:val="0"/>
          <w:marBottom w:val="0"/>
          <w:divBdr>
            <w:top w:val="dotted" w:sz="6" w:space="0" w:color="EBEBEB"/>
            <w:left w:val="dotted" w:sz="6" w:space="3" w:color="EBEBEB"/>
            <w:bottom w:val="dotted" w:sz="6" w:space="0" w:color="EBEBEB"/>
            <w:right w:val="dotted" w:sz="6" w:space="2" w:color="EBEBEB"/>
          </w:divBdr>
          <w:divsChild>
            <w:div w:id="95984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7998">
      <w:bodyDiv w:val="1"/>
      <w:marLeft w:val="0"/>
      <w:marRight w:val="0"/>
      <w:marTop w:val="0"/>
      <w:marBottom w:val="0"/>
      <w:divBdr>
        <w:top w:val="none" w:sz="0" w:space="0" w:color="auto"/>
        <w:left w:val="none" w:sz="0" w:space="0" w:color="auto"/>
        <w:bottom w:val="none" w:sz="0" w:space="0" w:color="auto"/>
        <w:right w:val="none" w:sz="0" w:space="0" w:color="auto"/>
      </w:divBdr>
    </w:div>
    <w:div w:id="1133061548">
      <w:bodyDiv w:val="1"/>
      <w:marLeft w:val="0"/>
      <w:marRight w:val="0"/>
      <w:marTop w:val="0"/>
      <w:marBottom w:val="0"/>
      <w:divBdr>
        <w:top w:val="none" w:sz="0" w:space="0" w:color="auto"/>
        <w:left w:val="none" w:sz="0" w:space="0" w:color="auto"/>
        <w:bottom w:val="none" w:sz="0" w:space="0" w:color="auto"/>
        <w:right w:val="none" w:sz="0" w:space="0" w:color="auto"/>
      </w:divBdr>
    </w:div>
    <w:div w:id="1184905694">
      <w:bodyDiv w:val="1"/>
      <w:marLeft w:val="0"/>
      <w:marRight w:val="0"/>
      <w:marTop w:val="0"/>
      <w:marBottom w:val="0"/>
      <w:divBdr>
        <w:top w:val="none" w:sz="0" w:space="0" w:color="auto"/>
        <w:left w:val="none" w:sz="0" w:space="0" w:color="auto"/>
        <w:bottom w:val="none" w:sz="0" w:space="0" w:color="auto"/>
        <w:right w:val="none" w:sz="0" w:space="0" w:color="auto"/>
      </w:divBdr>
      <w:divsChild>
        <w:div w:id="764687562">
          <w:marLeft w:val="0"/>
          <w:marRight w:val="0"/>
          <w:marTop w:val="0"/>
          <w:marBottom w:val="0"/>
          <w:divBdr>
            <w:top w:val="dotted" w:sz="6" w:space="0" w:color="EBEBEB"/>
            <w:left w:val="dotted" w:sz="6" w:space="3" w:color="EBEBEB"/>
            <w:bottom w:val="dotted" w:sz="6" w:space="0" w:color="EBEBEB"/>
            <w:right w:val="dotted" w:sz="6" w:space="2" w:color="EBEBEB"/>
          </w:divBdr>
        </w:div>
        <w:div w:id="1244872960">
          <w:marLeft w:val="0"/>
          <w:marRight w:val="0"/>
          <w:marTop w:val="0"/>
          <w:marBottom w:val="0"/>
          <w:divBdr>
            <w:top w:val="dotted" w:sz="6" w:space="0" w:color="EBEBEB"/>
            <w:left w:val="dotted" w:sz="6" w:space="3" w:color="EBEBEB"/>
            <w:bottom w:val="dotted" w:sz="6" w:space="0" w:color="EBEBEB"/>
            <w:right w:val="dotted" w:sz="6" w:space="2" w:color="EBEBEB"/>
          </w:divBdr>
        </w:div>
      </w:divsChild>
    </w:div>
    <w:div w:id="1273047182">
      <w:bodyDiv w:val="1"/>
      <w:marLeft w:val="0"/>
      <w:marRight w:val="0"/>
      <w:marTop w:val="0"/>
      <w:marBottom w:val="0"/>
      <w:divBdr>
        <w:top w:val="none" w:sz="0" w:space="0" w:color="auto"/>
        <w:left w:val="none" w:sz="0" w:space="0" w:color="auto"/>
        <w:bottom w:val="none" w:sz="0" w:space="0" w:color="auto"/>
        <w:right w:val="none" w:sz="0" w:space="0" w:color="auto"/>
      </w:divBdr>
    </w:div>
    <w:div w:id="1282956193">
      <w:bodyDiv w:val="1"/>
      <w:marLeft w:val="0"/>
      <w:marRight w:val="0"/>
      <w:marTop w:val="0"/>
      <w:marBottom w:val="0"/>
      <w:divBdr>
        <w:top w:val="none" w:sz="0" w:space="0" w:color="auto"/>
        <w:left w:val="none" w:sz="0" w:space="0" w:color="auto"/>
        <w:bottom w:val="none" w:sz="0" w:space="0" w:color="auto"/>
        <w:right w:val="none" w:sz="0" w:space="0" w:color="auto"/>
      </w:divBdr>
    </w:div>
    <w:div w:id="1383938458">
      <w:bodyDiv w:val="1"/>
      <w:marLeft w:val="0"/>
      <w:marRight w:val="0"/>
      <w:marTop w:val="0"/>
      <w:marBottom w:val="0"/>
      <w:divBdr>
        <w:top w:val="none" w:sz="0" w:space="0" w:color="auto"/>
        <w:left w:val="none" w:sz="0" w:space="0" w:color="auto"/>
        <w:bottom w:val="none" w:sz="0" w:space="0" w:color="auto"/>
        <w:right w:val="none" w:sz="0" w:space="0" w:color="auto"/>
      </w:divBdr>
      <w:divsChild>
        <w:div w:id="1940291332">
          <w:marLeft w:val="0"/>
          <w:marRight w:val="0"/>
          <w:marTop w:val="0"/>
          <w:marBottom w:val="0"/>
          <w:divBdr>
            <w:top w:val="dotted" w:sz="6" w:space="0" w:color="EBEBEB"/>
            <w:left w:val="dotted" w:sz="6" w:space="3" w:color="EBEBEB"/>
            <w:bottom w:val="dotted" w:sz="6" w:space="0" w:color="EBEBEB"/>
            <w:right w:val="dotted" w:sz="6" w:space="2" w:color="EBEBEB"/>
          </w:divBdr>
        </w:div>
        <w:div w:id="1523392938">
          <w:marLeft w:val="0"/>
          <w:marRight w:val="0"/>
          <w:marTop w:val="0"/>
          <w:marBottom w:val="0"/>
          <w:divBdr>
            <w:top w:val="dotted" w:sz="6" w:space="0" w:color="EBEBEB"/>
            <w:left w:val="dotted" w:sz="6" w:space="3" w:color="EBEBEB"/>
            <w:bottom w:val="dotted" w:sz="6" w:space="0" w:color="EBEBEB"/>
            <w:right w:val="dotted" w:sz="6" w:space="2" w:color="EBEBEB"/>
          </w:divBdr>
        </w:div>
        <w:div w:id="2032418330">
          <w:marLeft w:val="0"/>
          <w:marRight w:val="0"/>
          <w:marTop w:val="0"/>
          <w:marBottom w:val="0"/>
          <w:divBdr>
            <w:top w:val="dotted" w:sz="6" w:space="0" w:color="EBEBEB"/>
            <w:left w:val="dotted" w:sz="6" w:space="3" w:color="EBEBEB"/>
            <w:bottom w:val="dotted" w:sz="6" w:space="0" w:color="EBEBEB"/>
            <w:right w:val="dotted" w:sz="6" w:space="2" w:color="EBEBEB"/>
          </w:divBdr>
        </w:div>
        <w:div w:id="858082431">
          <w:marLeft w:val="0"/>
          <w:marRight w:val="0"/>
          <w:marTop w:val="0"/>
          <w:marBottom w:val="0"/>
          <w:divBdr>
            <w:top w:val="dotted" w:sz="6" w:space="0" w:color="EBEBEB"/>
            <w:left w:val="dotted" w:sz="6" w:space="3" w:color="EBEBEB"/>
            <w:bottom w:val="dotted" w:sz="6" w:space="0" w:color="EBEBEB"/>
            <w:right w:val="dotted" w:sz="6" w:space="2" w:color="EBEBEB"/>
          </w:divBdr>
          <w:divsChild>
            <w:div w:id="22248558">
              <w:marLeft w:val="0"/>
              <w:marRight w:val="0"/>
              <w:marTop w:val="0"/>
              <w:marBottom w:val="0"/>
              <w:divBdr>
                <w:top w:val="none" w:sz="0" w:space="0" w:color="auto"/>
                <w:left w:val="none" w:sz="0" w:space="0" w:color="auto"/>
                <w:bottom w:val="none" w:sz="0" w:space="0" w:color="auto"/>
                <w:right w:val="none" w:sz="0" w:space="0" w:color="auto"/>
              </w:divBdr>
            </w:div>
          </w:divsChild>
        </w:div>
        <w:div w:id="1158375937">
          <w:marLeft w:val="0"/>
          <w:marRight w:val="0"/>
          <w:marTop w:val="0"/>
          <w:marBottom w:val="0"/>
          <w:divBdr>
            <w:top w:val="dotted" w:sz="6" w:space="0" w:color="EBEBEB"/>
            <w:left w:val="dotted" w:sz="6" w:space="3" w:color="EBEBEB"/>
            <w:bottom w:val="dotted" w:sz="6" w:space="0" w:color="EBEBEB"/>
            <w:right w:val="dotted" w:sz="6" w:space="2" w:color="EBEBEB"/>
          </w:divBdr>
        </w:div>
      </w:divsChild>
    </w:div>
    <w:div w:id="1450246245">
      <w:bodyDiv w:val="1"/>
      <w:marLeft w:val="0"/>
      <w:marRight w:val="0"/>
      <w:marTop w:val="0"/>
      <w:marBottom w:val="0"/>
      <w:divBdr>
        <w:top w:val="none" w:sz="0" w:space="0" w:color="auto"/>
        <w:left w:val="none" w:sz="0" w:space="0" w:color="auto"/>
        <w:bottom w:val="none" w:sz="0" w:space="0" w:color="auto"/>
        <w:right w:val="none" w:sz="0" w:space="0" w:color="auto"/>
      </w:divBdr>
    </w:div>
    <w:div w:id="1645281947">
      <w:bodyDiv w:val="1"/>
      <w:marLeft w:val="0"/>
      <w:marRight w:val="0"/>
      <w:marTop w:val="0"/>
      <w:marBottom w:val="0"/>
      <w:divBdr>
        <w:top w:val="none" w:sz="0" w:space="0" w:color="auto"/>
        <w:left w:val="none" w:sz="0" w:space="0" w:color="auto"/>
        <w:bottom w:val="none" w:sz="0" w:space="0" w:color="auto"/>
        <w:right w:val="none" w:sz="0" w:space="0" w:color="auto"/>
      </w:divBdr>
      <w:divsChild>
        <w:div w:id="908225649">
          <w:marLeft w:val="0"/>
          <w:marRight w:val="0"/>
          <w:marTop w:val="0"/>
          <w:marBottom w:val="0"/>
          <w:divBdr>
            <w:top w:val="dotted" w:sz="6" w:space="0" w:color="EBEBEB"/>
            <w:left w:val="dotted" w:sz="6" w:space="3" w:color="EBEBEB"/>
            <w:bottom w:val="dotted" w:sz="6" w:space="0" w:color="EBEBEB"/>
            <w:right w:val="dotted" w:sz="6" w:space="2" w:color="EBEBEB"/>
          </w:divBdr>
        </w:div>
        <w:div w:id="1103502410">
          <w:marLeft w:val="0"/>
          <w:marRight w:val="0"/>
          <w:marTop w:val="0"/>
          <w:marBottom w:val="0"/>
          <w:divBdr>
            <w:top w:val="dotted" w:sz="6" w:space="0" w:color="EBEBEB"/>
            <w:left w:val="dotted" w:sz="6" w:space="3" w:color="EBEBEB"/>
            <w:bottom w:val="dotted" w:sz="6" w:space="0" w:color="EBEBEB"/>
            <w:right w:val="dotted" w:sz="6" w:space="2" w:color="EBEBEB"/>
          </w:divBdr>
        </w:div>
      </w:divsChild>
    </w:div>
    <w:div w:id="1808087122">
      <w:bodyDiv w:val="1"/>
      <w:marLeft w:val="0"/>
      <w:marRight w:val="0"/>
      <w:marTop w:val="0"/>
      <w:marBottom w:val="0"/>
      <w:divBdr>
        <w:top w:val="none" w:sz="0" w:space="0" w:color="auto"/>
        <w:left w:val="none" w:sz="0" w:space="0" w:color="auto"/>
        <w:bottom w:val="none" w:sz="0" w:space="0" w:color="auto"/>
        <w:right w:val="none" w:sz="0" w:space="0" w:color="auto"/>
      </w:divBdr>
    </w:div>
    <w:div w:id="1817647191">
      <w:bodyDiv w:val="1"/>
      <w:marLeft w:val="0"/>
      <w:marRight w:val="0"/>
      <w:marTop w:val="0"/>
      <w:marBottom w:val="0"/>
      <w:divBdr>
        <w:top w:val="none" w:sz="0" w:space="0" w:color="auto"/>
        <w:left w:val="none" w:sz="0" w:space="0" w:color="auto"/>
        <w:bottom w:val="none" w:sz="0" w:space="0" w:color="auto"/>
        <w:right w:val="none" w:sz="0" w:space="0" w:color="auto"/>
      </w:divBdr>
    </w:div>
    <w:div w:id="1969164375">
      <w:bodyDiv w:val="1"/>
      <w:marLeft w:val="0"/>
      <w:marRight w:val="0"/>
      <w:marTop w:val="0"/>
      <w:marBottom w:val="0"/>
      <w:divBdr>
        <w:top w:val="none" w:sz="0" w:space="0" w:color="auto"/>
        <w:left w:val="none" w:sz="0" w:space="0" w:color="auto"/>
        <w:bottom w:val="none" w:sz="0" w:space="0" w:color="auto"/>
        <w:right w:val="none" w:sz="0" w:space="0" w:color="auto"/>
      </w:divBdr>
      <w:divsChild>
        <w:div w:id="1011447889">
          <w:marLeft w:val="0"/>
          <w:marRight w:val="0"/>
          <w:marTop w:val="0"/>
          <w:marBottom w:val="0"/>
          <w:divBdr>
            <w:top w:val="none" w:sz="0" w:space="0" w:color="auto"/>
            <w:left w:val="none" w:sz="0" w:space="0" w:color="auto"/>
            <w:bottom w:val="none" w:sz="0" w:space="0" w:color="auto"/>
            <w:right w:val="none" w:sz="0" w:space="0" w:color="auto"/>
          </w:divBdr>
        </w:div>
      </w:divsChild>
    </w:div>
    <w:div w:id="1992518780">
      <w:bodyDiv w:val="1"/>
      <w:marLeft w:val="0"/>
      <w:marRight w:val="0"/>
      <w:marTop w:val="0"/>
      <w:marBottom w:val="0"/>
      <w:divBdr>
        <w:top w:val="none" w:sz="0" w:space="0" w:color="auto"/>
        <w:left w:val="none" w:sz="0" w:space="0" w:color="auto"/>
        <w:bottom w:val="none" w:sz="0" w:space="0" w:color="auto"/>
        <w:right w:val="none" w:sz="0" w:space="0" w:color="auto"/>
      </w:divBdr>
      <w:divsChild>
        <w:div w:id="1457989644">
          <w:marLeft w:val="0"/>
          <w:marRight w:val="0"/>
          <w:marTop w:val="0"/>
          <w:marBottom w:val="0"/>
          <w:divBdr>
            <w:top w:val="dotted" w:sz="6" w:space="0" w:color="EBEBEB"/>
            <w:left w:val="dotted" w:sz="6" w:space="3" w:color="EBEBEB"/>
            <w:bottom w:val="dotted" w:sz="6" w:space="0" w:color="EBEBEB"/>
            <w:right w:val="dotted" w:sz="6" w:space="2" w:color="EBEBEB"/>
          </w:divBdr>
        </w:div>
        <w:div w:id="1734961957">
          <w:marLeft w:val="0"/>
          <w:marRight w:val="0"/>
          <w:marTop w:val="0"/>
          <w:marBottom w:val="0"/>
          <w:divBdr>
            <w:top w:val="dotted" w:sz="6" w:space="0" w:color="EBEBEB"/>
            <w:left w:val="dotted" w:sz="6" w:space="3" w:color="EBEBEB"/>
            <w:bottom w:val="dotted" w:sz="6" w:space="0" w:color="EBEBEB"/>
            <w:right w:val="dotted" w:sz="6" w:space="2" w:color="EBEBEB"/>
          </w:divBdr>
        </w:div>
        <w:div w:id="564416898">
          <w:marLeft w:val="0"/>
          <w:marRight w:val="0"/>
          <w:marTop w:val="0"/>
          <w:marBottom w:val="0"/>
          <w:divBdr>
            <w:top w:val="dotted" w:sz="6" w:space="0" w:color="EBEBEB"/>
            <w:left w:val="dotted" w:sz="6" w:space="3" w:color="EBEBEB"/>
            <w:bottom w:val="dotted" w:sz="6" w:space="0" w:color="EBEBEB"/>
            <w:right w:val="dotted" w:sz="6" w:space="2" w:color="EBEBEB"/>
          </w:divBdr>
        </w:div>
        <w:div w:id="223218558">
          <w:marLeft w:val="0"/>
          <w:marRight w:val="0"/>
          <w:marTop w:val="0"/>
          <w:marBottom w:val="0"/>
          <w:divBdr>
            <w:top w:val="dotted" w:sz="6" w:space="0" w:color="EBEBEB"/>
            <w:left w:val="dotted" w:sz="6" w:space="3" w:color="EBEBEB"/>
            <w:bottom w:val="dotted" w:sz="6" w:space="0" w:color="EBEBEB"/>
            <w:right w:val="dotted" w:sz="6" w:space="2" w:color="EBEBEB"/>
          </w:divBdr>
        </w:div>
        <w:div w:id="1619333107">
          <w:marLeft w:val="0"/>
          <w:marRight w:val="0"/>
          <w:marTop w:val="0"/>
          <w:marBottom w:val="0"/>
          <w:divBdr>
            <w:top w:val="dotted" w:sz="6" w:space="0" w:color="EBEBEB"/>
            <w:left w:val="dotted" w:sz="6" w:space="3" w:color="EBEBEB"/>
            <w:bottom w:val="dotted" w:sz="6" w:space="0" w:color="EBEBEB"/>
            <w:right w:val="dotted" w:sz="6" w:space="2" w:color="EBEBEB"/>
          </w:divBdr>
        </w:div>
      </w:divsChild>
    </w:div>
    <w:div w:id="2107998197">
      <w:bodyDiv w:val="1"/>
      <w:marLeft w:val="0"/>
      <w:marRight w:val="0"/>
      <w:marTop w:val="0"/>
      <w:marBottom w:val="0"/>
      <w:divBdr>
        <w:top w:val="none" w:sz="0" w:space="0" w:color="auto"/>
        <w:left w:val="none" w:sz="0" w:space="0" w:color="auto"/>
        <w:bottom w:val="none" w:sz="0" w:space="0" w:color="auto"/>
        <w:right w:val="none" w:sz="0" w:space="0" w:color="auto"/>
      </w:divBdr>
      <w:divsChild>
        <w:div w:id="1694186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ir.isayev@asco.az" TargetMode="External"/><Relationship Id="rId13" Type="http://schemas.openxmlformats.org/officeDocument/2006/relationships/hyperlink" Target="mailto:zohra.orucova@asco.az" TargetMode="External"/><Relationship Id="rId3" Type="http://schemas.openxmlformats.org/officeDocument/2006/relationships/settings" Target="settings.xml"/><Relationship Id="rId7" Type="http://schemas.openxmlformats.org/officeDocument/2006/relationships/hyperlink" Target="mailto:Huquq.meslehetcisi@asco.az" TargetMode="External"/><Relationship Id="rId12" Type="http://schemas.openxmlformats.org/officeDocument/2006/relationships/hyperlink" Target="mailto:sabuxi.bagirov@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11" Type="http://schemas.openxmlformats.org/officeDocument/2006/relationships/hyperlink" Target="mailto:mamed1983_83@mail.r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qulu.quliyev@asco.az?subject=M%C3%B6vzu:&amp;body=H%C3%B6rm%C9%99tli%20Qulu%20Quliyev,%0D%0A%0D%0A%0D%0A" TargetMode="External"/><Relationship Id="rId4" Type="http://schemas.openxmlformats.org/officeDocument/2006/relationships/webSettings" Target="webSettings.xml"/><Relationship Id="rId9" Type="http://schemas.openxmlformats.org/officeDocument/2006/relationships/hyperlink" Target="mailto:iman.abdullayev@asco.a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5</Pages>
  <Words>1567</Words>
  <Characters>8937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Vuqar Calilov</dc:creator>
  <cp:keywords/>
  <dc:description/>
  <cp:lastModifiedBy>Vuqar Calilov</cp:lastModifiedBy>
  <cp:revision>27</cp:revision>
  <dcterms:created xsi:type="dcterms:W3CDTF">2019-01-15T11:12:00Z</dcterms:created>
  <dcterms:modified xsi:type="dcterms:W3CDTF">2019-02-25T14:37:00Z</dcterms:modified>
</cp:coreProperties>
</file>