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B1A" w:rsidRDefault="00C45B1A" w:rsidP="00C45B1A">
      <w:pPr>
        <w:tabs>
          <w:tab w:val="left" w:pos="1418"/>
        </w:tabs>
        <w:spacing w:after="0" w:line="360" w:lineRule="auto"/>
        <w:ind w:left="4956" w:right="-639"/>
        <w:rPr>
          <w:rFonts w:ascii="Arial" w:eastAsia="Calibri" w:hAnsi="Arial" w:cs="Arial"/>
          <w:sz w:val="20"/>
          <w:szCs w:val="20"/>
          <w:bdr w:val="none" w:sz="0" w:space="0" w:color="auto" w:frame="1"/>
        </w:rPr>
      </w:pPr>
      <w:r>
        <w:rPr>
          <w:rFonts w:ascii="Arial" w:eastAsia="Arial" w:hAnsi="Arial" w:cs="Arial"/>
          <w:sz w:val="20"/>
          <w:szCs w:val="20"/>
          <w:bdr w:val="none" w:sz="0" w:space="0" w:color="auto" w:frame="1"/>
        </w:rPr>
        <w:t xml:space="preserve">Утвержден Приказом Закрытого Акционерного Общества </w:t>
      </w:r>
      <w:r>
        <w:rPr>
          <w:rFonts w:ascii="Arial" w:eastAsia="Calibri" w:hAnsi="Arial" w:cs="Arial"/>
          <w:sz w:val="20"/>
          <w:szCs w:val="20"/>
          <w:bdr w:val="none" w:sz="0" w:space="0" w:color="auto" w:frame="1"/>
        </w:rPr>
        <w:t>«Азербайджанское Каспийское Морское Пароходство» от 01 декабря 2016 года, № 216.</w:t>
      </w:r>
    </w:p>
    <w:p w:rsidR="0055396E" w:rsidRDefault="00C45B1A" w:rsidP="0055396E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noProof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07592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96E" w:rsidRDefault="0055396E" w:rsidP="0055396E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55396E" w:rsidRPr="0055396E" w:rsidRDefault="00C45B1A" w:rsidP="0055396E">
      <w:pPr>
        <w:spacing w:after="0" w:line="240" w:lineRule="auto"/>
        <w:jc w:val="center"/>
        <w:rPr>
          <w:rStyle w:val="bumpedfont15"/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ЗАКРЫТОЕ АКЦИОНЕРНОЕ ОБЩЕСТВО «АЗЕРБАЙДЖАНСКОЕ КАСПИЙСКОЕ МОРСКОЕ ПАРО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ХОДСТВО» </w:t>
      </w:r>
    </w:p>
    <w:p w:rsidR="0055396E" w:rsidRPr="002743D1" w:rsidRDefault="00C45B1A" w:rsidP="002A5C62">
      <w:pPr>
        <w:spacing w:after="0" w:line="240" w:lineRule="auto"/>
        <w:ind w:firstLine="708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eastAsia="Arial" w:hAnsi="Arial" w:cs="Arial"/>
          <w:color w:val="000000"/>
          <w:sz w:val="24"/>
          <w:szCs w:val="24"/>
        </w:rPr>
        <w:t>ОБЪЯВЛЯЕТ О ПРОВЕДЕНИИ ОТКРЫТОГО КОНКУРСА НА ЗАКУПКУ АБРАЗИВНОГО ПЕСКА</w:t>
      </w:r>
    </w:p>
    <w:p w:rsidR="0055396E" w:rsidRPr="00AA2C93" w:rsidRDefault="00C45B1A" w:rsidP="005539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К О Н К У Р С №AM-010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/2019</w:t>
      </w:r>
    </w:p>
    <w:p w:rsidR="0055396E" w:rsidRDefault="0055396E" w:rsidP="0055396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2E3F57" w:rsidTr="00E6036F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55396E" w:rsidRDefault="00C45B1A" w:rsidP="00E6036F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Перечень документов для участия в конкурсе: </w:t>
            </w:r>
          </w:p>
          <w:p w:rsidR="0055396E" w:rsidRDefault="00C45B1A" w:rsidP="00E6036F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 ; </w:t>
            </w:r>
          </w:p>
          <w:p w:rsidR="0055396E" w:rsidRDefault="00C45B1A" w:rsidP="00E6036F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 ; </w:t>
            </w:r>
          </w:p>
          <w:p w:rsidR="0055396E" w:rsidRDefault="00C45B1A" w:rsidP="00E6036F">
            <w:pPr>
              <w:numPr>
                <w:ilvl w:val="0"/>
                <w:numId w:val="2"/>
              </w:numPr>
              <w:tabs>
                <w:tab w:val="left" w:pos="261"/>
              </w:tabs>
              <w:spacing w:after="12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предложение. </w:t>
            </w:r>
          </w:p>
          <w:p w:rsidR="0055396E" w:rsidRDefault="00C45B1A" w:rsidP="00E6036F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На первичном этапе, заявка на участие в конкурсе (подписанная и скрепленная печатью) и банковский документ об оплате взноса за участие должн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ы быть представлены на Азербайджанском, русском или английском языках не позднее 18:00 (по Бакинскому времени) 01.02.2019 года по месту нахождения Закрытого Акционерного Общества «Азербайджанское Каспийское Морское Пароходство» (далее – ЗАО «АКМП») или пут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ем отправления на электронную почту контактного лица. </w:t>
            </w:r>
          </w:p>
          <w:p w:rsidR="0055396E" w:rsidRDefault="00C45B1A" w:rsidP="00E6036F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55396E" w:rsidRDefault="00C45B1A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Перечень (описание) закупаемых товаров, работ и услуг прилагается.</w:t>
            </w: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2E3F57" w:rsidTr="00E6036F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55396E" w:rsidRDefault="00C45B1A" w:rsidP="00E6036F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Сумма взноса за участие в конкурсе и приобретение сборника основных условий (пригласительных документов к конкурсу): </w:t>
            </w:r>
          </w:p>
          <w:p w:rsidR="0055396E" w:rsidRDefault="00C45B1A" w:rsidP="00E6036F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Претенденты, желающие принять участие в конкурсе, должны оплатить нижеуказанную сумму взноса за участие в конкурсе путем перечисления средств на банковский счет ЗАО «АКМП» с последующим представлением в ЗАО «АКМП» документа, подтверждающего оплату, в срок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не позднее, указанного в первом разделе.  Претенденты, выполнившие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09.30 до 17.30 часов до даты, у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казанной в графе III объявления.</w:t>
            </w:r>
          </w:p>
          <w:p w:rsidR="0055396E" w:rsidRDefault="0055396E" w:rsidP="00E6036F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5396E" w:rsidRDefault="00C45B1A" w:rsidP="002743D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360" w:lineRule="auto"/>
              <w:ind w:left="261" w:hanging="1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50 AZN (с учетом НДС) </w:t>
            </w:r>
          </w:p>
          <w:p w:rsidR="0055396E" w:rsidRDefault="00C45B1A" w:rsidP="00E6036F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:rsidR="0055396E" w:rsidRDefault="00C45B1A" w:rsidP="00E6036F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Номер счета : 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2E3F57" w:rsidTr="00E6036F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396E" w:rsidRDefault="00C45B1A" w:rsidP="00E6036F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396E" w:rsidRDefault="00C45B1A" w:rsidP="00E6036F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396E" w:rsidRDefault="00C45B1A" w:rsidP="00E6036F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EURO</w:t>
                  </w:r>
                </w:p>
              </w:tc>
            </w:tr>
            <w:tr w:rsidR="002E3F57" w:rsidRPr="00C45B1A" w:rsidTr="00E6036F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396E" w:rsidRDefault="00C45B1A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 Наименование :  Az</w:t>
                  </w: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ə</w:t>
                  </w: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rbaycan Beyn</w:t>
                  </w: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ə</w:t>
                  </w: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lxalq Bankı</w:t>
                  </w:r>
                </w:p>
                <w:p w:rsidR="0055396E" w:rsidRDefault="00C45B1A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 АМБ –Департамент Клиентского Обслуживания </w:t>
                  </w:r>
                </w:p>
                <w:p w:rsidR="0055396E" w:rsidRDefault="00C45B1A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Код : 805250        </w:t>
                  </w:r>
                </w:p>
                <w:p w:rsidR="0055396E" w:rsidRDefault="00C45B1A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ИНН : 9900001881</w:t>
                  </w:r>
                </w:p>
                <w:p w:rsidR="0055396E" w:rsidRDefault="00C45B1A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Корреспондентский счет : AZ03NABZ01350100000000002944</w:t>
                  </w:r>
                </w:p>
                <w:p w:rsidR="0055396E" w:rsidRDefault="00C45B1A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SWIFT : IBAZAZ2X          </w:t>
                  </w:r>
                </w:p>
                <w:p w:rsidR="0055396E" w:rsidRDefault="00C45B1A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C45B1A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</w:t>
                  </w:r>
                  <w:r w:rsidRPr="00C45B1A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получатель :  AZARB.XAZAR DANIZ GAMICILIYI QSC</w:t>
                  </w:r>
                </w:p>
                <w:p w:rsidR="0055396E" w:rsidRDefault="00C45B1A" w:rsidP="00E6036F">
                  <w:pPr>
                    <w:spacing w:line="240" w:lineRule="auto"/>
                    <w:rPr>
                      <w:rStyle w:val="nwt1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ИНН : 1701579951</w:t>
                  </w:r>
                </w:p>
                <w:p w:rsidR="0055396E" w:rsidRDefault="00C45B1A" w:rsidP="00E6036F">
                  <w:pPr>
                    <w:spacing w:line="240" w:lineRule="auto"/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Счет № (AZN) :    AZ36IBAZ380500194411</w:t>
                  </w: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396E" w:rsidRDefault="00C45B1A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C45B1A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Intermediary </w:t>
                  </w:r>
                  <w:proofErr w:type="gramStart"/>
                  <w:r w:rsidRPr="00C45B1A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C45B1A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Citibank N.Y,  </w:t>
                  </w:r>
                </w:p>
                <w:p w:rsidR="0055396E" w:rsidRDefault="00C45B1A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C45B1A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New York</w:t>
                  </w:r>
                </w:p>
                <w:p w:rsidR="0055396E" w:rsidRDefault="00C45B1A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C45B1A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Acc.36083186, </w:t>
                  </w:r>
                  <w:proofErr w:type="gramStart"/>
                  <w:r w:rsidRPr="00C45B1A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SWIFT :</w:t>
                  </w:r>
                  <w:proofErr w:type="gramEnd"/>
                  <w:r w:rsidRPr="00C45B1A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CITIUS33</w:t>
                  </w:r>
                </w:p>
                <w:p w:rsidR="0055396E" w:rsidRDefault="00C45B1A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C45B1A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Beneficiary </w:t>
                  </w:r>
                  <w:proofErr w:type="gramStart"/>
                  <w:r w:rsidRPr="00C45B1A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C45B1A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The International Bank of Azerbaijan</w:t>
                  </w:r>
                </w:p>
                <w:p w:rsidR="0055396E" w:rsidRDefault="00C45B1A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C45B1A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IBA- Customer Service </w:t>
                  </w:r>
                  <w:proofErr w:type="spellStart"/>
                  <w:r w:rsidRPr="00C45B1A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Departament</w:t>
                  </w:r>
                  <w:proofErr w:type="spellEnd"/>
                </w:p>
                <w:p w:rsidR="0055396E" w:rsidRDefault="00C45B1A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 w:rsidRPr="00C45B1A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SWIFT :</w:t>
                  </w:r>
                  <w:proofErr w:type="gramEnd"/>
                  <w:r w:rsidRPr="00C45B1A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IBAZAZ2X           </w:t>
                  </w:r>
                </w:p>
                <w:p w:rsidR="0055396E" w:rsidRDefault="00C45B1A" w:rsidP="00E6036F">
                  <w:pPr>
                    <w:spacing w:line="240" w:lineRule="auto"/>
                    <w:rPr>
                      <w:rStyle w:val="nwt1"/>
                    </w:rPr>
                  </w:pPr>
                  <w:proofErr w:type="spellStart"/>
                  <w:r w:rsidRPr="00C45B1A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Nizami</w:t>
                  </w:r>
                  <w:proofErr w:type="spellEnd"/>
                  <w:r w:rsidRPr="00C45B1A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str., 67 </w:t>
                  </w:r>
                  <w:proofErr w:type="gramStart"/>
                  <w:r w:rsidRPr="00C45B1A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Beneficiar</w:t>
                  </w:r>
                  <w:r w:rsidRPr="00C45B1A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y :</w:t>
                  </w:r>
                  <w:proofErr w:type="gramEnd"/>
                  <w:r w:rsidRPr="00C45B1A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  AZARB.XAZAR DANIZ GAMICILIYI QSC</w:t>
                  </w:r>
                </w:p>
                <w:p w:rsidR="0055396E" w:rsidRDefault="00C45B1A" w:rsidP="00E6036F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45B1A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TAX </w:t>
                  </w:r>
                  <w:proofErr w:type="gramStart"/>
                  <w:r w:rsidRPr="00C45B1A">
                    <w:rPr>
                      <w:rFonts w:ascii="Arial" w:eastAsia="Arial" w:hAnsi="Arial" w:cs="Arial"/>
                      <w:sz w:val="20"/>
                      <w:szCs w:val="20"/>
                    </w:rPr>
                    <w:t>ID :</w:t>
                  </w:r>
                  <w:proofErr w:type="gramEnd"/>
                  <w:r w:rsidRPr="00C45B1A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1701579951</w:t>
                  </w:r>
                </w:p>
                <w:p w:rsidR="0055396E" w:rsidRDefault="00C45B1A" w:rsidP="00E6036F">
                  <w:pPr>
                    <w:spacing w:line="240" w:lineRule="auto"/>
                  </w:pPr>
                  <w:r w:rsidRPr="00C45B1A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Account </w:t>
                  </w:r>
                  <w:proofErr w:type="gramStart"/>
                  <w:r w:rsidRPr="00C45B1A">
                    <w:rPr>
                      <w:rFonts w:ascii="Arial" w:eastAsia="Arial" w:hAnsi="Arial" w:cs="Arial"/>
                      <w:sz w:val="20"/>
                      <w:szCs w:val="20"/>
                    </w:rPr>
                    <w:t>No. :</w:t>
                  </w:r>
                  <w:proofErr w:type="gramEnd"/>
                  <w:r w:rsidRPr="00C45B1A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           AZ26IBAZ38150018</w:t>
                  </w:r>
                  <w:r w:rsidRPr="00C45B1A">
                    <w:rPr>
                      <w:rFonts w:ascii="Arial" w:eastAsia="Arial" w:hAnsi="Arial" w:cs="Arial"/>
                      <w:sz w:val="20"/>
                      <w:szCs w:val="20"/>
                    </w:rPr>
                    <w:t>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396E" w:rsidRDefault="00C45B1A" w:rsidP="00E6036F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45B1A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Intermediary </w:t>
                  </w:r>
                  <w:proofErr w:type="gramStart"/>
                  <w:r w:rsidRPr="00C45B1A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C45B1A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Commerzbank AG, Frankfurt am Main</w:t>
                  </w:r>
                </w:p>
                <w:p w:rsidR="0055396E" w:rsidRDefault="00C45B1A" w:rsidP="00E6036F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C45B1A">
                    <w:rPr>
                      <w:rFonts w:ascii="Arial" w:eastAsia="Arial" w:hAnsi="Arial" w:cs="Arial"/>
                      <w:sz w:val="20"/>
                      <w:szCs w:val="20"/>
                    </w:rPr>
                    <w:t>SWIFT :</w:t>
                  </w:r>
                  <w:proofErr w:type="gramEnd"/>
                  <w:r w:rsidRPr="00C45B1A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COBADEFF</w:t>
                  </w:r>
                </w:p>
                <w:p w:rsidR="0055396E" w:rsidRDefault="00C45B1A" w:rsidP="00E6036F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45B1A">
                    <w:rPr>
                      <w:rFonts w:ascii="Arial" w:eastAsia="Arial" w:hAnsi="Arial" w:cs="Arial"/>
                      <w:sz w:val="20"/>
                      <w:szCs w:val="20"/>
                    </w:rPr>
                    <w:t>ACC # 400 88 660 3001</w:t>
                  </w:r>
                </w:p>
                <w:p w:rsidR="0055396E" w:rsidRDefault="00C45B1A" w:rsidP="00E6036F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45B1A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Beneficiary </w:t>
                  </w:r>
                  <w:proofErr w:type="gramStart"/>
                  <w:r w:rsidRPr="00C45B1A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C45B1A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The International Bank of Azerbaijan,</w:t>
                  </w:r>
                </w:p>
                <w:p w:rsidR="0055396E" w:rsidRDefault="00C45B1A" w:rsidP="00E6036F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45B1A">
                    <w:rPr>
                      <w:rFonts w:ascii="Arial" w:eastAsia="Arial" w:hAnsi="Arial" w:cs="Arial"/>
                      <w:sz w:val="20"/>
                      <w:szCs w:val="20"/>
                    </w:rPr>
                    <w:t>IBA-Premier Customer Service</w:t>
                  </w:r>
                </w:p>
                <w:p w:rsidR="0055396E" w:rsidRDefault="00C45B1A" w:rsidP="00E6036F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</w:rPr>
                  </w:pPr>
                  <w:proofErr w:type="gramStart"/>
                  <w:r w:rsidRPr="00C45B1A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</w:rPr>
                    <w:t>SWIFT :</w:t>
                  </w:r>
                  <w:proofErr w:type="gramEnd"/>
                  <w:r w:rsidRPr="00C45B1A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</w:rPr>
                    <w:t xml:space="preserve"> IBAZAZ2X           </w:t>
                  </w:r>
                </w:p>
                <w:p w:rsidR="0055396E" w:rsidRDefault="00C45B1A" w:rsidP="00E6036F">
                  <w:pPr>
                    <w:spacing w:line="240" w:lineRule="auto"/>
                    <w:rPr>
                      <w:rStyle w:val="nwt1"/>
                      <w:bCs/>
                    </w:rPr>
                  </w:pPr>
                  <w:proofErr w:type="spellStart"/>
                  <w:r w:rsidRPr="00C45B1A">
                    <w:rPr>
                      <w:rFonts w:ascii="Arial" w:eastAsia="Arial" w:hAnsi="Arial" w:cs="Arial"/>
                      <w:sz w:val="20"/>
                      <w:szCs w:val="20"/>
                    </w:rPr>
                    <w:t>Nizami</w:t>
                  </w:r>
                  <w:proofErr w:type="spellEnd"/>
                  <w:r w:rsidRPr="00C45B1A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str., 67 </w:t>
                  </w:r>
                  <w:proofErr w:type="gramStart"/>
                  <w:r w:rsidRPr="00C45B1A">
                    <w:rPr>
                      <w:rFonts w:ascii="Arial" w:eastAsia="Arial" w:hAnsi="Arial" w:cs="Arial"/>
                      <w:sz w:val="20"/>
                      <w:szCs w:val="20"/>
                    </w:rPr>
                    <w:t>Beneficiary :</w:t>
                  </w:r>
                  <w:proofErr w:type="gramEnd"/>
                  <w:r w:rsidRPr="00C45B1A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Azerbaijan Caspian Shipping CJSC</w:t>
                  </w:r>
                </w:p>
                <w:p w:rsidR="0055396E" w:rsidRDefault="00C45B1A" w:rsidP="00E6036F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45B1A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TAX </w:t>
                  </w:r>
                  <w:proofErr w:type="gramStart"/>
                  <w:r w:rsidRPr="00C45B1A">
                    <w:rPr>
                      <w:rFonts w:ascii="Arial" w:eastAsia="Arial" w:hAnsi="Arial" w:cs="Arial"/>
                      <w:sz w:val="20"/>
                      <w:szCs w:val="20"/>
                    </w:rPr>
                    <w:t>ID :</w:t>
                  </w:r>
                  <w:proofErr w:type="gramEnd"/>
                  <w:r w:rsidRPr="00C45B1A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1701579951</w:t>
                  </w:r>
                </w:p>
                <w:p w:rsidR="0055396E" w:rsidRDefault="00C45B1A" w:rsidP="00E6036F">
                  <w:pPr>
                    <w:spacing w:line="240" w:lineRule="auto"/>
                  </w:pPr>
                  <w:r w:rsidRPr="00C45B1A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Account </w:t>
                  </w:r>
                  <w:proofErr w:type="gramStart"/>
                  <w:r w:rsidRPr="00C45B1A">
                    <w:rPr>
                      <w:rFonts w:ascii="Arial" w:eastAsia="Arial" w:hAnsi="Arial" w:cs="Arial"/>
                      <w:sz w:val="20"/>
                      <w:szCs w:val="20"/>
                    </w:rPr>
                    <w:t>No. :</w:t>
                  </w:r>
                  <w:proofErr w:type="gramEnd"/>
                  <w:r w:rsidRPr="00C45B1A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              AZ06IBAZ38150019781115341120</w:t>
                  </w:r>
                </w:p>
              </w:tc>
            </w:tr>
          </w:tbl>
          <w:p w:rsidR="0055396E" w:rsidRDefault="0055396E" w:rsidP="00E6036F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55396E" w:rsidRDefault="00C45B1A" w:rsidP="00E6036F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Взнос за участие в конкурсе не подлежит возврату ни при каких обстоятельствах, за исключением отмены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конкурса ЗАО «АКМП» !</w:t>
            </w:r>
          </w:p>
          <w:p w:rsidR="0055396E" w:rsidRDefault="0055396E" w:rsidP="00E6036F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2E3F57" w:rsidTr="00E6036F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55396E" w:rsidRDefault="00C45B1A" w:rsidP="00E6036F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:rsidR="0055396E" w:rsidRDefault="00C45B1A" w:rsidP="00E6036F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ЗАО «АКМП» в запечатанном конверте (один оригинальный экземпляр и две копии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) не позднее 18:00 (по Бакинскому времени) 11.02.2019 года.</w:t>
            </w:r>
          </w:p>
          <w:p w:rsidR="0055396E" w:rsidRDefault="0055396E" w:rsidP="00E6036F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5396E" w:rsidRDefault="00C45B1A" w:rsidP="00E6036F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2E3F57" w:rsidTr="00E6036F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5396E" w:rsidRDefault="00C45B1A" w:rsidP="00E6036F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применяемых правилах конкурса и преимущественном праве ЗАО «АКМП» :</w:t>
            </w:r>
          </w:p>
          <w:p w:rsidR="0055396E" w:rsidRDefault="00C45B1A" w:rsidP="00E6036F">
            <w:pPr>
              <w:pStyle w:val="ListParagraph"/>
              <w:numPr>
                <w:ilvl w:val="0"/>
                <w:numId w:val="5"/>
              </w:numPr>
              <w:tabs>
                <w:tab w:val="left" w:pos="432"/>
              </w:tabs>
              <w:spacing w:before="120" w:after="120" w:line="240" w:lineRule="auto"/>
              <w:ind w:left="342" w:hanging="180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 будет проведен в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соответствии с Приказом ЗАО «АКМП» от 12 июня 2014 года, № 99 и утвержденным данным приказом «Порядком организации и управления закупок по Закрытому Акционерному Обществу «Азербайджанское Каспийское Морское Пароходство».</w:t>
            </w:r>
          </w:p>
          <w:p w:rsidR="0055396E" w:rsidRDefault="00C45B1A" w:rsidP="00E6036F">
            <w:pPr>
              <w:pStyle w:val="ListParagraph"/>
              <w:numPr>
                <w:ilvl w:val="0"/>
                <w:numId w:val="5"/>
              </w:numPr>
              <w:tabs>
                <w:tab w:val="left" w:pos="432"/>
              </w:tabs>
              <w:spacing w:before="120" w:after="12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ЗАО «АКМП» вправе отклонить все конкурсные предложения и отменить конкурс согласно «Порядку организации и управления закупок по Закрытому Акционерному Обществу «Азербайджанское Каспийское Морское Пароходство».</w:t>
            </w:r>
          </w:p>
        </w:tc>
      </w:tr>
      <w:tr w:rsidR="002E3F57" w:rsidTr="00E6036F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55396E" w:rsidRDefault="00C45B1A" w:rsidP="00E6036F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55396E" w:rsidRDefault="00C45B1A" w:rsidP="00E6036F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Азербайджанская Республика, город Баку AZ1029 (индекс), Пр. Гейдара Алиева 152, "Чинар Плаза" 24-й этаж, Комитет по Закупкам ЗАО «АКМП». </w:t>
            </w:r>
          </w:p>
          <w:p w:rsidR="0055396E" w:rsidRDefault="00C45B1A" w:rsidP="00E6036F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Контактное лицо :</w:t>
            </w:r>
          </w:p>
          <w:p w:rsidR="0055396E" w:rsidRDefault="00C45B1A" w:rsidP="00E6036F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Джалилов Вюгар </w:t>
            </w:r>
          </w:p>
          <w:p w:rsidR="0055396E" w:rsidRDefault="00C45B1A" w:rsidP="00E6036F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Секретарь Комитета по закупкам ЗАО «АКМП»</w:t>
            </w:r>
          </w:p>
          <w:p w:rsidR="0055396E" w:rsidRDefault="00C45B1A" w:rsidP="00E603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Телефон : +994 12 404 37 00 (1132)</w:t>
            </w:r>
          </w:p>
          <w:p w:rsidR="0055396E" w:rsidRDefault="00C45B1A" w:rsidP="00E6036F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Адрес электронной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почты: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hyperlink r:id="rId6" w:history="1">
              <w:r>
                <w:rPr>
                  <w:rFonts w:ascii="Arial" w:eastAsia="Arial" w:hAnsi="Arial" w:cs="Arial"/>
                  <w:color w:val="0563C1"/>
                  <w:u w:val="single"/>
                </w:rPr>
                <w:t>tender@asco.az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55396E" w:rsidRDefault="0055396E" w:rsidP="00E6036F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55396E" w:rsidRDefault="00C45B1A" w:rsidP="00E6036F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:rsidR="0055396E" w:rsidRDefault="00C45B1A" w:rsidP="00E6036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 : +994 50 277 02 85</w:t>
            </w:r>
          </w:p>
          <w:p w:rsidR="0055396E" w:rsidRDefault="00C45B1A" w:rsidP="00E6036F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color w:val="0563C1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Адрес электронной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почты :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 </w:t>
            </w:r>
            <w:hyperlink r:id="rId7" w:history="1">
              <w:r>
                <w:rPr>
                  <w:rFonts w:ascii="Arial" w:eastAsia="Arial" w:hAnsi="Arial" w:cs="Arial"/>
                  <w:b/>
                  <w:bCs/>
                  <w:color w:val="0563C1"/>
                  <w:u w:val="single"/>
                </w:rPr>
                <w:t>Huquq.meslehetcisi@asco.az</w:t>
              </w:r>
            </w:hyperlink>
          </w:p>
        </w:tc>
      </w:tr>
      <w:tr w:rsidR="002E3F57" w:rsidTr="00E6036F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5396E" w:rsidRDefault="00C45B1A" w:rsidP="00E6036F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55396E" w:rsidRDefault="00C45B1A" w:rsidP="00E6036F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16.30 (по Бакинскому времени)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12.02.2019 года по адресу, указанному в разделе V. </w:t>
            </w:r>
          </w:p>
        </w:tc>
      </w:tr>
      <w:tr w:rsidR="002E3F57" w:rsidTr="00E6036F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5396E" w:rsidRDefault="00C45B1A" w:rsidP="00E6036F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55396E" w:rsidRDefault="00C45B1A" w:rsidP="00E6036F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Сведения о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победителе конкурса доступны на веб-странице (раздел объявлений) ЗАО «АКМП» </w:t>
            </w:r>
          </w:p>
        </w:tc>
      </w:tr>
      <w:tr w:rsidR="002E3F57" w:rsidTr="00C45B1A">
        <w:trPr>
          <w:trHeight w:val="3219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5396E" w:rsidRDefault="00C45B1A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Прочие условия конкурса :</w:t>
            </w: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5396E" w:rsidRDefault="0055396E" w:rsidP="00C45B1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rPr>
                <w:rFonts w:ascii="Arial" w:hAnsi="Arial" w:cs="Arial"/>
                <w:b/>
                <w:color w:val="0066FF"/>
                <w:sz w:val="20"/>
                <w:szCs w:val="20"/>
                <w:lang w:val="az-Latn-AZ" w:eastAsia="ru-RU"/>
              </w:rPr>
            </w:pPr>
          </w:p>
        </w:tc>
      </w:tr>
    </w:tbl>
    <w:p w:rsidR="0055396E" w:rsidRDefault="0055396E" w:rsidP="0055396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55396E" w:rsidRDefault="00C45B1A" w:rsidP="0055396E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Комитет по закупкам ЗАО «АКМП»</w:t>
      </w:r>
    </w:p>
    <w:p w:rsidR="0055396E" w:rsidRDefault="0055396E" w:rsidP="0055396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55396E" w:rsidRDefault="00C45B1A" w:rsidP="0055396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:rsidR="0055396E" w:rsidRDefault="00C45B1A" w:rsidP="0055396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55396E" w:rsidRDefault="00C45B1A" w:rsidP="0055396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55396E" w:rsidRDefault="0055396E" w:rsidP="0055396E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55396E" w:rsidRDefault="00C45B1A" w:rsidP="0055396E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:rsidR="0055396E" w:rsidRDefault="00C45B1A" w:rsidP="0055396E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55396E" w:rsidRDefault="0055396E" w:rsidP="0055396E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55396E" w:rsidRDefault="00C45B1A" w:rsidP="0055396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Председателю Комитета по закупкам ЗАО «АКМП» </w:t>
      </w:r>
    </w:p>
    <w:p w:rsidR="0055396E" w:rsidRDefault="00C45B1A" w:rsidP="0055396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Господину Дж.Махмудлу, </w:t>
      </w:r>
    </w:p>
    <w:p w:rsidR="0055396E" w:rsidRDefault="0055396E" w:rsidP="005539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55396E" w:rsidRDefault="00C45B1A" w:rsidP="0055396E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Настоящей заявкой [с указанием полного наименования претендента-подрядчика] подтверждае</w:t>
      </w:r>
      <w:r>
        <w:rPr>
          <w:rFonts w:ascii="Arial" w:eastAsia="Arial" w:hAnsi="Arial" w:cs="Arial"/>
          <w:sz w:val="24"/>
          <w:szCs w:val="24"/>
        </w:rPr>
        <w:t xml:space="preserve">т намерение принять участие в открытом конкурсе № [с указанием претендентом номера конкурса], объявленном ЗАО «АКМП» в связи с закупкой «__________». </w:t>
      </w:r>
    </w:p>
    <w:p w:rsidR="0055396E" w:rsidRDefault="00C45B1A" w:rsidP="0055396E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</w:t>
      </w:r>
      <w:r>
        <w:rPr>
          <w:rFonts w:ascii="Arial" w:eastAsia="Arial" w:hAnsi="Arial" w:cs="Arial"/>
          <w:sz w:val="24"/>
          <w:szCs w:val="24"/>
        </w:rPr>
        <w:t xml:space="preserve">ендере.  </w:t>
      </w:r>
    </w:p>
    <w:p w:rsidR="0055396E" w:rsidRDefault="00C45B1A" w:rsidP="0055396E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Гарантируем,что [с указанием полного наименования претендента-подрядчика] не является лицом, связанным с ЗАО «АКМП». </w:t>
      </w:r>
    </w:p>
    <w:p w:rsidR="0055396E" w:rsidRDefault="00C45B1A" w:rsidP="0055396E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55396E" w:rsidRDefault="0055396E" w:rsidP="0055396E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55396E" w:rsidRDefault="00C45B1A" w:rsidP="0055396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Конта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ктное лицо: . . . . . . . . . . . . . . . . . . . . . . . . . . .  </w:t>
      </w:r>
    </w:p>
    <w:p w:rsidR="0055396E" w:rsidRDefault="00C45B1A" w:rsidP="0055396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. . . . . . . . . . . . . . . . . . . . .  </w:t>
      </w:r>
    </w:p>
    <w:p w:rsidR="0055396E" w:rsidRDefault="00C45B1A" w:rsidP="0055396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Телефон: . . . . . . . . . . . . . . . . . . . . . . . . . . . . . . . . .  </w:t>
      </w:r>
    </w:p>
    <w:p w:rsidR="0055396E" w:rsidRDefault="00C45B1A" w:rsidP="0055396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Факс: . . . . . . . . . . . . . . . . . . . . . . . . . . . . . 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. . . . </w:t>
      </w:r>
    </w:p>
    <w:p w:rsidR="0055396E" w:rsidRDefault="00C45B1A" w:rsidP="0055396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Адрес электронной почты: . . . . . . . . . . . . . . . . . . . . . . . . _______________________________  </w:t>
      </w:r>
    </w:p>
    <w:p w:rsidR="0055396E" w:rsidRDefault="0055396E" w:rsidP="0055396E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55396E" w:rsidRDefault="00C45B1A" w:rsidP="0055396E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:rsidR="0055396E" w:rsidRDefault="00C45B1A" w:rsidP="0055396E">
      <w:pPr>
        <w:numPr>
          <w:ilvl w:val="0"/>
          <w:numId w:val="6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Оригинал  банковского  документа об  оплате взноса за участие в конкурсе –  на ____ листах. </w:t>
      </w:r>
    </w:p>
    <w:p w:rsidR="0055396E" w:rsidRDefault="0055396E" w:rsidP="0055396E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55396E" w:rsidRDefault="0055396E" w:rsidP="0055396E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55396E" w:rsidRDefault="00C45B1A" w:rsidP="0055396E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55396E" w:rsidRDefault="00C45B1A" w:rsidP="005539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(Ф.И.О. уполномоченного лица) (подпись уполномоченного лица)                         </w:t>
      </w:r>
    </w:p>
    <w:p w:rsidR="0055396E" w:rsidRDefault="00C45B1A" w:rsidP="005539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55396E" w:rsidRDefault="00C45B1A" w:rsidP="005539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(должность уполномоченного лица)</w:t>
      </w:r>
    </w:p>
    <w:p w:rsidR="0055396E" w:rsidRDefault="00C45B1A" w:rsidP="0055396E">
      <w:pPr>
        <w:rPr>
          <w:rFonts w:ascii="Arial" w:hAnsi="Arial" w:cs="Arial"/>
          <w:b/>
          <w:sz w:val="12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bCs/>
          <w:sz w:val="12"/>
          <w:szCs w:val="12"/>
          <w:lang w:eastAsia="ru-RU"/>
        </w:rPr>
        <w:t xml:space="preserve">                                                         </w:t>
      </w:r>
      <w:r>
        <w:rPr>
          <w:rFonts w:ascii="Arial" w:eastAsia="Arial" w:hAnsi="Arial" w:cs="Arial"/>
          <w:b/>
          <w:bCs/>
          <w:sz w:val="12"/>
          <w:szCs w:val="12"/>
          <w:lang w:eastAsia="ru-RU"/>
        </w:rPr>
        <w:t xml:space="preserve">                                                          M.П.</w:t>
      </w:r>
    </w:p>
    <w:p w:rsidR="0055396E" w:rsidRDefault="0055396E" w:rsidP="0055396E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:rsidR="0055396E" w:rsidRDefault="0055396E" w:rsidP="0055396E">
      <w:pPr>
        <w:rPr>
          <w:rFonts w:ascii="Arial" w:hAnsi="Arial" w:cs="Arial"/>
          <w:b/>
          <w:sz w:val="10"/>
          <w:lang w:val="az-Latn-AZ"/>
        </w:rPr>
      </w:pPr>
    </w:p>
    <w:p w:rsidR="0055396E" w:rsidRDefault="0055396E" w:rsidP="0055396E">
      <w:pPr>
        <w:rPr>
          <w:rFonts w:ascii="Arial" w:hAnsi="Arial" w:cs="Arial"/>
          <w:lang w:val="az-Latn-AZ"/>
        </w:rPr>
      </w:pPr>
    </w:p>
    <w:p w:rsidR="0055396E" w:rsidRDefault="0055396E" w:rsidP="0055396E">
      <w:pPr>
        <w:rPr>
          <w:rFonts w:ascii="Arial" w:hAnsi="Arial" w:cs="Arial"/>
          <w:lang w:val="az-Latn-AZ"/>
        </w:rPr>
      </w:pPr>
    </w:p>
    <w:p w:rsidR="0055396E" w:rsidRDefault="00C45B1A" w:rsidP="0055396E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  <w:r>
        <w:rPr>
          <w:rFonts w:ascii="Arial" w:eastAsia="Arial" w:hAnsi="Arial" w:cs="Arial"/>
          <w:sz w:val="32"/>
          <w:szCs w:val="32"/>
        </w:rPr>
        <w:lastRenderedPageBreak/>
        <w:t>ПЕРЕЧЕНБ АБРАЗИВНЫХ ПЕСКОВ</w:t>
      </w:r>
    </w:p>
    <w:p w:rsidR="00424CC6" w:rsidRDefault="00424CC6" w:rsidP="0055396E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tbl>
      <w:tblPr>
        <w:tblW w:w="10648" w:type="dxa"/>
        <w:tblInd w:w="-147" w:type="dxa"/>
        <w:tblLook w:val="04A0" w:firstRow="1" w:lastRow="0" w:firstColumn="1" w:lastColumn="0" w:noHBand="0" w:noVBand="1"/>
      </w:tblPr>
      <w:tblGrid>
        <w:gridCol w:w="601"/>
        <w:gridCol w:w="6926"/>
        <w:gridCol w:w="1507"/>
        <w:gridCol w:w="1628"/>
      </w:tblGrid>
      <w:tr w:rsidR="002E3F57" w:rsidTr="00C45B1A">
        <w:trPr>
          <w:trHeight w:val="64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9" w:rsidRPr="00C45B1A" w:rsidRDefault="00C45B1A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bookmarkStart w:id="0" w:name="_GoBack" w:colFirst="0" w:colLast="1"/>
            <w:r w:rsidRPr="00C45B1A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 xml:space="preserve">Н\п </w:t>
            </w:r>
          </w:p>
        </w:tc>
        <w:tc>
          <w:tcPr>
            <w:tcW w:w="6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9" w:rsidRPr="00C45B1A" w:rsidRDefault="00C45B1A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45B1A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Наименование товаров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9" w:rsidRDefault="00C45B1A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9" w:rsidRDefault="00C45B1A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bookmarkEnd w:id="0"/>
      <w:tr w:rsidR="002E3F57" w:rsidTr="00C45B1A">
        <w:trPr>
          <w:trHeight w:val="28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60C9" w:rsidRDefault="00A860C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60C9" w:rsidRDefault="00C45B1A">
            <w:pPr>
              <w:spacing w:line="25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>Судоремонтный завод "Бибиейбат"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60C9" w:rsidRDefault="00A860C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60C9" w:rsidRDefault="00A860C9">
            <w:pPr>
              <w:spacing w:line="256" w:lineRule="auto"/>
              <w:rPr>
                <w:sz w:val="20"/>
                <w:szCs w:val="20"/>
                <w:lang w:val="az-Latn-AZ" w:eastAsia="az-Latn-AZ"/>
              </w:rPr>
            </w:pPr>
          </w:p>
        </w:tc>
      </w:tr>
      <w:tr w:rsidR="002E3F57" w:rsidTr="00C45B1A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60C9" w:rsidRDefault="00C45B1A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60C9" w:rsidRDefault="00C45B1A">
            <w:pPr>
              <w:spacing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Абразивный песок в размере N/CU/C 0,5-3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60C9" w:rsidRDefault="00C45B1A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т о н н 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60C9" w:rsidRDefault="00C45B1A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300</w:t>
            </w:r>
          </w:p>
        </w:tc>
      </w:tr>
      <w:tr w:rsidR="002E3F57" w:rsidTr="00C45B1A">
        <w:trPr>
          <w:trHeight w:val="233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60C9" w:rsidRDefault="00A860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60C9" w:rsidRDefault="00C45B1A">
            <w:pPr>
              <w:spacing w:line="25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>Судоремонтный завод "Зых"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60C9" w:rsidRDefault="00A860C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60C9" w:rsidRDefault="00A860C9">
            <w:pPr>
              <w:spacing w:line="256" w:lineRule="auto"/>
              <w:rPr>
                <w:sz w:val="20"/>
                <w:szCs w:val="20"/>
                <w:lang w:val="az-Latn-AZ" w:eastAsia="az-Latn-AZ"/>
              </w:rPr>
            </w:pPr>
          </w:p>
        </w:tc>
      </w:tr>
      <w:tr w:rsidR="002E3F57" w:rsidTr="00C45B1A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60C9" w:rsidRDefault="00C45B1A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60C9" w:rsidRDefault="00C45B1A">
            <w:pPr>
              <w:spacing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Абразивный песок в размере N/CU/C 0,5-3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60C9" w:rsidRDefault="00C45B1A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т о н н 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60C9" w:rsidRDefault="00C45B1A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900</w:t>
            </w:r>
          </w:p>
        </w:tc>
      </w:tr>
    </w:tbl>
    <w:p w:rsidR="001B79ED" w:rsidRDefault="001B79ED" w:rsidP="0055396E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1B79ED" w:rsidRDefault="00C45B1A" w:rsidP="001B79ED">
      <w:pPr>
        <w:ind w:left="360"/>
        <w:jc w:val="center"/>
        <w:rPr>
          <w:rFonts w:ascii="Arial" w:hAnsi="Arial" w:cs="Arial"/>
          <w:b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sz w:val="32"/>
          <w:szCs w:val="32"/>
        </w:rPr>
        <w:t xml:space="preserve">Только DDP принимается в качестве условия поставки от местных предприятий. Принимается только предложения цен  указанные в манатах  от местных предприятий. Другие условия поставки не принимаются. </w:t>
      </w:r>
    </w:p>
    <w:p w:rsidR="001B79ED" w:rsidRDefault="00C45B1A" w:rsidP="001B79ED">
      <w:pPr>
        <w:ind w:left="360"/>
        <w:jc w:val="center"/>
        <w:rPr>
          <w:rFonts w:ascii="Arial" w:hAnsi="Arial" w:cs="Arial"/>
          <w:b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sz w:val="32"/>
          <w:szCs w:val="32"/>
        </w:rPr>
        <w:t>Только CIP Баку и DAP Баку принимаются в качестве условия поставки товаров перевозимых  из - за рубежом.</w:t>
      </w:r>
    </w:p>
    <w:p w:rsidR="001B79ED" w:rsidRDefault="00C45B1A" w:rsidP="001B79ED">
      <w:pPr>
        <w:tabs>
          <w:tab w:val="left" w:pos="432"/>
        </w:tabs>
        <w:autoSpaceDE w:val="0"/>
        <w:autoSpaceDN w:val="0"/>
        <w:adjustRightInd w:val="0"/>
        <w:spacing w:before="240" w:after="60"/>
        <w:jc w:val="center"/>
        <w:outlineLvl w:val="0"/>
        <w:rPr>
          <w:rFonts w:ascii="Arial" w:hAnsi="Arial" w:cs="Arial"/>
          <w:b/>
          <w:bCs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bCs/>
          <w:sz w:val="32"/>
          <w:szCs w:val="32"/>
        </w:rPr>
        <w:t xml:space="preserve">Требуется обязательно указать марку, сертификат о происхождении товара и страну изготовления каждого товара во время предоставления предложения цены, в противном случае они не  принимаются.   </w:t>
      </w:r>
    </w:p>
    <w:p w:rsidR="001B79ED" w:rsidRDefault="00C45B1A" w:rsidP="001B79ED">
      <w:pPr>
        <w:tabs>
          <w:tab w:val="left" w:pos="432"/>
        </w:tabs>
        <w:autoSpaceDE w:val="0"/>
        <w:autoSpaceDN w:val="0"/>
        <w:adjustRightInd w:val="0"/>
        <w:spacing w:before="240" w:after="60"/>
        <w:jc w:val="center"/>
        <w:outlineLvl w:val="0"/>
        <w:rPr>
          <w:rFonts w:ascii="Arial" w:hAnsi="Arial" w:cs="Arial"/>
          <w:b/>
          <w:bCs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bCs/>
          <w:sz w:val="32"/>
          <w:szCs w:val="32"/>
        </w:rPr>
        <w:t xml:space="preserve">Требуется что компания победитель представила и согласовала образцы до заключения договора. </w:t>
      </w:r>
    </w:p>
    <w:p w:rsidR="001B79ED" w:rsidRDefault="001B79ED" w:rsidP="001B79ED">
      <w:pPr>
        <w:jc w:val="center"/>
        <w:rPr>
          <w:rFonts w:ascii="Arial" w:hAnsi="Arial" w:cs="Arial"/>
          <w:b/>
          <w:color w:val="000000" w:themeColor="text1"/>
          <w:sz w:val="28"/>
          <w:szCs w:val="28"/>
          <w:lang w:val="az-Latn-AZ"/>
        </w:rPr>
      </w:pPr>
    </w:p>
    <w:p w:rsidR="001B79ED" w:rsidRDefault="00C45B1A" w:rsidP="001B79ED">
      <w:pPr>
        <w:jc w:val="center"/>
        <w:rPr>
          <w:rFonts w:ascii="Arial" w:hAnsi="Arial" w:cs="Arial"/>
          <w:b/>
          <w:color w:val="000000" w:themeColor="text1"/>
          <w:sz w:val="28"/>
          <w:szCs w:val="28"/>
          <w:lang w:val="az-Latn-AZ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Контактное лицо по техническим вопросам </w:t>
      </w:r>
    </w:p>
    <w:tbl>
      <w:tblPr>
        <w:tblW w:w="96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9"/>
      </w:tblGrid>
      <w:tr w:rsidR="002E3F57" w:rsidTr="00D132AC">
        <w:trPr>
          <w:trHeight w:val="315"/>
        </w:trPr>
        <w:tc>
          <w:tcPr>
            <w:tcW w:w="9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7C12" w:rsidRDefault="00C45B1A" w:rsidP="00D132AC">
            <w:pPr>
              <w:spacing w:after="0" w:line="240" w:lineRule="auto"/>
              <w:jc w:val="center"/>
              <w:rPr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Судоремонтный Завод “Биби-Эйбат”, Отдел снабжения, Начальник отдела - Кулиев Кулу   (0502207820)</w:t>
            </w:r>
          </w:p>
          <w:p w:rsidR="00107C12" w:rsidRDefault="00C45B1A" w:rsidP="00D132AC">
            <w:pPr>
              <w:spacing w:after="0" w:line="240" w:lineRule="auto"/>
              <w:jc w:val="center"/>
              <w:rPr>
                <w:rFonts w:ascii="Lucida Sans Unicode" w:eastAsia="Lucida Sans Unicode" w:hAnsi="Lucida Sans Unicode" w:cs="Lucida Sans Unicode"/>
                <w:color w:val="0088CC"/>
                <w:sz w:val="18"/>
                <w:szCs w:val="18"/>
              </w:rPr>
            </w:pPr>
            <w:hyperlink r:id="rId8" w:tgtFrame="_top" w:history="1">
              <w:r>
                <w:rPr>
                  <w:rFonts w:ascii="Lucida Sans Unicode" w:eastAsia="Lucida Sans Unicode" w:hAnsi="Lucida Sans Unicode" w:cs="Lucida Sans Unicode"/>
                  <w:color w:val="0088CC"/>
                  <w:sz w:val="18"/>
                  <w:szCs w:val="18"/>
                  <w:shd w:val="clear" w:color="auto" w:fill="FAFAFA"/>
                </w:rPr>
                <w:t>qulu.quliyev@asco.az</w:t>
              </w:r>
            </w:hyperlink>
          </w:p>
          <w:p w:rsidR="00107C12" w:rsidRPr="00E6036F" w:rsidRDefault="00107C12" w:rsidP="00D132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  <w:tr w:rsidR="002E3F57" w:rsidTr="00D132AC">
        <w:trPr>
          <w:trHeight w:val="315"/>
        </w:trPr>
        <w:tc>
          <w:tcPr>
            <w:tcW w:w="9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7C12" w:rsidRPr="00E6036F" w:rsidRDefault="00C45B1A" w:rsidP="00107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 w:rsidRPr="00E6036F"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  <w:t xml:space="preserve"> </w:t>
            </w:r>
          </w:p>
        </w:tc>
      </w:tr>
      <w:tr w:rsidR="002E3F57" w:rsidTr="00D132AC">
        <w:trPr>
          <w:trHeight w:val="315"/>
        </w:trPr>
        <w:tc>
          <w:tcPr>
            <w:tcW w:w="9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7C12" w:rsidRPr="00D72A3E" w:rsidRDefault="00C45B1A" w:rsidP="00D132AC">
            <w:pPr>
              <w:spacing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Судоремонтный завод "Зых" - Начальник отдела снабжения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Багиров Сабухи</w:t>
            </w:r>
          </w:p>
          <w:p w:rsidR="00107C12" w:rsidRPr="00D72A3E" w:rsidRDefault="00C45B1A" w:rsidP="00D132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050 458 02 02</w:t>
            </w:r>
            <w:r>
              <w:rPr>
                <w:rFonts w:ascii="Calibri" w:eastAsia="Calibri" w:hAnsi="Calibri" w:cs="Times New Roman"/>
                <w:lang w:eastAsia="ru-RU"/>
              </w:rPr>
              <w:t xml:space="preserve"> </w:t>
            </w:r>
            <w:r>
              <w:rPr>
                <w:rFonts w:ascii="Calibri" w:eastAsia="Calibri" w:hAnsi="Calibri" w:cs="Times New Roman"/>
                <w:lang w:eastAsia="ru-RU"/>
              </w:rPr>
              <w:br/>
            </w:r>
            <w:r>
              <w:rPr>
                <w:rFonts w:ascii="Lucida Sans Unicode" w:eastAsia="Lucida Sans Unicode" w:hAnsi="Lucida Sans Unicode" w:cs="Lucida Sans Unicode"/>
                <w:color w:val="005580"/>
                <w:sz w:val="18"/>
                <w:szCs w:val="18"/>
                <w:shd w:val="clear" w:color="auto" w:fill="F7F9FA"/>
                <w:lang w:eastAsia="ru-RU"/>
              </w:rPr>
              <w:t>sabuxi.bagirov@asco.az</w:t>
            </w:r>
          </w:p>
          <w:p w:rsidR="00107C12" w:rsidRPr="00E6036F" w:rsidRDefault="00107C12" w:rsidP="00D132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</w:tbl>
    <w:p w:rsidR="0055396E" w:rsidRPr="00E6036F" w:rsidRDefault="00C45B1A" w:rsidP="0055396E">
      <w:pPr>
        <w:spacing w:line="240" w:lineRule="auto"/>
        <w:rPr>
          <w:rFonts w:ascii="Lucida Sans Unicode" w:hAnsi="Lucida Sans Unicode" w:cs="Lucida Sans Unicode"/>
          <w:sz w:val="18"/>
          <w:szCs w:val="18"/>
          <w:shd w:val="clear" w:color="auto" w:fill="F7F9FA"/>
          <w:lang w:val="az-Latn-AZ"/>
        </w:rPr>
      </w:pPr>
      <w:r>
        <w:rPr>
          <w:rFonts w:ascii="Lucida Sans Unicode" w:hAnsi="Lucida Sans Unicode" w:cs="Lucida Sans Unicode"/>
          <w:sz w:val="18"/>
          <w:szCs w:val="18"/>
          <w:shd w:val="clear" w:color="auto" w:fill="F7F9FA"/>
        </w:rPr>
        <w:fldChar w:fldCharType="begin"/>
      </w:r>
      <w:r w:rsidRPr="00E6036F">
        <w:rPr>
          <w:rFonts w:ascii="Lucida Sans Unicode" w:hAnsi="Lucida Sans Unicode" w:cs="Lucida Sans Unicode"/>
          <w:sz w:val="18"/>
          <w:szCs w:val="18"/>
          <w:shd w:val="clear" w:color="auto" w:fill="F7F9FA"/>
          <w:lang w:val="az-Latn-AZ"/>
        </w:rPr>
        <w:instrText xml:space="preserve"> HYPERLINK "mailto:</w:instrText>
      </w:r>
    </w:p>
    <w:p w:rsidR="0055396E" w:rsidRPr="00E6036F" w:rsidRDefault="00C45B1A" w:rsidP="0055396E">
      <w:pPr>
        <w:spacing w:line="240" w:lineRule="auto"/>
        <w:rPr>
          <w:rStyle w:val="Hyperlink"/>
          <w:rFonts w:ascii="Lucida Sans Unicode" w:hAnsi="Lucida Sans Unicode" w:cs="Lucida Sans Unicode"/>
          <w:sz w:val="18"/>
          <w:szCs w:val="18"/>
          <w:shd w:val="clear" w:color="auto" w:fill="F7F9FA"/>
          <w:lang w:val="az-Latn-AZ"/>
        </w:rPr>
      </w:pPr>
      <w:r w:rsidRPr="00E6036F">
        <w:rPr>
          <w:rFonts w:ascii="Lucida Sans Unicode" w:hAnsi="Lucida Sans Unicode" w:cs="Lucida Sans Unicode"/>
          <w:color w:val="0088CC"/>
          <w:sz w:val="18"/>
          <w:szCs w:val="18"/>
          <w:shd w:val="clear" w:color="auto" w:fill="F7F9FA"/>
          <w:lang w:val="az-Latn-AZ"/>
        </w:rPr>
        <w:instrText>els</w:instrText>
      </w:r>
      <w:r w:rsidRPr="00E6036F">
        <w:rPr>
          <w:rFonts w:ascii="Lucida Sans Unicode" w:hAnsi="Lucida Sans Unicode" w:cs="Lucida Sans Unicode"/>
          <w:sz w:val="18"/>
          <w:szCs w:val="18"/>
          <w:shd w:val="clear" w:color="auto" w:fill="F7F9FA"/>
          <w:lang w:val="az-Latn-AZ"/>
        </w:rPr>
        <w:instrText xml:space="preserve">had.m.abdullayev@acsc.az" </w:instrText>
      </w:r>
      <w:r>
        <w:rPr>
          <w:rFonts w:ascii="Lucida Sans Unicode" w:hAnsi="Lucida Sans Unicode" w:cs="Lucida Sans Unicode"/>
          <w:sz w:val="18"/>
          <w:szCs w:val="18"/>
          <w:shd w:val="clear" w:color="auto" w:fill="F7F9FA"/>
        </w:rPr>
        <w:fldChar w:fldCharType="end"/>
      </w:r>
    </w:p>
    <w:p w:rsidR="0055396E" w:rsidRPr="00DB78E4" w:rsidRDefault="00C45B1A" w:rsidP="0055396E">
      <w:pPr>
        <w:shd w:val="clear" w:color="auto" w:fill="E6E6E6"/>
        <w:rPr>
          <w:lang w:val="az-Latn-AZ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До заключения договора купли-продажи с компанией победителем конкурса  проводится проверка претендента в соответствии с правилами закупок ЗАО  «Азербайджанское Каспийское Морское Пароходство». </w:t>
      </w:r>
    </w:p>
    <w:p w:rsidR="0055396E" w:rsidRPr="00DB78E4" w:rsidRDefault="00C45B1A" w:rsidP="0055396E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>Компания победитель должна заполнить специальную форму через  адрес ( http://www.acsc.az/az/pages/2/241 ) и представить нижеуказанные документы :http://www.acsc.az/az/pages/2/241</w:t>
      </w:r>
    </w:p>
    <w:p w:rsidR="0055396E" w:rsidRPr="00DB78E4" w:rsidRDefault="00C45B1A" w:rsidP="0055396E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az-Latn-AZ"/>
        </w:rPr>
      </w:pPr>
      <w:r>
        <w:rPr>
          <w:rFonts w:ascii="Calibri" w:eastAsia="Calibri" w:hAnsi="Calibri" w:cs="Times New Roman"/>
        </w:rPr>
        <w:t>Устав компании (со всеми изменениями и дополнениями)</w:t>
      </w:r>
    </w:p>
    <w:p w:rsidR="0055396E" w:rsidRPr="00DB78E4" w:rsidRDefault="00C45B1A" w:rsidP="0055396E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az-Latn-AZ"/>
        </w:rPr>
      </w:pPr>
      <w:r>
        <w:rPr>
          <w:rFonts w:ascii="Calibri" w:eastAsia="Calibri" w:hAnsi="Calibri" w:cs="Times New Roman"/>
        </w:rPr>
        <w:t>Выписка из реестра коммерческих юридических лиц (выданная в течение последнего 1 месяца)</w:t>
      </w:r>
    </w:p>
    <w:p w:rsidR="0055396E" w:rsidRPr="00DB78E4" w:rsidRDefault="00C45B1A" w:rsidP="0055396E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az-Latn-AZ"/>
        </w:rPr>
      </w:pPr>
      <w:r>
        <w:rPr>
          <w:rFonts w:ascii="Calibri" w:eastAsia="Calibri" w:hAnsi="Calibri" w:cs="Times New Roman"/>
        </w:rPr>
        <w:t>Информация об учредителе юридического лица  в случае если учредитель является юридическим лицом</w:t>
      </w:r>
    </w:p>
    <w:p w:rsidR="0055396E" w:rsidRDefault="00C45B1A" w:rsidP="0055396E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en-US"/>
        </w:rPr>
      </w:pPr>
      <w:r>
        <w:rPr>
          <w:rFonts w:ascii="Calibri" w:eastAsia="Calibri" w:hAnsi="Calibri" w:cs="Times New Roman"/>
        </w:rPr>
        <w:t>ИНН с</w:t>
      </w:r>
      <w:r>
        <w:rPr>
          <w:rFonts w:ascii="Calibri" w:eastAsia="Calibri" w:hAnsi="Calibri" w:cs="Times New Roman"/>
        </w:rPr>
        <w:t>видететльство</w:t>
      </w:r>
    </w:p>
    <w:p w:rsidR="0055396E" w:rsidRPr="00C45B1A" w:rsidRDefault="00C45B1A" w:rsidP="0055396E">
      <w:pPr>
        <w:pStyle w:val="ListParagraph"/>
        <w:numPr>
          <w:ilvl w:val="0"/>
          <w:numId w:val="7"/>
        </w:numPr>
        <w:spacing w:after="0" w:line="240" w:lineRule="auto"/>
        <w:contextualSpacing w:val="0"/>
      </w:pPr>
      <w:r>
        <w:rPr>
          <w:rFonts w:ascii="Calibri" w:eastAsia="Calibri" w:hAnsi="Calibri" w:cs="Times New Roman"/>
        </w:rPr>
        <w:t>Аудированный баланс бухгалтерского учета или налоговая декларация (в зависимости от системы налогообложения) / справка на отсутсвие налоговой задолженности в органах</w:t>
      </w:r>
      <w:r>
        <w:rPr>
          <w:rFonts w:ascii="Calibri" w:eastAsia="Calibri" w:hAnsi="Calibri" w:cs="Times New Roman"/>
        </w:rPr>
        <w:t xml:space="preserve"> налогообложения </w:t>
      </w:r>
    </w:p>
    <w:p w:rsidR="0055396E" w:rsidRDefault="00C45B1A" w:rsidP="0055396E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en-US"/>
        </w:rPr>
      </w:pPr>
      <w:r>
        <w:rPr>
          <w:rFonts w:ascii="Calibri" w:eastAsia="Calibri" w:hAnsi="Calibri" w:cs="Times New Roman"/>
        </w:rPr>
        <w:t>Удостоверения личности законного представителя</w:t>
      </w:r>
    </w:p>
    <w:p w:rsidR="0055396E" w:rsidRPr="00C45B1A" w:rsidRDefault="00C45B1A" w:rsidP="0055396E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u w:val="single"/>
        </w:rPr>
      </w:pPr>
      <w:r>
        <w:rPr>
          <w:rFonts w:ascii="Calibri" w:eastAsia="Calibri" w:hAnsi="Calibri" w:cs="Times New Roman"/>
        </w:rPr>
        <w:t>Лицензии учреждения необходимые для о</w:t>
      </w:r>
      <w:r>
        <w:rPr>
          <w:rFonts w:ascii="Calibri" w:eastAsia="Calibri" w:hAnsi="Calibri" w:cs="Times New Roman"/>
        </w:rPr>
        <w:t>казания услуг / работ (если применимо)</w:t>
      </w:r>
    </w:p>
    <w:p w:rsidR="0055396E" w:rsidRPr="00C45B1A" w:rsidRDefault="0055396E" w:rsidP="0055396E"/>
    <w:p w:rsidR="00E6036F" w:rsidRPr="00C45B1A" w:rsidRDefault="00C45B1A">
      <w:r>
        <w:rPr>
          <w:rFonts w:ascii="Calibri" w:eastAsia="Calibri" w:hAnsi="Calibri" w:cs="Times New Roman"/>
        </w:rPr>
        <w:t>Договор не будет заключен с компаниями которые не предоставляли указанные документы и не получили позитивную оценку по результатам процедур</w:t>
      </w:r>
      <w:r>
        <w:rPr>
          <w:rFonts w:ascii="Calibri" w:eastAsia="Calibri" w:hAnsi="Calibri" w:cs="Times New Roman"/>
        </w:rPr>
        <w:t xml:space="preserve">ы </w:t>
      </w:r>
      <w:proofErr w:type="gramStart"/>
      <w:r>
        <w:rPr>
          <w:rFonts w:ascii="Calibri" w:eastAsia="Calibri" w:hAnsi="Calibri" w:cs="Times New Roman"/>
        </w:rPr>
        <w:t>проверки !</w:t>
      </w:r>
      <w:proofErr w:type="gramEnd"/>
      <w:r>
        <w:rPr>
          <w:rFonts w:ascii="Calibri" w:eastAsia="Calibri" w:hAnsi="Calibri" w:cs="Times New Roman"/>
        </w:rPr>
        <w:t xml:space="preserve">  </w:t>
      </w:r>
    </w:p>
    <w:sectPr w:rsidR="00E6036F" w:rsidRPr="00C45B1A" w:rsidSect="00E6036F">
      <w:pgSz w:w="11906" w:h="16838"/>
      <w:pgMar w:top="1134" w:right="850" w:bottom="99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570F3"/>
    <w:multiLevelType w:val="hybridMultilevel"/>
    <w:tmpl w:val="CCFEBD5E"/>
    <w:lvl w:ilvl="0" w:tplc="B21C4D2A">
      <w:start w:val="1"/>
      <w:numFmt w:val="decimal"/>
      <w:lvlText w:val="%1."/>
      <w:lvlJc w:val="left"/>
      <w:pPr>
        <w:ind w:left="360" w:hanging="360"/>
      </w:pPr>
    </w:lvl>
    <w:lvl w:ilvl="1" w:tplc="D40C7334" w:tentative="1">
      <w:start w:val="1"/>
      <w:numFmt w:val="lowerLetter"/>
      <w:lvlText w:val="%2."/>
      <w:lvlJc w:val="left"/>
      <w:pPr>
        <w:ind w:left="1080" w:hanging="360"/>
      </w:pPr>
    </w:lvl>
    <w:lvl w:ilvl="2" w:tplc="272636D8" w:tentative="1">
      <w:start w:val="1"/>
      <w:numFmt w:val="lowerRoman"/>
      <w:lvlText w:val="%3."/>
      <w:lvlJc w:val="right"/>
      <w:pPr>
        <w:ind w:left="1800" w:hanging="180"/>
      </w:pPr>
    </w:lvl>
    <w:lvl w:ilvl="3" w:tplc="53AA303A" w:tentative="1">
      <w:start w:val="1"/>
      <w:numFmt w:val="decimal"/>
      <w:lvlText w:val="%4."/>
      <w:lvlJc w:val="left"/>
      <w:pPr>
        <w:ind w:left="2520" w:hanging="360"/>
      </w:pPr>
    </w:lvl>
    <w:lvl w:ilvl="4" w:tplc="6D223A90" w:tentative="1">
      <w:start w:val="1"/>
      <w:numFmt w:val="lowerLetter"/>
      <w:lvlText w:val="%5."/>
      <w:lvlJc w:val="left"/>
      <w:pPr>
        <w:ind w:left="3240" w:hanging="360"/>
      </w:pPr>
    </w:lvl>
    <w:lvl w:ilvl="5" w:tplc="13AE5ED6" w:tentative="1">
      <w:start w:val="1"/>
      <w:numFmt w:val="lowerRoman"/>
      <w:lvlText w:val="%6."/>
      <w:lvlJc w:val="right"/>
      <w:pPr>
        <w:ind w:left="3960" w:hanging="180"/>
      </w:pPr>
    </w:lvl>
    <w:lvl w:ilvl="6" w:tplc="8AA42820" w:tentative="1">
      <w:start w:val="1"/>
      <w:numFmt w:val="decimal"/>
      <w:lvlText w:val="%7."/>
      <w:lvlJc w:val="left"/>
      <w:pPr>
        <w:ind w:left="4680" w:hanging="360"/>
      </w:pPr>
    </w:lvl>
    <w:lvl w:ilvl="7" w:tplc="AEE07A3E" w:tentative="1">
      <w:start w:val="1"/>
      <w:numFmt w:val="lowerLetter"/>
      <w:lvlText w:val="%8."/>
      <w:lvlJc w:val="left"/>
      <w:pPr>
        <w:ind w:left="5400" w:hanging="360"/>
      </w:pPr>
    </w:lvl>
    <w:lvl w:ilvl="8" w:tplc="08342D1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A454DB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2E49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1A7A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5622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2C79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0A16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5A20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8C90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308C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CB0032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69ED3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0A54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8EAA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9A81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D4A8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1245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521A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2C0A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C41F9"/>
    <w:multiLevelType w:val="hybridMultilevel"/>
    <w:tmpl w:val="0E0AF60C"/>
    <w:lvl w:ilvl="0" w:tplc="23B077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52BC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ECC6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949A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207E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20D5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BEB9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4448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9C89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CD0008A0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6186E0A8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4F2CB416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45F8B6E6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18C6EA68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4AECC354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FEDE2D1C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1B68D6C0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3CE43F2E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2EE46A0A">
      <w:start w:val="1"/>
      <w:numFmt w:val="upperRoman"/>
      <w:lvlText w:val="%1."/>
      <w:lvlJc w:val="right"/>
      <w:pPr>
        <w:ind w:left="720" w:hanging="360"/>
      </w:pPr>
    </w:lvl>
    <w:lvl w:ilvl="1" w:tplc="7DCC7624">
      <w:start w:val="1"/>
      <w:numFmt w:val="lowerLetter"/>
      <w:lvlText w:val="%2."/>
      <w:lvlJc w:val="left"/>
      <w:pPr>
        <w:ind w:left="1440" w:hanging="360"/>
      </w:pPr>
    </w:lvl>
    <w:lvl w:ilvl="2" w:tplc="C2EA20CE">
      <w:start w:val="1"/>
      <w:numFmt w:val="lowerRoman"/>
      <w:lvlText w:val="%3."/>
      <w:lvlJc w:val="right"/>
      <w:pPr>
        <w:ind w:left="2160" w:hanging="180"/>
      </w:pPr>
    </w:lvl>
    <w:lvl w:ilvl="3" w:tplc="F94EE9FC">
      <w:start w:val="1"/>
      <w:numFmt w:val="decimal"/>
      <w:lvlText w:val="%4."/>
      <w:lvlJc w:val="left"/>
      <w:pPr>
        <w:ind w:left="2880" w:hanging="360"/>
      </w:pPr>
    </w:lvl>
    <w:lvl w:ilvl="4" w:tplc="05EC6716">
      <w:start w:val="1"/>
      <w:numFmt w:val="lowerLetter"/>
      <w:lvlText w:val="%5."/>
      <w:lvlJc w:val="left"/>
      <w:pPr>
        <w:ind w:left="3600" w:hanging="360"/>
      </w:pPr>
    </w:lvl>
    <w:lvl w:ilvl="5" w:tplc="56FEA298">
      <w:start w:val="1"/>
      <w:numFmt w:val="lowerRoman"/>
      <w:lvlText w:val="%6."/>
      <w:lvlJc w:val="right"/>
      <w:pPr>
        <w:ind w:left="4320" w:hanging="180"/>
      </w:pPr>
    </w:lvl>
    <w:lvl w:ilvl="6" w:tplc="26723124">
      <w:start w:val="1"/>
      <w:numFmt w:val="decimal"/>
      <w:lvlText w:val="%7."/>
      <w:lvlJc w:val="left"/>
      <w:pPr>
        <w:ind w:left="5040" w:hanging="360"/>
      </w:pPr>
    </w:lvl>
    <w:lvl w:ilvl="7" w:tplc="B11E49E6">
      <w:start w:val="1"/>
      <w:numFmt w:val="lowerLetter"/>
      <w:lvlText w:val="%8."/>
      <w:lvlJc w:val="left"/>
      <w:pPr>
        <w:ind w:left="5760" w:hanging="360"/>
      </w:pPr>
    </w:lvl>
    <w:lvl w:ilvl="8" w:tplc="60ECDC5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DFF8C9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B43B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FA94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3E22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F8E8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087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724F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7E1E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561F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B8E22D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E8C25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4230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5888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66C1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2245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8876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F8CF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B2E7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A1B64186">
      <w:start w:val="1"/>
      <w:numFmt w:val="decimal"/>
      <w:lvlText w:val="%1."/>
      <w:lvlJc w:val="left"/>
      <w:pPr>
        <w:ind w:left="720" w:hanging="360"/>
      </w:pPr>
    </w:lvl>
    <w:lvl w:ilvl="1" w:tplc="30467B66">
      <w:start w:val="1"/>
      <w:numFmt w:val="lowerLetter"/>
      <w:lvlText w:val="%2."/>
      <w:lvlJc w:val="left"/>
      <w:pPr>
        <w:ind w:left="1440" w:hanging="360"/>
      </w:pPr>
    </w:lvl>
    <w:lvl w:ilvl="2" w:tplc="7AEC1524">
      <w:start w:val="1"/>
      <w:numFmt w:val="lowerRoman"/>
      <w:lvlText w:val="%3."/>
      <w:lvlJc w:val="right"/>
      <w:pPr>
        <w:ind w:left="2160" w:hanging="180"/>
      </w:pPr>
    </w:lvl>
    <w:lvl w:ilvl="3" w:tplc="65E43A0A">
      <w:start w:val="1"/>
      <w:numFmt w:val="decimal"/>
      <w:lvlText w:val="%4."/>
      <w:lvlJc w:val="left"/>
      <w:pPr>
        <w:ind w:left="2880" w:hanging="360"/>
      </w:pPr>
    </w:lvl>
    <w:lvl w:ilvl="4" w:tplc="1430B5BE">
      <w:start w:val="1"/>
      <w:numFmt w:val="lowerLetter"/>
      <w:lvlText w:val="%5."/>
      <w:lvlJc w:val="left"/>
      <w:pPr>
        <w:ind w:left="3600" w:hanging="360"/>
      </w:pPr>
    </w:lvl>
    <w:lvl w:ilvl="5" w:tplc="B68EF242">
      <w:start w:val="1"/>
      <w:numFmt w:val="lowerRoman"/>
      <w:lvlText w:val="%6."/>
      <w:lvlJc w:val="right"/>
      <w:pPr>
        <w:ind w:left="4320" w:hanging="180"/>
      </w:pPr>
    </w:lvl>
    <w:lvl w:ilvl="6" w:tplc="85EC2CC8">
      <w:start w:val="1"/>
      <w:numFmt w:val="decimal"/>
      <w:lvlText w:val="%7."/>
      <w:lvlJc w:val="left"/>
      <w:pPr>
        <w:ind w:left="5040" w:hanging="360"/>
      </w:pPr>
    </w:lvl>
    <w:lvl w:ilvl="7" w:tplc="57163DAE">
      <w:start w:val="1"/>
      <w:numFmt w:val="lowerLetter"/>
      <w:lvlText w:val="%8."/>
      <w:lvlJc w:val="left"/>
      <w:pPr>
        <w:ind w:left="5760" w:hanging="360"/>
      </w:pPr>
    </w:lvl>
    <w:lvl w:ilvl="8" w:tplc="A892936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96E"/>
    <w:rsid w:val="00107C12"/>
    <w:rsid w:val="00146343"/>
    <w:rsid w:val="001B79ED"/>
    <w:rsid w:val="002743D1"/>
    <w:rsid w:val="002A5C62"/>
    <w:rsid w:val="002C4AE8"/>
    <w:rsid w:val="002E3F57"/>
    <w:rsid w:val="00424CC6"/>
    <w:rsid w:val="004E0FBA"/>
    <w:rsid w:val="0055396E"/>
    <w:rsid w:val="005E23F0"/>
    <w:rsid w:val="00920E2A"/>
    <w:rsid w:val="009E4606"/>
    <w:rsid w:val="00A83A5C"/>
    <w:rsid w:val="00A860C9"/>
    <w:rsid w:val="00AA2C93"/>
    <w:rsid w:val="00AA6DD7"/>
    <w:rsid w:val="00C45B1A"/>
    <w:rsid w:val="00D132AC"/>
    <w:rsid w:val="00D72A3E"/>
    <w:rsid w:val="00DB78E4"/>
    <w:rsid w:val="00E6036F"/>
    <w:rsid w:val="00E71FD6"/>
    <w:rsid w:val="00EB13C2"/>
    <w:rsid w:val="00FD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BFB95"/>
  <w15:chartTrackingRefBased/>
  <w15:docId w15:val="{7BB49AFD-D0B7-4DB7-B073-2B4B0B5F3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96E"/>
    <w:pPr>
      <w:spacing w:line="254" w:lineRule="auto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396E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55396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55396E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55396E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55396E"/>
  </w:style>
  <w:style w:type="character" w:customStyle="1" w:styleId="bumpedfont15">
    <w:name w:val="bumpedfont15"/>
    <w:basedOn w:val="DefaultParagraphFont"/>
    <w:rsid w:val="0055396E"/>
  </w:style>
  <w:style w:type="table" w:styleId="TableGrid">
    <w:name w:val="Table Grid"/>
    <w:basedOn w:val="TableNormal"/>
    <w:uiPriority w:val="39"/>
    <w:rsid w:val="0055396E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460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68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ulu.quliyev@asco.az?subject=M%C3%B6vzu:&amp;body=H%C3%B6rm%C9%99tli%20Qulu%20Quliyev,%0D%0A%0D%0A%0D%0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uquq.meslehetcisi@asco.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@asco.az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6038</Words>
  <Characters>3443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Vuqar Calilov</dc:creator>
  <cp:lastModifiedBy>Cavidan Hacizade</cp:lastModifiedBy>
  <cp:revision>15</cp:revision>
  <dcterms:created xsi:type="dcterms:W3CDTF">2019-01-15T11:12:00Z</dcterms:created>
  <dcterms:modified xsi:type="dcterms:W3CDTF">2019-01-24T15:14:00Z</dcterms:modified>
</cp:coreProperties>
</file>