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7FBD2E81" w:rsidR="00202D94" w:rsidRPr="00A011CA"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A011CA">
        <w:rPr>
          <w:rFonts w:ascii="Arial" w:hAnsi="Arial" w:cs="Arial"/>
          <w:b/>
          <w:sz w:val="24"/>
          <w:szCs w:val="24"/>
          <w:vertAlign w:val="baseline"/>
          <w:lang w:val="az-Latn-AZ"/>
        </w:rPr>
        <w:t xml:space="preserve">"Azərbaycan Xəzər Dənəz Gəmiçiliyi QSC-nin </w:t>
      </w:r>
      <w:r w:rsidR="00A011CA" w:rsidRPr="00A011CA">
        <w:rPr>
          <w:rFonts w:ascii="Arial" w:hAnsi="Arial" w:cs="Arial"/>
          <w:b/>
          <w:bCs/>
          <w:sz w:val="24"/>
          <w:szCs w:val="24"/>
          <w:vertAlign w:val="baseline"/>
          <w:lang w:val="az-Latn-AZ"/>
        </w:rPr>
        <w:t xml:space="preserve">Bibiheybət </w:t>
      </w:r>
      <w:r w:rsidR="00A011CA">
        <w:rPr>
          <w:rFonts w:ascii="Arial" w:hAnsi="Arial" w:cs="Arial"/>
          <w:b/>
          <w:bCs/>
          <w:sz w:val="24"/>
          <w:szCs w:val="24"/>
          <w:vertAlign w:val="baseline"/>
          <w:lang w:val="az-Latn-AZ"/>
        </w:rPr>
        <w:t xml:space="preserve"> </w:t>
      </w:r>
      <w:r w:rsidR="00A011CA" w:rsidRPr="00A011CA">
        <w:rPr>
          <w:rFonts w:ascii="Arial" w:hAnsi="Arial" w:cs="Arial"/>
          <w:b/>
          <w:bCs/>
          <w:sz w:val="24"/>
          <w:szCs w:val="24"/>
          <w:vertAlign w:val="baseline"/>
          <w:lang w:val="az-Latn-AZ"/>
        </w:rPr>
        <w:t xml:space="preserve">GTZ-du </w:t>
      </w:r>
      <w:r w:rsidR="00A011CA" w:rsidRPr="00A011CA">
        <w:rPr>
          <w:rFonts w:ascii="Arial" w:hAnsi="Arial" w:cs="Arial"/>
          <w:b/>
          <w:sz w:val="24"/>
          <w:szCs w:val="24"/>
          <w:vertAlign w:val="baseline"/>
          <w:lang w:val="az-Latn-AZ"/>
        </w:rPr>
        <w:t xml:space="preserve">üçün pastəmizləyən avadanlığın və avadanlığın ehtiyyat hissələrin </w:t>
      </w:r>
      <w:r w:rsidRPr="00A011CA">
        <w:rPr>
          <w:rFonts w:ascii="Arial" w:hAnsi="Arial" w:cs="Arial"/>
          <w:b/>
          <w:bCs/>
          <w:color w:val="000000"/>
          <w:sz w:val="24"/>
          <w:szCs w:val="24"/>
          <w:vertAlign w:val="baseline"/>
          <w:lang w:val="az-Latn-AZ"/>
        </w:rPr>
        <w:t>satınalınması</w:t>
      </w:r>
      <w:r w:rsidR="00BE59EA" w:rsidRPr="00A011CA">
        <w:rPr>
          <w:rFonts w:ascii="Arial" w:hAnsi="Arial" w:cs="Arial"/>
          <w:b/>
          <w:sz w:val="24"/>
          <w:szCs w:val="24"/>
          <w:vertAlign w:val="baseline"/>
          <w:lang w:val="az-Latn-AZ"/>
        </w:rPr>
        <w:t xml:space="preserve"> </w:t>
      </w:r>
      <w:r w:rsidR="006C1515" w:rsidRPr="00A011CA">
        <w:rPr>
          <w:rFonts w:ascii="Arial" w:hAnsi="Arial" w:cs="Arial"/>
          <w:b/>
          <w:sz w:val="24"/>
          <w:szCs w:val="24"/>
          <w:vertAlign w:val="baseline"/>
          <w:lang w:val="az-Latn-AZ"/>
        </w:rPr>
        <w:t xml:space="preserve">məqsədilə </w:t>
      </w:r>
      <w:r w:rsidR="00202D94" w:rsidRPr="00A011CA">
        <w:rPr>
          <w:rFonts w:ascii="Arial" w:hAnsi="Arial" w:cs="Arial"/>
          <w:b/>
          <w:sz w:val="24"/>
          <w:szCs w:val="24"/>
          <w:vertAlign w:val="baseline"/>
          <w:lang w:val="az-Latn-AZ"/>
        </w:rPr>
        <w:t>açıq müsabiqə elan edir:</w:t>
      </w:r>
    </w:p>
    <w:p w14:paraId="5517BB99" w14:textId="2E8588C2"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A011CA">
        <w:rPr>
          <w:rFonts w:ascii="Arial" w:hAnsi="Arial" w:cs="Arial"/>
          <w:b/>
          <w:sz w:val="24"/>
          <w:szCs w:val="24"/>
          <w:vertAlign w:val="baseline"/>
          <w:lang w:val="az-Latn-AZ"/>
        </w:rPr>
        <w:t>034</w:t>
      </w:r>
      <w:r w:rsidRPr="00ED5816">
        <w:rPr>
          <w:rFonts w:ascii="Arial" w:hAnsi="Arial" w:cs="Arial"/>
          <w:b/>
          <w:sz w:val="24"/>
          <w:szCs w:val="24"/>
          <w:vertAlign w:val="baseline"/>
          <w:lang w:val="az-Latn-AZ"/>
        </w:rPr>
        <w:t>/202</w:t>
      </w:r>
      <w:r w:rsidR="00A011CA">
        <w:rPr>
          <w:rFonts w:ascii="Arial" w:hAnsi="Arial" w:cs="Arial"/>
          <w:b/>
          <w:sz w:val="24"/>
          <w:szCs w:val="24"/>
          <w:vertAlign w:val="baseline"/>
          <w:lang w:val="az-Latn-AZ"/>
        </w:rPr>
        <w:t>3</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B5717C"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4B5F4140"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A011CA">
              <w:rPr>
                <w:rFonts w:ascii="Arial" w:hAnsi="Arial" w:cs="Arial"/>
                <w:b/>
                <w:bCs/>
                <w:sz w:val="32"/>
                <w:szCs w:val="32"/>
                <w:lang w:val="az-Latn-AZ"/>
              </w:rPr>
              <w:t>17 Fevral</w:t>
            </w:r>
            <w:r w:rsidRPr="00202D94">
              <w:rPr>
                <w:rFonts w:ascii="Arial" w:hAnsi="Arial" w:cs="Arial"/>
                <w:b/>
                <w:sz w:val="32"/>
                <w:szCs w:val="32"/>
                <w:lang w:val="az-Latn-AZ"/>
              </w:rPr>
              <w:t xml:space="preserve"> 202</w:t>
            </w:r>
            <w:r w:rsidR="00A011CA">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B5717C"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2E23CBDF"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633626" w:rsidRPr="00633626">
              <w:rPr>
                <w:rFonts w:ascii="Arial" w:hAnsi="Arial" w:cs="Arial"/>
                <w:bCs/>
                <w:i/>
                <w:sz w:val="32"/>
                <w:szCs w:val="32"/>
                <w:lang w:val="az-Latn-AZ"/>
              </w:rPr>
              <w:t>tədbiq edilmir</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B5717C"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54BB34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w:t>
            </w:r>
            <w:bookmarkStart w:id="0" w:name="_GoBack"/>
            <w:bookmarkEnd w:id="0"/>
            <w:r w:rsidRPr="00202D94">
              <w:rPr>
                <w:rFonts w:ascii="Arial" w:eastAsia="MS Mincho" w:hAnsi="Arial" w:cs="Arial"/>
                <w:sz w:val="32"/>
                <w:szCs w:val="32"/>
                <w:lang w:val="az-Latn-AZ"/>
              </w:rPr>
              <w:t xml:space="preserve">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B5717C"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250CECF0"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A011CA">
              <w:rPr>
                <w:rFonts w:ascii="Arial" w:hAnsi="Arial" w:cs="Arial"/>
                <w:b/>
                <w:bCs/>
                <w:sz w:val="32"/>
                <w:szCs w:val="32"/>
                <w:lang w:val="az-Latn-AZ"/>
              </w:rPr>
              <w:t>27</w:t>
            </w:r>
            <w:r w:rsidR="0011484E" w:rsidRPr="00A5463D">
              <w:rPr>
                <w:rFonts w:ascii="Arial" w:hAnsi="Arial" w:cs="Arial"/>
                <w:b/>
                <w:bCs/>
                <w:sz w:val="32"/>
                <w:szCs w:val="32"/>
                <w:lang w:val="az-Latn-AZ"/>
              </w:rPr>
              <w:t xml:space="preserve"> </w:t>
            </w:r>
            <w:r w:rsidR="00A011CA">
              <w:rPr>
                <w:rFonts w:ascii="Arial" w:hAnsi="Arial" w:cs="Arial"/>
                <w:b/>
                <w:sz w:val="32"/>
                <w:szCs w:val="32"/>
                <w:lang w:val="az-Latn-AZ"/>
              </w:rPr>
              <w:t>Fevral</w:t>
            </w:r>
            <w:r w:rsidRPr="00A5463D">
              <w:rPr>
                <w:rFonts w:ascii="Arial" w:hAnsi="Arial" w:cs="Arial"/>
                <w:b/>
                <w:sz w:val="32"/>
                <w:szCs w:val="32"/>
                <w:lang w:val="az-Latn-AZ"/>
              </w:rPr>
              <w:t xml:space="preserve"> 202</w:t>
            </w:r>
            <w:r w:rsidR="00A011CA">
              <w:rPr>
                <w:rFonts w:ascii="Arial" w:hAnsi="Arial" w:cs="Arial"/>
                <w:b/>
                <w:sz w:val="32"/>
                <w:szCs w:val="32"/>
                <w:lang w:val="az-Latn-AZ"/>
              </w:rPr>
              <w:t>3-cü</w:t>
            </w:r>
            <w:r w:rsidRPr="00A5463D">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B5717C"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B5717C"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3951B96B" w:rsidR="00202D94" w:rsidRPr="007F6D7D" w:rsidRDefault="00202D94" w:rsidP="00BB68F2">
            <w:pPr>
              <w:tabs>
                <w:tab w:val="left" w:pos="261"/>
              </w:tabs>
              <w:spacing w:before="120" w:after="120"/>
              <w:ind w:left="-168" w:firstLine="287"/>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A011CA">
              <w:rPr>
                <w:rFonts w:ascii="Arial" w:hAnsi="Arial" w:cs="Arial"/>
                <w:b/>
                <w:sz w:val="32"/>
                <w:szCs w:val="32"/>
                <w:lang w:val="az-Latn-AZ"/>
              </w:rPr>
              <w:t>28 Fevral</w:t>
            </w:r>
            <w:r w:rsidRPr="00202D94">
              <w:rPr>
                <w:rFonts w:ascii="Arial" w:hAnsi="Arial" w:cs="Arial"/>
                <w:b/>
                <w:sz w:val="32"/>
                <w:szCs w:val="32"/>
                <w:lang w:val="az-Latn-AZ"/>
              </w:rPr>
              <w:t xml:space="preserve"> 202</w:t>
            </w:r>
            <w:r w:rsidR="00A011CA">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BB68F2">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B5717C"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07D22631" w:rsidR="00202D94" w:rsidRDefault="00202D94" w:rsidP="00200180">
      <w:pPr>
        <w:spacing w:line="360" w:lineRule="auto"/>
        <w:jc w:val="center"/>
        <w:rPr>
          <w:rFonts w:ascii="Arial" w:hAnsi="Arial" w:cs="Arial"/>
          <w:b/>
          <w:sz w:val="32"/>
          <w:szCs w:val="32"/>
          <w:lang w:val="az-Latn-AZ"/>
        </w:rPr>
      </w:pPr>
    </w:p>
    <w:p w14:paraId="240FEAF6" w14:textId="77777777" w:rsidR="00BB68F2" w:rsidRDefault="00BB68F2" w:rsidP="00200180">
      <w:pPr>
        <w:spacing w:line="360" w:lineRule="auto"/>
        <w:jc w:val="center"/>
        <w:rPr>
          <w:rFonts w:ascii="Arial" w:hAnsi="Arial" w:cs="Arial"/>
          <w:b/>
          <w:sz w:val="32"/>
          <w:szCs w:val="32"/>
          <w:lang w:val="az-Latn-AZ"/>
        </w:rPr>
      </w:pPr>
    </w:p>
    <w:tbl>
      <w:tblPr>
        <w:tblStyle w:val="TableGrid"/>
        <w:tblW w:w="9918" w:type="dxa"/>
        <w:tblInd w:w="0" w:type="dxa"/>
        <w:tblLook w:val="04A0" w:firstRow="1" w:lastRow="0" w:firstColumn="1" w:lastColumn="0" w:noHBand="0" w:noVBand="1"/>
      </w:tblPr>
      <w:tblGrid>
        <w:gridCol w:w="463"/>
        <w:gridCol w:w="5344"/>
        <w:gridCol w:w="992"/>
        <w:gridCol w:w="1276"/>
        <w:gridCol w:w="1843"/>
      </w:tblGrid>
      <w:tr w:rsidR="00A011CA" w:rsidRPr="00A011CA" w14:paraId="56AF6ACA" w14:textId="77777777" w:rsidTr="00A011CA">
        <w:trPr>
          <w:trHeight w:val="396"/>
        </w:trPr>
        <w:tc>
          <w:tcPr>
            <w:tcW w:w="463" w:type="dxa"/>
          </w:tcPr>
          <w:p w14:paraId="7B4A5CB1" w14:textId="77777777" w:rsidR="00A011CA" w:rsidRPr="00A011CA" w:rsidRDefault="00A011CA" w:rsidP="007225BF">
            <w:pPr>
              <w:spacing w:line="360" w:lineRule="auto"/>
              <w:jc w:val="center"/>
              <w:rPr>
                <w:rFonts w:ascii="Arial" w:hAnsi="Arial" w:cs="Arial"/>
                <w:b/>
                <w:bCs/>
                <w:sz w:val="32"/>
                <w:szCs w:val="32"/>
                <w:lang w:val="az-Latn-AZ"/>
              </w:rPr>
            </w:pPr>
            <w:r w:rsidRPr="00A011CA">
              <w:rPr>
                <w:rFonts w:ascii="Arial" w:hAnsi="Arial" w:cs="Arial"/>
                <w:b/>
                <w:bCs/>
                <w:sz w:val="32"/>
                <w:szCs w:val="32"/>
                <w:lang w:val="az-Latn-AZ"/>
              </w:rPr>
              <w:lastRenderedPageBreak/>
              <w:t>№</w:t>
            </w:r>
          </w:p>
        </w:tc>
        <w:tc>
          <w:tcPr>
            <w:tcW w:w="5344" w:type="dxa"/>
          </w:tcPr>
          <w:p w14:paraId="6ED2FEDD" w14:textId="77777777" w:rsidR="00A011CA" w:rsidRPr="00A011CA" w:rsidRDefault="00A011CA" w:rsidP="007225BF">
            <w:pPr>
              <w:spacing w:line="360" w:lineRule="auto"/>
              <w:jc w:val="center"/>
              <w:rPr>
                <w:rFonts w:ascii="Arial" w:hAnsi="Arial" w:cs="Arial"/>
                <w:b/>
                <w:bCs/>
                <w:sz w:val="32"/>
                <w:szCs w:val="32"/>
                <w:lang w:val="az-Latn-AZ"/>
              </w:rPr>
            </w:pPr>
            <w:r w:rsidRPr="00A011CA">
              <w:rPr>
                <w:rFonts w:ascii="Arial" w:hAnsi="Arial" w:cs="Arial"/>
                <w:b/>
                <w:bCs/>
                <w:sz w:val="32"/>
                <w:szCs w:val="32"/>
                <w:lang w:val="az-Latn-AZ"/>
              </w:rPr>
              <w:t>Malın adı</w:t>
            </w:r>
          </w:p>
        </w:tc>
        <w:tc>
          <w:tcPr>
            <w:tcW w:w="992" w:type="dxa"/>
          </w:tcPr>
          <w:p w14:paraId="2F885B33" w14:textId="77777777" w:rsidR="00A011CA" w:rsidRPr="00A011CA" w:rsidRDefault="00A011CA" w:rsidP="007225BF">
            <w:pPr>
              <w:spacing w:line="360" w:lineRule="auto"/>
              <w:jc w:val="center"/>
              <w:rPr>
                <w:rFonts w:ascii="Arial" w:hAnsi="Arial" w:cs="Arial"/>
                <w:b/>
                <w:bCs/>
                <w:sz w:val="32"/>
                <w:szCs w:val="32"/>
                <w:lang w:val="az-Latn-AZ"/>
              </w:rPr>
            </w:pPr>
            <w:r w:rsidRPr="00A011CA">
              <w:rPr>
                <w:rFonts w:ascii="Arial" w:hAnsi="Arial" w:cs="Arial"/>
                <w:b/>
                <w:bCs/>
                <w:sz w:val="32"/>
                <w:szCs w:val="32"/>
                <w:lang w:val="az-Latn-AZ"/>
              </w:rPr>
              <w:t>Ölçü vahidi</w:t>
            </w:r>
          </w:p>
        </w:tc>
        <w:tc>
          <w:tcPr>
            <w:tcW w:w="1276" w:type="dxa"/>
          </w:tcPr>
          <w:p w14:paraId="1D1F7132" w14:textId="77777777" w:rsidR="00A011CA" w:rsidRPr="00A011CA" w:rsidRDefault="00A011CA" w:rsidP="007225BF">
            <w:pPr>
              <w:spacing w:line="360" w:lineRule="auto"/>
              <w:jc w:val="center"/>
              <w:rPr>
                <w:rFonts w:ascii="Arial" w:hAnsi="Arial" w:cs="Arial"/>
                <w:b/>
                <w:bCs/>
                <w:sz w:val="32"/>
                <w:szCs w:val="32"/>
                <w:lang w:val="az-Latn-AZ"/>
              </w:rPr>
            </w:pPr>
            <w:r w:rsidRPr="00A011CA">
              <w:rPr>
                <w:rFonts w:ascii="Arial" w:hAnsi="Arial" w:cs="Arial"/>
                <w:b/>
                <w:bCs/>
                <w:sz w:val="32"/>
                <w:szCs w:val="32"/>
                <w:lang w:val="az-Latn-AZ"/>
              </w:rPr>
              <w:t>Miqdarı</w:t>
            </w:r>
          </w:p>
        </w:tc>
        <w:tc>
          <w:tcPr>
            <w:tcW w:w="1843" w:type="dxa"/>
          </w:tcPr>
          <w:p w14:paraId="5A465172" w14:textId="77777777" w:rsidR="00A011CA" w:rsidRPr="00A011CA" w:rsidRDefault="00A011CA" w:rsidP="007225BF">
            <w:pPr>
              <w:spacing w:line="360" w:lineRule="auto"/>
              <w:jc w:val="center"/>
              <w:rPr>
                <w:rFonts w:ascii="Arial" w:hAnsi="Arial" w:cs="Arial"/>
                <w:b/>
                <w:bCs/>
                <w:sz w:val="32"/>
                <w:szCs w:val="32"/>
                <w:lang w:val="az-Latn-AZ"/>
              </w:rPr>
            </w:pPr>
            <w:r w:rsidRPr="00A011CA">
              <w:rPr>
                <w:rFonts w:ascii="Arial" w:hAnsi="Arial" w:cs="Arial"/>
                <w:b/>
                <w:bCs/>
                <w:sz w:val="32"/>
                <w:szCs w:val="32"/>
                <w:lang w:val="az-Latn-AZ"/>
              </w:rPr>
              <w:t>Tələb olunan sertifikat</w:t>
            </w:r>
          </w:p>
        </w:tc>
      </w:tr>
      <w:tr w:rsidR="00A011CA" w:rsidRPr="00A011CA" w14:paraId="077B37B4" w14:textId="77777777" w:rsidTr="00A011CA">
        <w:trPr>
          <w:trHeight w:val="133"/>
        </w:trPr>
        <w:tc>
          <w:tcPr>
            <w:tcW w:w="9918" w:type="dxa"/>
            <w:gridSpan w:val="5"/>
          </w:tcPr>
          <w:p w14:paraId="22A0A233" w14:textId="77777777" w:rsidR="00A011CA" w:rsidRPr="00A011CA" w:rsidRDefault="00A011CA" w:rsidP="007225BF">
            <w:pPr>
              <w:spacing w:line="360" w:lineRule="auto"/>
              <w:jc w:val="center"/>
              <w:rPr>
                <w:rFonts w:ascii="Arial" w:hAnsi="Arial" w:cs="Arial"/>
                <w:b/>
                <w:sz w:val="32"/>
                <w:szCs w:val="32"/>
              </w:rPr>
            </w:pPr>
            <w:r w:rsidRPr="00A011CA">
              <w:rPr>
                <w:rFonts w:ascii="Arial" w:hAnsi="Arial" w:cs="Arial"/>
                <w:b/>
                <w:sz w:val="32"/>
                <w:szCs w:val="32"/>
              </w:rPr>
              <w:t>BGTZ 10058844</w:t>
            </w:r>
          </w:p>
        </w:tc>
      </w:tr>
      <w:tr w:rsidR="00A011CA" w:rsidRPr="00A011CA" w14:paraId="54F557A2" w14:textId="77777777" w:rsidTr="00A011CA">
        <w:trPr>
          <w:trHeight w:val="797"/>
        </w:trPr>
        <w:tc>
          <w:tcPr>
            <w:tcW w:w="463" w:type="dxa"/>
          </w:tcPr>
          <w:p w14:paraId="1D149835" w14:textId="77777777" w:rsidR="00A011CA" w:rsidRPr="00A011CA" w:rsidRDefault="00A011CA" w:rsidP="007225BF">
            <w:pPr>
              <w:spacing w:line="360" w:lineRule="auto"/>
              <w:jc w:val="center"/>
              <w:rPr>
                <w:rFonts w:ascii="Arial" w:hAnsi="Arial" w:cs="Arial"/>
                <w:sz w:val="32"/>
                <w:szCs w:val="32"/>
              </w:rPr>
            </w:pPr>
          </w:p>
          <w:p w14:paraId="3A1FFC5A" w14:textId="77777777" w:rsidR="00A011CA" w:rsidRPr="00A011CA" w:rsidRDefault="00A011CA" w:rsidP="007225BF">
            <w:pPr>
              <w:spacing w:line="360" w:lineRule="auto"/>
              <w:jc w:val="center"/>
              <w:rPr>
                <w:rFonts w:ascii="Arial" w:hAnsi="Arial" w:cs="Arial"/>
                <w:sz w:val="32"/>
                <w:szCs w:val="32"/>
              </w:rPr>
            </w:pPr>
            <w:r w:rsidRPr="00A011CA">
              <w:rPr>
                <w:rFonts w:ascii="Arial" w:hAnsi="Arial" w:cs="Arial"/>
                <w:sz w:val="32"/>
                <w:szCs w:val="32"/>
              </w:rPr>
              <w:t>1</w:t>
            </w:r>
          </w:p>
        </w:tc>
        <w:tc>
          <w:tcPr>
            <w:tcW w:w="5344" w:type="dxa"/>
          </w:tcPr>
          <w:p w14:paraId="7820CD07" w14:textId="77777777" w:rsidR="00A011CA" w:rsidRPr="00A011CA" w:rsidRDefault="00A011CA" w:rsidP="007225BF">
            <w:pPr>
              <w:spacing w:line="360" w:lineRule="auto"/>
              <w:rPr>
                <w:rFonts w:ascii="Arial" w:hAnsi="Arial" w:cs="Arial"/>
                <w:bCs/>
                <w:sz w:val="32"/>
                <w:szCs w:val="32"/>
              </w:rPr>
            </w:pPr>
            <w:r w:rsidRPr="00A011CA">
              <w:rPr>
                <w:rFonts w:ascii="Arial" w:hAnsi="Arial" w:cs="Arial"/>
                <w:bCs/>
                <w:sz w:val="32"/>
                <w:szCs w:val="32"/>
                <w:lang w:val="az-Latn-AZ"/>
              </w:rPr>
              <w:t xml:space="preserve">Pas təmizləyən aparat MPK – </w:t>
            </w:r>
            <w:r w:rsidRPr="00A011CA">
              <w:rPr>
                <w:rFonts w:ascii="Arial" w:hAnsi="Arial" w:cs="Arial"/>
                <w:bCs/>
                <w:sz w:val="32"/>
                <w:szCs w:val="32"/>
              </w:rPr>
              <w:t>Машина МПК ТУ у 29.4-01124980-048-2002  1100Вт 0,63Мпа 4000мин</w:t>
            </w:r>
          </w:p>
        </w:tc>
        <w:tc>
          <w:tcPr>
            <w:tcW w:w="992" w:type="dxa"/>
          </w:tcPr>
          <w:p w14:paraId="1D66788F" w14:textId="77777777" w:rsidR="00A011CA" w:rsidRPr="00A011CA" w:rsidRDefault="00A011CA" w:rsidP="007225BF">
            <w:pPr>
              <w:jc w:val="center"/>
              <w:rPr>
                <w:rFonts w:ascii="Arial" w:hAnsi="Arial" w:cs="Arial"/>
                <w:sz w:val="32"/>
                <w:szCs w:val="32"/>
                <w:lang w:val="az-Latn-AZ"/>
              </w:rPr>
            </w:pPr>
          </w:p>
          <w:p w14:paraId="7F2BD8E4" w14:textId="77777777" w:rsidR="00A011CA" w:rsidRPr="00A011CA" w:rsidRDefault="00A011CA" w:rsidP="007225BF">
            <w:pPr>
              <w:jc w:val="center"/>
              <w:rPr>
                <w:rFonts w:ascii="Arial" w:hAnsi="Arial" w:cs="Arial"/>
                <w:sz w:val="32"/>
                <w:szCs w:val="32"/>
              </w:rPr>
            </w:pPr>
            <w:proofErr w:type="spellStart"/>
            <w:r w:rsidRPr="00A011CA">
              <w:rPr>
                <w:rFonts w:ascii="Arial" w:hAnsi="Arial" w:cs="Arial"/>
                <w:sz w:val="32"/>
                <w:szCs w:val="32"/>
              </w:rPr>
              <w:t>ədəd</w:t>
            </w:r>
            <w:proofErr w:type="spellEnd"/>
          </w:p>
        </w:tc>
        <w:tc>
          <w:tcPr>
            <w:tcW w:w="1276" w:type="dxa"/>
            <w:vAlign w:val="center"/>
          </w:tcPr>
          <w:p w14:paraId="502CA5F4" w14:textId="77777777" w:rsidR="00A011CA" w:rsidRPr="00A011CA" w:rsidRDefault="00A011CA" w:rsidP="007225BF">
            <w:pPr>
              <w:spacing w:line="360" w:lineRule="auto"/>
              <w:jc w:val="center"/>
              <w:rPr>
                <w:rFonts w:ascii="Arial" w:hAnsi="Arial" w:cs="Arial"/>
                <w:sz w:val="32"/>
                <w:szCs w:val="32"/>
              </w:rPr>
            </w:pPr>
            <w:r w:rsidRPr="00A011CA">
              <w:rPr>
                <w:rFonts w:ascii="Arial" w:hAnsi="Arial" w:cs="Arial"/>
                <w:sz w:val="32"/>
                <w:szCs w:val="32"/>
              </w:rPr>
              <w:t>5</w:t>
            </w:r>
          </w:p>
        </w:tc>
        <w:tc>
          <w:tcPr>
            <w:tcW w:w="1843" w:type="dxa"/>
          </w:tcPr>
          <w:p w14:paraId="5BE756AF" w14:textId="77777777" w:rsidR="00A011CA" w:rsidRPr="00A011CA" w:rsidRDefault="00A011CA" w:rsidP="007225BF">
            <w:pPr>
              <w:spacing w:line="360" w:lineRule="auto"/>
              <w:jc w:val="center"/>
              <w:rPr>
                <w:rFonts w:ascii="Arial" w:hAnsi="Arial" w:cs="Arial"/>
                <w:sz w:val="32"/>
                <w:szCs w:val="32"/>
              </w:rPr>
            </w:pPr>
            <w:proofErr w:type="spellStart"/>
            <w:r w:rsidRPr="00A011CA">
              <w:rPr>
                <w:rFonts w:ascii="Arial" w:hAnsi="Arial" w:cs="Arial"/>
                <w:sz w:val="32"/>
                <w:szCs w:val="32"/>
              </w:rPr>
              <w:t>Uyğunluq</w:t>
            </w:r>
            <w:proofErr w:type="spellEnd"/>
            <w:r w:rsidRPr="00A011CA">
              <w:rPr>
                <w:rFonts w:ascii="Arial" w:hAnsi="Arial" w:cs="Arial"/>
                <w:sz w:val="32"/>
                <w:szCs w:val="32"/>
              </w:rPr>
              <w:t xml:space="preserve">  </w:t>
            </w:r>
            <w:proofErr w:type="spellStart"/>
            <w:r w:rsidRPr="00A011CA">
              <w:rPr>
                <w:rFonts w:ascii="Arial" w:hAnsi="Arial" w:cs="Arial"/>
                <w:sz w:val="32"/>
                <w:szCs w:val="32"/>
              </w:rPr>
              <w:t>sertifikatı</w:t>
            </w:r>
            <w:proofErr w:type="spellEnd"/>
          </w:p>
        </w:tc>
      </w:tr>
      <w:tr w:rsidR="00A011CA" w:rsidRPr="00A011CA" w14:paraId="38771007" w14:textId="77777777" w:rsidTr="00A011CA">
        <w:trPr>
          <w:trHeight w:val="127"/>
        </w:trPr>
        <w:tc>
          <w:tcPr>
            <w:tcW w:w="9918" w:type="dxa"/>
            <w:gridSpan w:val="5"/>
          </w:tcPr>
          <w:p w14:paraId="632FB672" w14:textId="77777777" w:rsidR="00A011CA" w:rsidRPr="00A011CA" w:rsidRDefault="00A011CA" w:rsidP="007225BF">
            <w:pPr>
              <w:spacing w:line="360" w:lineRule="auto"/>
              <w:jc w:val="center"/>
              <w:rPr>
                <w:rFonts w:ascii="Arial" w:hAnsi="Arial" w:cs="Arial"/>
                <w:b/>
                <w:sz w:val="32"/>
                <w:szCs w:val="32"/>
              </w:rPr>
            </w:pPr>
            <w:r w:rsidRPr="00A011CA">
              <w:rPr>
                <w:rFonts w:ascii="Arial" w:hAnsi="Arial" w:cs="Arial"/>
                <w:b/>
                <w:sz w:val="32"/>
                <w:szCs w:val="32"/>
              </w:rPr>
              <w:t>BGTZ 10061033</w:t>
            </w:r>
          </w:p>
        </w:tc>
      </w:tr>
      <w:tr w:rsidR="00A011CA" w:rsidRPr="00A011CA" w14:paraId="526592B6" w14:textId="77777777" w:rsidTr="00A011CA">
        <w:trPr>
          <w:trHeight w:val="662"/>
        </w:trPr>
        <w:tc>
          <w:tcPr>
            <w:tcW w:w="463" w:type="dxa"/>
          </w:tcPr>
          <w:p w14:paraId="4AAEA380" w14:textId="77777777" w:rsidR="00A011CA" w:rsidRPr="00A011CA" w:rsidRDefault="00A011CA" w:rsidP="007225BF">
            <w:pPr>
              <w:spacing w:line="360" w:lineRule="auto"/>
              <w:jc w:val="center"/>
              <w:rPr>
                <w:rFonts w:ascii="Arial" w:eastAsia="Palatino Linotype" w:hAnsi="Arial" w:cs="Arial"/>
                <w:color w:val="000000"/>
                <w:sz w:val="32"/>
                <w:szCs w:val="32"/>
              </w:rPr>
            </w:pPr>
          </w:p>
          <w:p w14:paraId="28C33FDE" w14:textId="77777777" w:rsidR="00A011CA" w:rsidRPr="00A011CA" w:rsidRDefault="00A011CA" w:rsidP="007225BF">
            <w:pPr>
              <w:spacing w:line="360" w:lineRule="auto"/>
              <w:jc w:val="center"/>
              <w:rPr>
                <w:rFonts w:ascii="Arial" w:eastAsia="Palatino Linotype" w:hAnsi="Arial" w:cs="Arial"/>
                <w:color w:val="000000"/>
                <w:sz w:val="32"/>
                <w:szCs w:val="32"/>
              </w:rPr>
            </w:pPr>
            <w:r w:rsidRPr="00A011CA">
              <w:rPr>
                <w:rFonts w:ascii="Arial" w:eastAsia="Palatino Linotype" w:hAnsi="Arial" w:cs="Arial"/>
                <w:color w:val="000000"/>
                <w:sz w:val="32"/>
                <w:szCs w:val="32"/>
              </w:rPr>
              <w:t>2</w:t>
            </w:r>
          </w:p>
        </w:tc>
        <w:tc>
          <w:tcPr>
            <w:tcW w:w="5344" w:type="dxa"/>
          </w:tcPr>
          <w:p w14:paraId="6575DD5F" w14:textId="77777777" w:rsidR="00A011CA" w:rsidRPr="00A011CA" w:rsidRDefault="00A011CA" w:rsidP="007225BF">
            <w:pPr>
              <w:spacing w:line="360" w:lineRule="auto"/>
              <w:rPr>
                <w:rFonts w:ascii="Arial" w:eastAsia="Palatino Linotype" w:hAnsi="Arial" w:cs="Arial"/>
                <w:color w:val="000000"/>
                <w:sz w:val="32"/>
                <w:szCs w:val="32"/>
              </w:rPr>
            </w:pPr>
            <w:r w:rsidRPr="00A011CA">
              <w:rPr>
                <w:rFonts w:ascii="Arial" w:hAnsi="Arial" w:cs="Arial"/>
                <w:bCs/>
                <w:sz w:val="32"/>
                <w:szCs w:val="32"/>
                <w:lang w:val="az-Latn-AZ"/>
              </w:rPr>
              <w:t xml:space="preserve">Pas təmizləyən aparat MPK – </w:t>
            </w:r>
            <w:r w:rsidRPr="00A011CA">
              <w:rPr>
                <w:rFonts w:ascii="Arial" w:hAnsi="Arial" w:cs="Arial"/>
                <w:bCs/>
                <w:sz w:val="32"/>
                <w:szCs w:val="32"/>
              </w:rPr>
              <w:t>Машина МПК ТУ у 29.4-01124980-048-2002  1100Вт 0,63Мпа 4000мин</w:t>
            </w:r>
          </w:p>
        </w:tc>
        <w:tc>
          <w:tcPr>
            <w:tcW w:w="992" w:type="dxa"/>
          </w:tcPr>
          <w:p w14:paraId="75BA686A" w14:textId="77777777" w:rsidR="00A011CA" w:rsidRPr="00A011CA" w:rsidRDefault="00A011CA" w:rsidP="007225BF">
            <w:pPr>
              <w:jc w:val="center"/>
              <w:rPr>
                <w:rFonts w:ascii="Arial" w:hAnsi="Arial" w:cs="Arial"/>
                <w:sz w:val="32"/>
                <w:szCs w:val="32"/>
                <w:lang w:val="az-Latn-AZ"/>
              </w:rPr>
            </w:pPr>
          </w:p>
          <w:p w14:paraId="0B44A1B9" w14:textId="77777777" w:rsidR="00A011CA" w:rsidRPr="00A011CA" w:rsidRDefault="00A011CA" w:rsidP="007225BF">
            <w:pPr>
              <w:jc w:val="center"/>
              <w:rPr>
                <w:rFonts w:ascii="Arial" w:eastAsia="Palatino Linotype" w:hAnsi="Arial" w:cs="Arial"/>
                <w:color w:val="000000"/>
                <w:sz w:val="32"/>
                <w:szCs w:val="32"/>
              </w:rPr>
            </w:pPr>
            <w:proofErr w:type="spellStart"/>
            <w:r w:rsidRPr="00A011CA">
              <w:rPr>
                <w:rFonts w:ascii="Arial" w:hAnsi="Arial" w:cs="Arial"/>
                <w:sz w:val="32"/>
                <w:szCs w:val="32"/>
              </w:rPr>
              <w:t>ədəd</w:t>
            </w:r>
            <w:proofErr w:type="spellEnd"/>
          </w:p>
        </w:tc>
        <w:tc>
          <w:tcPr>
            <w:tcW w:w="1276" w:type="dxa"/>
            <w:vAlign w:val="center"/>
          </w:tcPr>
          <w:p w14:paraId="62FCE962" w14:textId="77777777" w:rsidR="00A011CA" w:rsidRPr="00A011CA" w:rsidRDefault="00A011CA" w:rsidP="007225BF">
            <w:pPr>
              <w:spacing w:line="360" w:lineRule="auto"/>
              <w:jc w:val="center"/>
              <w:rPr>
                <w:rFonts w:ascii="Arial" w:hAnsi="Arial" w:cs="Arial"/>
                <w:sz w:val="32"/>
                <w:szCs w:val="32"/>
              </w:rPr>
            </w:pPr>
            <w:r w:rsidRPr="00A011CA">
              <w:rPr>
                <w:rFonts w:ascii="Arial" w:hAnsi="Arial" w:cs="Arial"/>
                <w:sz w:val="32"/>
                <w:szCs w:val="32"/>
              </w:rPr>
              <w:t>5</w:t>
            </w:r>
          </w:p>
        </w:tc>
        <w:tc>
          <w:tcPr>
            <w:tcW w:w="1843" w:type="dxa"/>
          </w:tcPr>
          <w:p w14:paraId="1B9230C4" w14:textId="77777777" w:rsidR="00A011CA" w:rsidRPr="00A011CA" w:rsidRDefault="00A011CA" w:rsidP="007225BF">
            <w:pPr>
              <w:spacing w:line="360" w:lineRule="auto"/>
              <w:jc w:val="center"/>
              <w:rPr>
                <w:rFonts w:ascii="Arial" w:eastAsia="Palatino Linotype" w:hAnsi="Arial" w:cs="Arial"/>
                <w:sz w:val="32"/>
                <w:szCs w:val="32"/>
              </w:rPr>
            </w:pPr>
            <w:proofErr w:type="spellStart"/>
            <w:r w:rsidRPr="00A011CA">
              <w:rPr>
                <w:rFonts w:ascii="Arial" w:hAnsi="Arial" w:cs="Arial"/>
                <w:sz w:val="32"/>
                <w:szCs w:val="32"/>
              </w:rPr>
              <w:t>Uyğunluq</w:t>
            </w:r>
            <w:proofErr w:type="spellEnd"/>
            <w:r w:rsidRPr="00A011CA">
              <w:rPr>
                <w:rFonts w:ascii="Arial" w:hAnsi="Arial" w:cs="Arial"/>
                <w:sz w:val="32"/>
                <w:szCs w:val="32"/>
              </w:rPr>
              <w:t xml:space="preserve"> </w:t>
            </w:r>
            <w:proofErr w:type="spellStart"/>
            <w:r w:rsidRPr="00A011CA">
              <w:rPr>
                <w:rFonts w:ascii="Arial" w:hAnsi="Arial" w:cs="Arial"/>
                <w:sz w:val="32"/>
                <w:szCs w:val="32"/>
              </w:rPr>
              <w:t>sertifikatı</w:t>
            </w:r>
            <w:proofErr w:type="spellEnd"/>
          </w:p>
        </w:tc>
      </w:tr>
      <w:tr w:rsidR="00A011CA" w:rsidRPr="00A011CA" w14:paraId="0DB12219" w14:textId="77777777" w:rsidTr="00A011CA">
        <w:trPr>
          <w:trHeight w:val="257"/>
        </w:trPr>
        <w:tc>
          <w:tcPr>
            <w:tcW w:w="9918" w:type="dxa"/>
            <w:gridSpan w:val="5"/>
          </w:tcPr>
          <w:p w14:paraId="1DBA4336" w14:textId="77777777" w:rsidR="00A011CA" w:rsidRPr="00A011CA" w:rsidRDefault="00A011CA" w:rsidP="007225BF">
            <w:pPr>
              <w:spacing w:line="360" w:lineRule="auto"/>
              <w:jc w:val="center"/>
              <w:rPr>
                <w:rFonts w:ascii="Arial" w:eastAsia="Palatino Linotype" w:hAnsi="Arial" w:cs="Arial"/>
                <w:b/>
                <w:color w:val="000000"/>
                <w:sz w:val="32"/>
                <w:szCs w:val="32"/>
              </w:rPr>
            </w:pPr>
            <w:r w:rsidRPr="00A011CA">
              <w:rPr>
                <w:rFonts w:ascii="Arial" w:eastAsia="Palatino Linotype" w:hAnsi="Arial" w:cs="Arial"/>
                <w:b/>
                <w:color w:val="000000"/>
                <w:sz w:val="32"/>
                <w:szCs w:val="32"/>
              </w:rPr>
              <w:t xml:space="preserve">BGTZ </w:t>
            </w:r>
            <w:r w:rsidRPr="00A011CA">
              <w:rPr>
                <w:rFonts w:ascii="Arial" w:hAnsi="Arial" w:cs="Arial"/>
                <w:b/>
                <w:color w:val="000000"/>
                <w:sz w:val="32"/>
                <w:szCs w:val="32"/>
              </w:rPr>
              <w:t>10056753</w:t>
            </w:r>
          </w:p>
        </w:tc>
      </w:tr>
      <w:tr w:rsidR="00A011CA" w:rsidRPr="00A011CA" w14:paraId="418D7585" w14:textId="77777777" w:rsidTr="00A011CA">
        <w:trPr>
          <w:trHeight w:val="614"/>
        </w:trPr>
        <w:tc>
          <w:tcPr>
            <w:tcW w:w="463" w:type="dxa"/>
          </w:tcPr>
          <w:p w14:paraId="5F75C464" w14:textId="77777777" w:rsidR="00A011CA" w:rsidRPr="00A011CA" w:rsidRDefault="00A011CA" w:rsidP="007225BF">
            <w:pPr>
              <w:spacing w:line="360" w:lineRule="auto"/>
              <w:jc w:val="center"/>
              <w:rPr>
                <w:rFonts w:ascii="Arial" w:eastAsia="Palatino Linotype" w:hAnsi="Arial" w:cs="Arial"/>
                <w:color w:val="000000"/>
                <w:sz w:val="32"/>
                <w:szCs w:val="32"/>
              </w:rPr>
            </w:pPr>
          </w:p>
          <w:p w14:paraId="43FC09B8" w14:textId="77777777" w:rsidR="00A011CA" w:rsidRPr="00A011CA" w:rsidRDefault="00A011CA" w:rsidP="007225BF">
            <w:pPr>
              <w:spacing w:line="360" w:lineRule="auto"/>
              <w:jc w:val="center"/>
              <w:rPr>
                <w:rFonts w:ascii="Arial" w:eastAsia="Palatino Linotype" w:hAnsi="Arial" w:cs="Arial"/>
                <w:color w:val="000000"/>
                <w:sz w:val="32"/>
                <w:szCs w:val="32"/>
              </w:rPr>
            </w:pPr>
            <w:r w:rsidRPr="00A011CA">
              <w:rPr>
                <w:rFonts w:ascii="Arial" w:eastAsia="Palatino Linotype" w:hAnsi="Arial" w:cs="Arial"/>
                <w:color w:val="000000"/>
                <w:sz w:val="32"/>
                <w:szCs w:val="32"/>
              </w:rPr>
              <w:t>3</w:t>
            </w:r>
          </w:p>
        </w:tc>
        <w:tc>
          <w:tcPr>
            <w:tcW w:w="5344" w:type="dxa"/>
            <w:vAlign w:val="center"/>
          </w:tcPr>
          <w:p w14:paraId="370DA612" w14:textId="77777777" w:rsidR="00A011CA" w:rsidRPr="00A011CA" w:rsidRDefault="00A011CA" w:rsidP="007225BF">
            <w:pPr>
              <w:spacing w:line="360" w:lineRule="auto"/>
              <w:rPr>
                <w:rFonts w:ascii="Arial" w:eastAsia="Palatino Linotype" w:hAnsi="Arial" w:cs="Arial"/>
                <w:color w:val="000000"/>
                <w:sz w:val="32"/>
                <w:szCs w:val="32"/>
                <w:lang w:val="en-US"/>
              </w:rPr>
            </w:pPr>
            <w:r w:rsidRPr="00A011CA">
              <w:rPr>
                <w:rFonts w:ascii="Arial" w:eastAsia="Palatino Linotype" w:hAnsi="Arial" w:cs="Arial"/>
                <w:color w:val="000000"/>
                <w:sz w:val="32"/>
                <w:szCs w:val="32"/>
                <w:lang w:val="en-US"/>
              </w:rPr>
              <w:t xml:space="preserve">MPK </w:t>
            </w:r>
            <w:proofErr w:type="spellStart"/>
            <w:r w:rsidRPr="00A011CA">
              <w:rPr>
                <w:rFonts w:ascii="Arial" w:eastAsia="Palatino Linotype" w:hAnsi="Arial" w:cs="Arial"/>
                <w:color w:val="000000"/>
                <w:sz w:val="32"/>
                <w:szCs w:val="32"/>
                <w:lang w:val="en-US"/>
              </w:rPr>
              <w:t>Pastəmizləyən</w:t>
            </w:r>
            <w:proofErr w:type="spellEnd"/>
            <w:r w:rsidRPr="00A011CA">
              <w:rPr>
                <w:rFonts w:ascii="Arial" w:eastAsia="Palatino Linotype" w:hAnsi="Arial" w:cs="Arial"/>
                <w:color w:val="000000"/>
                <w:sz w:val="32"/>
                <w:szCs w:val="32"/>
                <w:lang w:val="en-US"/>
              </w:rPr>
              <w:t xml:space="preserve"> </w:t>
            </w:r>
            <w:proofErr w:type="spellStart"/>
            <w:r w:rsidRPr="00A011CA">
              <w:rPr>
                <w:rFonts w:ascii="Arial" w:eastAsia="Palatino Linotype" w:hAnsi="Arial" w:cs="Arial"/>
                <w:color w:val="000000"/>
                <w:sz w:val="32"/>
                <w:szCs w:val="32"/>
                <w:lang w:val="en-US"/>
              </w:rPr>
              <w:t>aparatın</w:t>
            </w:r>
            <w:proofErr w:type="spellEnd"/>
            <w:r w:rsidRPr="00A011CA">
              <w:rPr>
                <w:rFonts w:ascii="Arial" w:eastAsia="Palatino Linotype" w:hAnsi="Arial" w:cs="Arial"/>
                <w:color w:val="000000"/>
                <w:sz w:val="32"/>
                <w:szCs w:val="32"/>
                <w:lang w:val="en-US"/>
              </w:rPr>
              <w:t xml:space="preserve"> “</w:t>
            </w:r>
            <w:proofErr w:type="spellStart"/>
            <w:r w:rsidRPr="00A011CA">
              <w:rPr>
                <w:rFonts w:ascii="Arial" w:eastAsia="Palatino Linotype" w:hAnsi="Arial" w:cs="Arial"/>
                <w:color w:val="000000"/>
                <w:sz w:val="32"/>
                <w:szCs w:val="32"/>
                <w:lang w:val="en-US"/>
              </w:rPr>
              <w:t>Baraban</w:t>
            </w:r>
            <w:proofErr w:type="spellEnd"/>
            <w:r w:rsidRPr="00A011CA">
              <w:rPr>
                <w:rFonts w:ascii="Arial" w:eastAsia="Palatino Linotype" w:hAnsi="Arial" w:cs="Arial"/>
                <w:color w:val="000000"/>
                <w:sz w:val="32"/>
                <w:szCs w:val="32"/>
                <w:lang w:val="en-US"/>
              </w:rPr>
              <w:t xml:space="preserve">” </w:t>
            </w:r>
            <w:proofErr w:type="spellStart"/>
            <w:r w:rsidRPr="00A011CA">
              <w:rPr>
                <w:rFonts w:ascii="Arial" w:eastAsia="Palatino Linotype" w:hAnsi="Arial" w:cs="Arial"/>
                <w:color w:val="000000"/>
                <w:sz w:val="32"/>
                <w:szCs w:val="32"/>
                <w:lang w:val="en-US"/>
              </w:rPr>
              <w:t>ehtiyyat</w:t>
            </w:r>
            <w:proofErr w:type="spellEnd"/>
            <w:r w:rsidRPr="00A011CA">
              <w:rPr>
                <w:rFonts w:ascii="Arial" w:eastAsia="Palatino Linotype" w:hAnsi="Arial" w:cs="Arial"/>
                <w:color w:val="000000"/>
                <w:sz w:val="32"/>
                <w:szCs w:val="32"/>
                <w:lang w:val="en-US"/>
              </w:rPr>
              <w:t xml:space="preserve"> </w:t>
            </w:r>
            <w:proofErr w:type="spellStart"/>
            <w:r w:rsidRPr="00A011CA">
              <w:rPr>
                <w:rFonts w:ascii="Arial" w:eastAsia="Palatino Linotype" w:hAnsi="Arial" w:cs="Arial"/>
                <w:color w:val="000000"/>
                <w:sz w:val="32"/>
                <w:szCs w:val="32"/>
                <w:lang w:val="en-US"/>
              </w:rPr>
              <w:t>hissəsi</w:t>
            </w:r>
            <w:proofErr w:type="spellEnd"/>
            <w:r w:rsidRPr="00A011CA">
              <w:rPr>
                <w:rFonts w:ascii="Arial" w:eastAsia="Palatino Linotype" w:hAnsi="Arial" w:cs="Arial"/>
                <w:color w:val="000000"/>
                <w:sz w:val="32"/>
                <w:szCs w:val="32"/>
                <w:lang w:val="en-US"/>
              </w:rPr>
              <w:t xml:space="preserve"> </w:t>
            </w:r>
          </w:p>
        </w:tc>
        <w:tc>
          <w:tcPr>
            <w:tcW w:w="992" w:type="dxa"/>
          </w:tcPr>
          <w:p w14:paraId="21A8CC4B" w14:textId="77777777" w:rsidR="00A011CA" w:rsidRPr="00A011CA" w:rsidRDefault="00A011CA" w:rsidP="007225BF">
            <w:pPr>
              <w:jc w:val="center"/>
              <w:rPr>
                <w:rFonts w:ascii="Arial" w:hAnsi="Arial" w:cs="Arial"/>
                <w:sz w:val="32"/>
                <w:szCs w:val="32"/>
                <w:lang w:val="en-US"/>
              </w:rPr>
            </w:pPr>
          </w:p>
          <w:p w14:paraId="63B22539" w14:textId="77777777" w:rsidR="00A011CA" w:rsidRPr="00A011CA" w:rsidRDefault="00A011CA" w:rsidP="007225BF">
            <w:pPr>
              <w:jc w:val="center"/>
              <w:rPr>
                <w:rFonts w:ascii="Arial" w:eastAsia="Palatino Linotype" w:hAnsi="Arial" w:cs="Arial"/>
                <w:color w:val="000000"/>
                <w:sz w:val="32"/>
                <w:szCs w:val="32"/>
              </w:rPr>
            </w:pPr>
            <w:proofErr w:type="spellStart"/>
            <w:r w:rsidRPr="00A011CA">
              <w:rPr>
                <w:rFonts w:ascii="Arial" w:hAnsi="Arial" w:cs="Arial"/>
                <w:sz w:val="32"/>
                <w:szCs w:val="32"/>
              </w:rPr>
              <w:t>ədəd</w:t>
            </w:r>
            <w:proofErr w:type="spellEnd"/>
          </w:p>
        </w:tc>
        <w:tc>
          <w:tcPr>
            <w:tcW w:w="1276" w:type="dxa"/>
            <w:vAlign w:val="center"/>
          </w:tcPr>
          <w:p w14:paraId="444ADC97" w14:textId="77777777" w:rsidR="00A011CA" w:rsidRPr="00A011CA" w:rsidRDefault="00A011CA" w:rsidP="007225BF">
            <w:pPr>
              <w:spacing w:line="360" w:lineRule="auto"/>
              <w:jc w:val="center"/>
              <w:rPr>
                <w:rFonts w:ascii="Arial" w:hAnsi="Arial" w:cs="Arial"/>
                <w:sz w:val="32"/>
                <w:szCs w:val="32"/>
              </w:rPr>
            </w:pPr>
            <w:r w:rsidRPr="00A011CA">
              <w:rPr>
                <w:rFonts w:ascii="Arial" w:hAnsi="Arial" w:cs="Arial"/>
                <w:sz w:val="32"/>
                <w:szCs w:val="32"/>
              </w:rPr>
              <w:t>60</w:t>
            </w:r>
          </w:p>
        </w:tc>
        <w:tc>
          <w:tcPr>
            <w:tcW w:w="1843" w:type="dxa"/>
          </w:tcPr>
          <w:p w14:paraId="06FD6161" w14:textId="77777777" w:rsidR="00A011CA" w:rsidRPr="00A011CA" w:rsidRDefault="00A011CA" w:rsidP="007225BF">
            <w:pPr>
              <w:spacing w:line="360" w:lineRule="auto"/>
              <w:jc w:val="center"/>
              <w:rPr>
                <w:rFonts w:ascii="Arial" w:eastAsia="Palatino Linotype" w:hAnsi="Arial" w:cs="Arial"/>
                <w:color w:val="000000"/>
                <w:sz w:val="32"/>
                <w:szCs w:val="32"/>
              </w:rPr>
            </w:pPr>
            <w:proofErr w:type="spellStart"/>
            <w:r w:rsidRPr="00A011CA">
              <w:rPr>
                <w:rFonts w:ascii="Arial" w:hAnsi="Arial" w:cs="Arial"/>
                <w:sz w:val="32"/>
                <w:szCs w:val="32"/>
              </w:rPr>
              <w:t>Uyğunluq</w:t>
            </w:r>
            <w:proofErr w:type="spellEnd"/>
            <w:r w:rsidRPr="00A011CA">
              <w:rPr>
                <w:rFonts w:ascii="Arial" w:hAnsi="Arial" w:cs="Arial"/>
                <w:sz w:val="32"/>
                <w:szCs w:val="32"/>
              </w:rPr>
              <w:t xml:space="preserve"> </w:t>
            </w:r>
            <w:proofErr w:type="spellStart"/>
            <w:r w:rsidRPr="00A011CA">
              <w:rPr>
                <w:rFonts w:ascii="Arial" w:hAnsi="Arial" w:cs="Arial"/>
                <w:sz w:val="32"/>
                <w:szCs w:val="32"/>
              </w:rPr>
              <w:t>sertifikatı</w:t>
            </w:r>
            <w:proofErr w:type="spellEnd"/>
          </w:p>
        </w:tc>
      </w:tr>
    </w:tbl>
    <w:p w14:paraId="7110CAA9" w14:textId="3ECBC616" w:rsidR="002F3F41" w:rsidRPr="00BB68F2" w:rsidRDefault="002F3F41" w:rsidP="002F3F41">
      <w:pPr>
        <w:spacing w:line="360" w:lineRule="auto"/>
        <w:rPr>
          <w:rFonts w:ascii="Arial" w:hAnsi="Arial" w:cs="Arial"/>
          <w:b/>
          <w:sz w:val="32"/>
          <w:szCs w:val="32"/>
        </w:rPr>
      </w:pPr>
    </w:p>
    <w:p w14:paraId="2A7B157B" w14:textId="4EF3E134" w:rsidR="00633626" w:rsidRDefault="00633626" w:rsidP="002F3F41">
      <w:pPr>
        <w:spacing w:line="360" w:lineRule="auto"/>
        <w:rPr>
          <w:rFonts w:ascii="Arial" w:hAnsi="Arial" w:cs="Arial"/>
          <w:b/>
          <w:sz w:val="32"/>
          <w:szCs w:val="32"/>
          <w:lang w:val="az-Latn-AZ"/>
        </w:rPr>
      </w:pPr>
    </w:p>
    <w:p w14:paraId="7D1379B4" w14:textId="6F30EB38" w:rsidR="00633626" w:rsidRDefault="00633626" w:rsidP="002F3F41">
      <w:pPr>
        <w:spacing w:line="360" w:lineRule="auto"/>
        <w:rPr>
          <w:rFonts w:ascii="Arial" w:hAnsi="Arial" w:cs="Arial"/>
          <w:b/>
          <w:sz w:val="32"/>
          <w:szCs w:val="32"/>
          <w:lang w:val="az-Latn-AZ"/>
        </w:rPr>
      </w:pPr>
    </w:p>
    <w:p w14:paraId="42BCB4DC" w14:textId="5C733CF4" w:rsidR="00633626" w:rsidRDefault="00633626" w:rsidP="002F3F41">
      <w:pPr>
        <w:spacing w:line="360" w:lineRule="auto"/>
        <w:rPr>
          <w:rFonts w:ascii="Arial" w:hAnsi="Arial" w:cs="Arial"/>
          <w:b/>
          <w:sz w:val="32"/>
          <w:szCs w:val="32"/>
          <w:lang w:val="az-Latn-AZ"/>
        </w:rPr>
      </w:pPr>
    </w:p>
    <w:p w14:paraId="4BF63F19" w14:textId="40DF6F7C" w:rsidR="00633626" w:rsidRDefault="00633626" w:rsidP="002F3F41">
      <w:pPr>
        <w:spacing w:line="360" w:lineRule="auto"/>
        <w:rPr>
          <w:rFonts w:ascii="Arial" w:hAnsi="Arial" w:cs="Arial"/>
          <w:b/>
          <w:sz w:val="32"/>
          <w:szCs w:val="32"/>
          <w:lang w:val="az-Latn-AZ"/>
        </w:rPr>
      </w:pPr>
    </w:p>
    <w:p w14:paraId="4363058D" w14:textId="1B4CF8D4" w:rsidR="00633626" w:rsidRDefault="00633626" w:rsidP="002F3F41">
      <w:pPr>
        <w:spacing w:line="360" w:lineRule="auto"/>
        <w:rPr>
          <w:rFonts w:ascii="Arial" w:hAnsi="Arial" w:cs="Arial"/>
          <w:b/>
          <w:sz w:val="32"/>
          <w:szCs w:val="32"/>
          <w:lang w:val="az-Latn-AZ"/>
        </w:rPr>
      </w:pPr>
    </w:p>
    <w:p w14:paraId="72F2A8EA" w14:textId="62471949" w:rsidR="00BB68F2" w:rsidRDefault="00BB68F2" w:rsidP="002F3F41">
      <w:pPr>
        <w:spacing w:line="360" w:lineRule="auto"/>
        <w:rPr>
          <w:rFonts w:ascii="Arial" w:hAnsi="Arial" w:cs="Arial"/>
          <w:b/>
          <w:sz w:val="32"/>
          <w:szCs w:val="32"/>
          <w:lang w:val="az-Latn-AZ"/>
        </w:rPr>
      </w:pPr>
    </w:p>
    <w:p w14:paraId="5CA1DE29" w14:textId="48D4A02A" w:rsidR="00BB68F2" w:rsidRDefault="00BB68F2" w:rsidP="002F3F41">
      <w:pPr>
        <w:spacing w:line="360" w:lineRule="auto"/>
        <w:rPr>
          <w:rFonts w:ascii="Arial" w:hAnsi="Arial" w:cs="Arial"/>
          <w:b/>
          <w:sz w:val="32"/>
          <w:szCs w:val="32"/>
          <w:lang w:val="az-Latn-AZ"/>
        </w:rPr>
      </w:pPr>
    </w:p>
    <w:p w14:paraId="201139DC" w14:textId="4FE57527" w:rsidR="00BB68F2" w:rsidRDefault="00BB68F2" w:rsidP="002F3F41">
      <w:pPr>
        <w:spacing w:line="360" w:lineRule="auto"/>
        <w:rPr>
          <w:rFonts w:ascii="Arial" w:hAnsi="Arial" w:cs="Arial"/>
          <w:b/>
          <w:sz w:val="32"/>
          <w:szCs w:val="32"/>
          <w:lang w:val="az-Latn-AZ"/>
        </w:rPr>
      </w:pPr>
    </w:p>
    <w:p w14:paraId="30CC36E8" w14:textId="25631EAD" w:rsidR="00BB68F2" w:rsidRDefault="00BB68F2" w:rsidP="002F3F41">
      <w:pPr>
        <w:spacing w:line="360" w:lineRule="auto"/>
        <w:rPr>
          <w:rFonts w:ascii="Arial" w:hAnsi="Arial" w:cs="Arial"/>
          <w:b/>
          <w:sz w:val="32"/>
          <w:szCs w:val="32"/>
          <w:lang w:val="az-Latn-AZ"/>
        </w:rPr>
      </w:pPr>
    </w:p>
    <w:p w14:paraId="669C95C2" w14:textId="202A152F" w:rsidR="00BB68F2" w:rsidRDefault="00BB68F2" w:rsidP="002F3F41">
      <w:pPr>
        <w:spacing w:line="360" w:lineRule="auto"/>
        <w:rPr>
          <w:rFonts w:ascii="Arial" w:hAnsi="Arial" w:cs="Arial"/>
          <w:b/>
          <w:sz w:val="32"/>
          <w:szCs w:val="32"/>
          <w:lang w:val="az-Latn-AZ"/>
        </w:rPr>
      </w:pPr>
    </w:p>
    <w:p w14:paraId="097B8086" w14:textId="61FE3CFD" w:rsidR="00BB68F2" w:rsidRDefault="00BB68F2" w:rsidP="002F3F41">
      <w:pPr>
        <w:spacing w:line="360" w:lineRule="auto"/>
        <w:rPr>
          <w:rFonts w:ascii="Arial" w:hAnsi="Arial" w:cs="Arial"/>
          <w:b/>
          <w:sz w:val="32"/>
          <w:szCs w:val="32"/>
          <w:lang w:val="az-Latn-AZ"/>
        </w:rPr>
      </w:pPr>
    </w:p>
    <w:p w14:paraId="7176AB78" w14:textId="709D1A92" w:rsidR="00BB68F2" w:rsidRDefault="00BB68F2" w:rsidP="002F3F41">
      <w:pPr>
        <w:spacing w:line="360" w:lineRule="auto"/>
        <w:rPr>
          <w:rFonts w:ascii="Arial" w:hAnsi="Arial" w:cs="Arial"/>
          <w:b/>
          <w:sz w:val="32"/>
          <w:szCs w:val="32"/>
          <w:lang w:val="az-Latn-AZ"/>
        </w:rPr>
      </w:pPr>
    </w:p>
    <w:p w14:paraId="5611362B" w14:textId="48EB4015" w:rsidR="00BB68F2" w:rsidRDefault="00BB68F2" w:rsidP="002F3F41">
      <w:pPr>
        <w:spacing w:line="360" w:lineRule="auto"/>
        <w:rPr>
          <w:rFonts w:ascii="Arial" w:hAnsi="Arial" w:cs="Arial"/>
          <w:b/>
          <w:sz w:val="32"/>
          <w:szCs w:val="32"/>
          <w:lang w:val="az-Latn-AZ"/>
        </w:rPr>
      </w:pPr>
    </w:p>
    <w:p w14:paraId="0406301D" w14:textId="77777777" w:rsidR="00A011CA" w:rsidRDefault="00A011CA"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248B4B72"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A011CA">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r w:rsidR="00603241" w:rsidRPr="001B29CB">
        <w:fldChar w:fldCharType="begin"/>
      </w:r>
      <w:r w:rsidR="00603241" w:rsidRPr="001B29CB">
        <w:rPr>
          <w:rFonts w:ascii="Arial" w:hAnsi="Arial" w:cs="Arial"/>
          <w:sz w:val="36"/>
          <w:szCs w:val="36"/>
          <w:lang w:val="en-US"/>
        </w:rPr>
        <w:instrText xml:space="preserve"> HYPERLINK "mailto:rashad.akhadov@asco.az" </w:instrText>
      </w:r>
      <w:r w:rsidR="00603241" w:rsidRPr="001B29CB">
        <w:fldChar w:fldCharType="separate"/>
      </w:r>
      <w:r w:rsidRPr="001B29CB">
        <w:rPr>
          <w:rStyle w:val="Hyperlink"/>
          <w:rFonts w:ascii="Arial" w:hAnsi="Arial" w:cs="Arial"/>
          <w:b/>
          <w:spacing w:val="3"/>
          <w:sz w:val="36"/>
          <w:szCs w:val="36"/>
          <w:shd w:val="clear" w:color="auto" w:fill="FFFFFF"/>
          <w:lang w:val="en-US"/>
        </w:rPr>
        <w:t>rashad.akhadov@asco.az</w:t>
      </w:r>
      <w:r w:rsidR="00603241" w:rsidRPr="001B29CB">
        <w:rPr>
          <w:rStyle w:val="Hyperlink"/>
          <w:rFonts w:ascii="Arial" w:hAnsi="Arial" w:cs="Arial"/>
          <w:b/>
          <w:spacing w:val="3"/>
          <w:sz w:val="36"/>
          <w:szCs w:val="36"/>
          <w:shd w:val="clear" w:color="auto" w:fill="FFFFFF"/>
          <w:lang w:val="en-US"/>
        </w:rPr>
        <w:fldChar w:fldCharType="end"/>
      </w:r>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r w:rsidR="00425318" w:rsidRPr="001B29CB">
        <w:fldChar w:fldCharType="begin"/>
      </w:r>
      <w:r w:rsidR="00425318" w:rsidRPr="001B29CB">
        <w:rPr>
          <w:rFonts w:ascii="Arial" w:hAnsi="Arial" w:cs="Arial"/>
          <w:sz w:val="36"/>
          <w:szCs w:val="36"/>
          <w:lang w:val="az-Latn-AZ"/>
        </w:rPr>
        <w:instrText xml:space="preserve"> HYPERLINK "http://asco.az/sirket/satinalmalar/podratcilarin-elektron-muraciet-formasi/" </w:instrText>
      </w:r>
      <w:r w:rsidR="00425318" w:rsidRPr="001B29CB">
        <w:fldChar w:fldCharType="separate"/>
      </w:r>
      <w:r w:rsidRPr="001B29CB">
        <w:rPr>
          <w:rStyle w:val="Hyperlink"/>
          <w:rFonts w:ascii="Arial" w:hAnsi="Arial" w:cs="Arial"/>
          <w:sz w:val="36"/>
          <w:szCs w:val="36"/>
          <w:lang w:val="az-Latn-AZ"/>
        </w:rPr>
        <w:t>http://asco.az/sirket/satinalmalar/podratcilarin-elektron-muraciet-formasi/</w:t>
      </w:r>
      <w:r w:rsidR="00425318" w:rsidRPr="001B29CB">
        <w:rPr>
          <w:rStyle w:val="Hyperlink"/>
          <w:rFonts w:ascii="Arial" w:hAnsi="Arial" w:cs="Arial"/>
          <w:sz w:val="36"/>
          <w:szCs w:val="36"/>
          <w:lang w:val="az-Latn-AZ"/>
        </w:rPr>
        <w:fldChar w:fldCharType="end"/>
      </w:r>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Şirkətin nizamnaməsi (bütün dəyişikliklər və əlavələrlə birlikdə)</w:t>
      </w:r>
    </w:p>
    <w:p w14:paraId="2C291C9E" w14:textId="120D4DF3"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Kommersiya hüquqi şəxslərin reyestrindən çıxarışı (son</w:t>
      </w:r>
      <w:r w:rsidR="000B3519" w:rsidRPr="001B29CB">
        <w:rPr>
          <w:rFonts w:ascii="Arial" w:hAnsi="Arial" w:cs="Arial"/>
          <w:sz w:val="28"/>
          <w:szCs w:val="28"/>
          <w:lang w:val="az-Latn-AZ"/>
        </w:rPr>
        <w:t xml:space="preserve"> </w:t>
      </w:r>
      <w:r w:rsidRPr="001B29CB">
        <w:rPr>
          <w:rFonts w:ascii="Arial" w:hAnsi="Arial" w:cs="Arial"/>
          <w:sz w:val="28"/>
          <w:szCs w:val="28"/>
          <w:lang w:val="az-Latn-AZ"/>
        </w:rPr>
        <w:t>1ay ərzində verilmiş)</w:t>
      </w:r>
    </w:p>
    <w:p w14:paraId="403BB6D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Təsisçi hüquqi şəxs olduqda, onun təsisçisi haqqında məlumat</w:t>
      </w:r>
    </w:p>
    <w:p w14:paraId="4DE1F6A0"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VÖEN </w:t>
      </w:r>
      <w:proofErr w:type="spellStart"/>
      <w:r w:rsidRPr="001B29CB">
        <w:rPr>
          <w:rFonts w:ascii="Arial" w:hAnsi="Arial" w:cs="Arial"/>
          <w:sz w:val="28"/>
          <w:szCs w:val="28"/>
          <w:lang w:val="en-US"/>
        </w:rPr>
        <w:t>Şəhadətnaməsi</w:t>
      </w:r>
      <w:proofErr w:type="spellEnd"/>
    </w:p>
    <w:p w14:paraId="70BF2B8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Audit </w:t>
      </w:r>
      <w:proofErr w:type="spellStart"/>
      <w:r w:rsidRPr="001B29CB">
        <w:rPr>
          <w:rFonts w:ascii="Arial" w:hAnsi="Arial" w:cs="Arial"/>
          <w:sz w:val="28"/>
          <w:szCs w:val="28"/>
          <w:lang w:val="en-US"/>
        </w:rPr>
        <w:t>olunmuş</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mühasibat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uçotu</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balansı</w:t>
      </w:r>
      <w:proofErr w:type="spellEnd"/>
      <w:r w:rsidRPr="001B29CB">
        <w:rPr>
          <w:rFonts w:ascii="Arial" w:hAnsi="Arial" w:cs="Arial"/>
          <w:sz w:val="28"/>
          <w:szCs w:val="28"/>
          <w:lang w:val="en-US"/>
        </w:rPr>
        <w:t xml:space="preserve"> və </w:t>
      </w:r>
      <w:proofErr w:type="spellStart"/>
      <w:r w:rsidRPr="001B29CB">
        <w:rPr>
          <w:rFonts w:ascii="Arial" w:hAnsi="Arial" w:cs="Arial"/>
          <w:sz w:val="28"/>
          <w:szCs w:val="28"/>
          <w:lang w:val="en-US"/>
        </w:rPr>
        <w:t>ya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bəyannaməsi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qoyma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sistemindən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asılı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olaraq</w:t>
      </w:r>
      <w:proofErr w:type="spellEnd"/>
      <w:r w:rsidRPr="001B29CB">
        <w:rPr>
          <w:rFonts w:ascii="Arial" w:hAnsi="Arial" w:cs="Arial"/>
          <w:sz w:val="28"/>
          <w:szCs w:val="28"/>
          <w:lang w:val="en-US"/>
        </w:rPr>
        <w:t>)/</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orqanlarından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borcunun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olmaması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haqqında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arayış</w:t>
      </w:r>
      <w:proofErr w:type="spellEnd"/>
    </w:p>
    <w:p w14:paraId="70F56D8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proofErr w:type="spellStart"/>
      <w:r w:rsidRPr="001B29CB">
        <w:rPr>
          <w:rFonts w:ascii="Arial" w:hAnsi="Arial" w:cs="Arial"/>
          <w:sz w:val="28"/>
          <w:szCs w:val="28"/>
          <w:lang w:val="en-US"/>
        </w:rPr>
        <w:t>Qanuni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təmsilçinin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şəxsiyyət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vəsiqəsi</w:t>
      </w:r>
      <w:proofErr w:type="spellEnd"/>
    </w:p>
    <w:p w14:paraId="12779037"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u w:val="single"/>
          <w:lang w:val="en-US"/>
        </w:rPr>
      </w:pPr>
      <w:proofErr w:type="spellStart"/>
      <w:r w:rsidRPr="001B29CB">
        <w:rPr>
          <w:rFonts w:ascii="Arial" w:hAnsi="Arial" w:cs="Arial"/>
          <w:sz w:val="28"/>
          <w:szCs w:val="28"/>
          <w:u w:val="single"/>
          <w:lang w:val="en-US"/>
        </w:rPr>
        <w:t>Müəssisənin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müvafiq</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xidmətlərin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göstərilməsi</w:t>
      </w:r>
      <w:proofErr w:type="spellEnd"/>
      <w:r w:rsidRPr="001B29CB">
        <w:rPr>
          <w:rFonts w:ascii="Arial" w:hAnsi="Arial" w:cs="Arial"/>
          <w:sz w:val="28"/>
          <w:szCs w:val="28"/>
          <w:u w:val="single"/>
          <w:lang w:val="en-US"/>
        </w:rPr>
        <w:t>/</w:t>
      </w:r>
      <w:proofErr w:type="spellStart"/>
      <w:r w:rsidRPr="001B29CB">
        <w:rPr>
          <w:rFonts w:ascii="Arial" w:hAnsi="Arial" w:cs="Arial"/>
          <w:sz w:val="28"/>
          <w:szCs w:val="28"/>
          <w:u w:val="single"/>
          <w:lang w:val="en-US"/>
        </w:rPr>
        <w:t>işlərin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görülməsi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üçün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lazımi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lisenziyaları</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əgər</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varsa</w:t>
      </w:r>
      <w:proofErr w:type="spellEnd"/>
      <w:r w:rsidRPr="001B29CB">
        <w:rPr>
          <w:rFonts w:ascii="Arial" w:hAnsi="Arial" w:cs="Arial"/>
          <w:sz w:val="28"/>
          <w:szCs w:val="28"/>
          <w:u w:val="single"/>
          <w:lang w:val="en-US"/>
        </w:rPr>
        <w:t>)</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1B29CB" w:rsidRDefault="00200180" w:rsidP="00200180">
      <w:pPr>
        <w:jc w:val="both"/>
        <w:rPr>
          <w:rFonts w:ascii="Arial" w:hAnsi="Arial" w:cs="Arial"/>
          <w:sz w:val="36"/>
          <w:szCs w:val="36"/>
          <w:lang w:val="en-US"/>
        </w:rPr>
      </w:pPr>
      <w:proofErr w:type="spellStart"/>
      <w:r w:rsidRPr="001B29CB">
        <w:rPr>
          <w:rFonts w:ascii="Arial" w:hAnsi="Arial" w:cs="Arial"/>
          <w:sz w:val="36"/>
          <w:szCs w:val="36"/>
          <w:lang w:val="en-US"/>
        </w:rPr>
        <w:t>Qeyd</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olunan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sənədləri</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təqdim</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etməyən</w:t>
      </w:r>
      <w:proofErr w:type="spellEnd"/>
      <w:r w:rsidRPr="001B29CB">
        <w:rPr>
          <w:rFonts w:ascii="Arial" w:hAnsi="Arial" w:cs="Arial"/>
          <w:sz w:val="36"/>
          <w:szCs w:val="36"/>
          <w:lang w:val="en-US"/>
        </w:rPr>
        <w:t xml:space="preserve"> və </w:t>
      </w:r>
      <w:proofErr w:type="spellStart"/>
      <w:r w:rsidRPr="001B29CB">
        <w:rPr>
          <w:rFonts w:ascii="Arial" w:hAnsi="Arial" w:cs="Arial"/>
          <w:sz w:val="36"/>
          <w:szCs w:val="36"/>
          <w:lang w:val="en-US"/>
        </w:rPr>
        <w:t>ya</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yoxlamanın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nəticəsinə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uyğun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olaraq</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müsbət</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qiymətləndirilməyən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şirkətlərlə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müqavilə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bağlanılmır</w:t>
      </w:r>
      <w:proofErr w:type="spellEnd"/>
      <w:r w:rsidRPr="001B29CB">
        <w:rPr>
          <w:rFonts w:ascii="Arial" w:hAnsi="Arial" w:cs="Arial"/>
          <w:sz w:val="36"/>
          <w:szCs w:val="36"/>
          <w:lang w:val="en-US"/>
        </w:rPr>
        <w:t xml:space="preserve"> v</w:t>
      </w:r>
      <w:r w:rsidRPr="001B29CB">
        <w:rPr>
          <w:rFonts w:ascii="Arial" w:hAnsi="Arial" w:cs="Arial"/>
          <w:sz w:val="36"/>
          <w:szCs w:val="36"/>
          <w:lang w:val="az-Latn-AZ"/>
        </w:rPr>
        <w:t>ə müsabiqədən kənarlaşdırılır</w:t>
      </w:r>
      <w:r w:rsidRPr="001B29CB">
        <w:rPr>
          <w:rFonts w:ascii="Arial" w:hAnsi="Arial" w:cs="Arial"/>
          <w:sz w:val="36"/>
          <w:szCs w:val="36"/>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0C3181"/>
    <w:rsid w:val="0011484E"/>
    <w:rsid w:val="001148EF"/>
    <w:rsid w:val="00125301"/>
    <w:rsid w:val="001432F7"/>
    <w:rsid w:val="0017643C"/>
    <w:rsid w:val="001B29CB"/>
    <w:rsid w:val="00200180"/>
    <w:rsid w:val="00202D94"/>
    <w:rsid w:val="00212419"/>
    <w:rsid w:val="00220DA5"/>
    <w:rsid w:val="002454DC"/>
    <w:rsid w:val="002948E4"/>
    <w:rsid w:val="002B05F9"/>
    <w:rsid w:val="002B1F33"/>
    <w:rsid w:val="002F3F41"/>
    <w:rsid w:val="003574AB"/>
    <w:rsid w:val="00383930"/>
    <w:rsid w:val="003D7048"/>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33626"/>
    <w:rsid w:val="0066018C"/>
    <w:rsid w:val="006C1515"/>
    <w:rsid w:val="00711386"/>
    <w:rsid w:val="00736202"/>
    <w:rsid w:val="00754FFD"/>
    <w:rsid w:val="007858C3"/>
    <w:rsid w:val="007E2937"/>
    <w:rsid w:val="007F6D7D"/>
    <w:rsid w:val="00811123"/>
    <w:rsid w:val="00823515"/>
    <w:rsid w:val="00836AB5"/>
    <w:rsid w:val="00846011"/>
    <w:rsid w:val="00851DEA"/>
    <w:rsid w:val="00875272"/>
    <w:rsid w:val="00895D77"/>
    <w:rsid w:val="00940B67"/>
    <w:rsid w:val="00952EA4"/>
    <w:rsid w:val="00A011CA"/>
    <w:rsid w:val="00A40963"/>
    <w:rsid w:val="00A5463D"/>
    <w:rsid w:val="00A715EC"/>
    <w:rsid w:val="00A72CB3"/>
    <w:rsid w:val="00A86A1B"/>
    <w:rsid w:val="00AD74DD"/>
    <w:rsid w:val="00B35EC0"/>
    <w:rsid w:val="00B5717C"/>
    <w:rsid w:val="00B87417"/>
    <w:rsid w:val="00BA2C6F"/>
    <w:rsid w:val="00BB5711"/>
    <w:rsid w:val="00BB68F2"/>
    <w:rsid w:val="00BE59EA"/>
    <w:rsid w:val="00BF225F"/>
    <w:rsid w:val="00C101E2"/>
    <w:rsid w:val="00CF609E"/>
    <w:rsid w:val="00D9251A"/>
    <w:rsid w:val="00D97D18"/>
    <w:rsid w:val="00DF7529"/>
    <w:rsid w:val="00E26AA8"/>
    <w:rsid w:val="00E55A5E"/>
    <w:rsid w:val="00E62307"/>
    <w:rsid w:val="00ED5816"/>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6</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146</cp:revision>
  <cp:lastPrinted>2020-10-14T11:42:00Z</cp:lastPrinted>
  <dcterms:created xsi:type="dcterms:W3CDTF">2020-10-14T10:16:00Z</dcterms:created>
  <dcterms:modified xsi:type="dcterms:W3CDTF">2023-02-10T05:27:00Z</dcterms:modified>
</cp:coreProperties>
</file>