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7B3442E2" w:rsidR="00202D94" w:rsidRPr="00F0382B" w:rsidRDefault="00F0382B" w:rsidP="00F0382B">
      <w:pPr>
        <w:shd w:val="clear" w:color="auto" w:fill="FFFFFF"/>
        <w:tabs>
          <w:tab w:val="left" w:pos="331"/>
        </w:tabs>
        <w:spacing w:before="583" w:line="360" w:lineRule="auto"/>
        <w:jc w:val="center"/>
        <w:rPr>
          <w:rFonts w:ascii="Arial" w:hAnsi="Arial" w:cs="Arial"/>
          <w:b/>
          <w:sz w:val="22"/>
          <w:szCs w:val="22"/>
          <w:vertAlign w:val="baseline"/>
          <w:lang w:val="az-Latn-AZ"/>
        </w:rPr>
      </w:pPr>
      <w:r w:rsidRPr="00F0382B">
        <w:rPr>
          <w:rFonts w:ascii="Arial" w:hAnsi="Arial" w:cs="Arial"/>
          <w:b/>
          <w:bCs/>
          <w:sz w:val="22"/>
          <w:szCs w:val="22"/>
          <w:vertAlign w:val="baseline"/>
          <w:lang w:val="az-Latn-AZ"/>
        </w:rPr>
        <w:t>“Azərbaycan</w:t>
      </w:r>
      <w:r>
        <w:rPr>
          <w:rFonts w:ascii="Arial" w:hAnsi="Arial" w:cs="Arial"/>
          <w:b/>
          <w:bCs/>
          <w:sz w:val="22"/>
          <w:szCs w:val="22"/>
          <w:vertAlign w:val="baseline"/>
          <w:lang w:val="az-Latn-AZ"/>
        </w:rPr>
        <w:t xml:space="preserve"> Xəzər Dəniz Gəmiçiliyi” QSC</w:t>
      </w:r>
      <w:r w:rsidRPr="00F0382B">
        <w:rPr>
          <w:rFonts w:ascii="Arial" w:hAnsi="Arial" w:cs="Arial"/>
          <w:b/>
          <w:bCs/>
          <w:sz w:val="22"/>
          <w:szCs w:val="22"/>
          <w:vertAlign w:val="baseline"/>
          <w:lang w:val="az-Latn-AZ"/>
        </w:rPr>
        <w:t xml:space="preserve"> Zığ GTT zavodu </w:t>
      </w:r>
      <w:r w:rsidRPr="00F0382B">
        <w:rPr>
          <w:rFonts w:ascii="Arial" w:hAnsi="Arial" w:cs="Arial"/>
          <w:b/>
          <w:sz w:val="22"/>
          <w:szCs w:val="22"/>
          <w:vertAlign w:val="baseline"/>
          <w:lang w:val="az-Latn-AZ"/>
        </w:rPr>
        <w:t xml:space="preserve">üçün polad tikişsiz boruların </w:t>
      </w:r>
      <w:r w:rsidRPr="00F0382B">
        <w:rPr>
          <w:rFonts w:ascii="Arial" w:hAnsi="Arial" w:cs="Arial"/>
          <w:b/>
          <w:bCs/>
          <w:sz w:val="22"/>
          <w:szCs w:val="22"/>
          <w:vertAlign w:val="baseline"/>
          <w:lang w:val="az-Latn-AZ"/>
        </w:rPr>
        <w:t xml:space="preserve">satınalınması </w:t>
      </w:r>
      <w:r w:rsidR="00202D94" w:rsidRPr="00F0382B">
        <w:rPr>
          <w:rFonts w:ascii="Arial" w:hAnsi="Arial" w:cs="Arial"/>
          <w:b/>
          <w:sz w:val="22"/>
          <w:szCs w:val="22"/>
          <w:vertAlign w:val="baseline"/>
          <w:lang w:val="az-Latn-AZ"/>
        </w:rPr>
        <w:t>məqsədilə açıq müsabiqə elan edir:</w:t>
      </w:r>
    </w:p>
    <w:p w14:paraId="5517BB99" w14:textId="553E3E3E"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F0382B">
        <w:rPr>
          <w:rFonts w:ascii="Arial" w:hAnsi="Arial" w:cs="Arial"/>
          <w:b/>
          <w:sz w:val="32"/>
          <w:szCs w:val="32"/>
          <w:lang w:val="az-Latn-AZ"/>
        </w:rPr>
        <w:t>086</w:t>
      </w:r>
      <w:r w:rsidRPr="0066018C">
        <w:rPr>
          <w:rFonts w:ascii="Arial" w:hAnsi="Arial" w:cs="Arial"/>
          <w:b/>
          <w:sz w:val="32"/>
          <w:szCs w:val="32"/>
          <w:lang w:val="az-Latn-AZ"/>
        </w:rPr>
        <w:t>/202</w:t>
      </w:r>
      <w:r w:rsidR="00F0382B">
        <w:rPr>
          <w:rFonts w:ascii="Arial" w:hAnsi="Arial" w:cs="Arial"/>
          <w:b/>
          <w:sz w:val="32"/>
          <w:szCs w:val="32"/>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1501A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086AF2DC" w:rsidR="00202D94" w:rsidRPr="00202D94" w:rsidRDefault="00202D94" w:rsidP="008651DB">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1501AA">
              <w:rPr>
                <w:rFonts w:ascii="Arial" w:hAnsi="Arial" w:cs="Arial"/>
                <w:b/>
                <w:bCs/>
                <w:sz w:val="32"/>
                <w:szCs w:val="32"/>
                <w:lang w:val="az-Latn-AZ"/>
              </w:rPr>
              <w:t xml:space="preserve">06 </w:t>
            </w:r>
            <w:r w:rsidR="001501AA">
              <w:rPr>
                <w:rFonts w:ascii="Arial" w:hAnsi="Arial" w:cs="Arial"/>
                <w:b/>
                <w:sz w:val="32"/>
                <w:szCs w:val="32"/>
                <w:lang w:val="az-Latn-AZ"/>
              </w:rPr>
              <w:t>Iyun</w:t>
            </w:r>
            <w:r w:rsidRPr="00202D94">
              <w:rPr>
                <w:rFonts w:ascii="Arial" w:hAnsi="Arial" w:cs="Arial"/>
                <w:b/>
                <w:sz w:val="32"/>
                <w:szCs w:val="32"/>
                <w:lang w:val="az-Latn-AZ"/>
              </w:rPr>
              <w:t xml:space="preserve"> 202</w:t>
            </w:r>
            <w:r w:rsidR="00F0382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63576705" w14:textId="22E10EEB" w:rsidR="00202D94" w:rsidRPr="00202D94" w:rsidRDefault="00202D94" w:rsidP="008651DB">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1501A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4FFB8B3"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F0382B" w:rsidRPr="004D1085">
              <w:rPr>
                <w:rFonts w:ascii="Arial" w:hAnsi="Arial" w:cs="Arial"/>
                <w:b/>
                <w:bCs/>
                <w:sz w:val="32"/>
                <w:szCs w:val="32"/>
                <w:lang w:val="az-Latn-AZ"/>
              </w:rPr>
              <w:t>25</w:t>
            </w:r>
            <w:r w:rsidR="00BE59EA" w:rsidRPr="004D1085">
              <w:rPr>
                <w:rFonts w:ascii="Arial" w:hAnsi="Arial" w:cs="Arial"/>
                <w:b/>
                <w:bCs/>
                <w:sz w:val="32"/>
                <w:szCs w:val="32"/>
                <w:lang w:val="az-Latn-AZ"/>
              </w:rPr>
              <w:t>0</w:t>
            </w:r>
            <w:r w:rsidR="00477ADD" w:rsidRPr="004D1085">
              <w:rPr>
                <w:rFonts w:ascii="Arial" w:hAnsi="Arial" w:cs="Arial"/>
                <w:b/>
                <w:bCs/>
                <w:sz w:val="32"/>
                <w:szCs w:val="32"/>
                <w:lang w:val="az-Latn-AZ"/>
              </w:rPr>
              <w:t xml:space="preserve"> </w:t>
            </w:r>
            <w:r w:rsidR="0011484E" w:rsidRPr="004D1085">
              <w:rPr>
                <w:rFonts w:ascii="Arial" w:hAnsi="Arial" w:cs="Arial"/>
                <w:b/>
                <w:bCs/>
                <w:sz w:val="32"/>
                <w:szCs w:val="32"/>
                <w:lang w:val="az-Latn-AZ"/>
              </w:rPr>
              <w:t>(</w:t>
            </w:r>
            <w:r w:rsidR="00F0382B" w:rsidRPr="004D1085">
              <w:rPr>
                <w:rFonts w:ascii="Arial" w:hAnsi="Arial" w:cs="Arial"/>
                <w:b/>
                <w:bCs/>
                <w:sz w:val="32"/>
                <w:szCs w:val="32"/>
                <w:lang w:val="az-Latn-AZ"/>
              </w:rPr>
              <w:t xml:space="preserve">iki </w:t>
            </w:r>
            <w:r w:rsidR="0011484E" w:rsidRPr="004D1085">
              <w:rPr>
                <w:rFonts w:ascii="Arial" w:hAnsi="Arial" w:cs="Arial"/>
                <w:b/>
                <w:bCs/>
                <w:sz w:val="32"/>
                <w:szCs w:val="32"/>
                <w:lang w:val="az-Latn-AZ"/>
              </w:rPr>
              <w:t>yüz</w:t>
            </w:r>
            <w:r w:rsidR="00F0382B" w:rsidRPr="004D1085">
              <w:rPr>
                <w:rFonts w:ascii="Arial" w:hAnsi="Arial" w:cs="Arial"/>
                <w:b/>
                <w:bCs/>
                <w:sz w:val="32"/>
                <w:szCs w:val="32"/>
                <w:lang w:val="az-Latn-AZ"/>
              </w:rPr>
              <w:t xml:space="preserve"> əlli</w:t>
            </w:r>
            <w:r w:rsidR="00BE59EA" w:rsidRPr="004D1085">
              <w:rPr>
                <w:rFonts w:ascii="Arial" w:hAnsi="Arial" w:cs="Arial"/>
                <w:b/>
                <w:bCs/>
                <w:sz w:val="32"/>
                <w:szCs w:val="32"/>
                <w:lang w:val="az-Latn-AZ"/>
              </w:rPr>
              <w:t>)</w:t>
            </w:r>
            <w:r w:rsidR="00DF7529" w:rsidRPr="004D1085">
              <w:rPr>
                <w:rFonts w:ascii="Arial" w:hAnsi="Arial" w:cs="Arial"/>
                <w:b/>
                <w:bCs/>
                <w:sz w:val="32"/>
                <w:szCs w:val="32"/>
                <w:lang w:val="az-Latn-AZ"/>
              </w:rPr>
              <w:t xml:space="preserve"> </w:t>
            </w:r>
            <w:r w:rsidR="00EF6347" w:rsidRPr="004D1085">
              <w:rPr>
                <w:rFonts w:ascii="Arial" w:hAnsi="Arial" w:cs="Arial"/>
                <w:b/>
                <w:bCs/>
                <w:sz w:val="32"/>
                <w:szCs w:val="32"/>
                <w:lang w:val="az-Latn-AZ"/>
              </w:rPr>
              <w:t>AZN</w:t>
            </w:r>
            <w:r w:rsidRPr="004D1085">
              <w:rPr>
                <w:rFonts w:ascii="Arial" w:hAnsi="Arial" w:cs="Arial"/>
                <w:b/>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371"/>
              <w:gridCol w:w="3469"/>
              <w:gridCol w:w="3420"/>
            </w:tblGrid>
            <w:tr w:rsidR="00202D94" w:rsidRPr="00202D94" w14:paraId="1250A115"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11581FC4" w14:textId="77777777" w:rsidR="00202D94" w:rsidRPr="004D1085" w:rsidRDefault="00202D94">
                  <w:pPr>
                    <w:jc w:val="center"/>
                    <w:rPr>
                      <w:rFonts w:ascii="Arial" w:hAnsi="Arial" w:cs="Arial"/>
                      <w:b/>
                      <w:sz w:val="32"/>
                      <w:szCs w:val="32"/>
                      <w:lang w:eastAsia="en-US"/>
                    </w:rPr>
                  </w:pPr>
                  <w:r w:rsidRPr="004D1085">
                    <w:rPr>
                      <w:rFonts w:ascii="Arial" w:hAnsi="Arial" w:cs="Arial"/>
                      <w:b/>
                      <w:sz w:val="32"/>
                      <w:szCs w:val="32"/>
                    </w:rPr>
                    <w:t>AZN</w:t>
                  </w:r>
                </w:p>
              </w:tc>
              <w:tc>
                <w:tcPr>
                  <w:tcW w:w="3469" w:type="dxa"/>
                  <w:tcBorders>
                    <w:top w:val="single" w:sz="4" w:space="0" w:color="auto"/>
                    <w:left w:val="single" w:sz="4" w:space="0" w:color="auto"/>
                    <w:bottom w:val="single" w:sz="4" w:space="0" w:color="auto"/>
                    <w:right w:val="single" w:sz="4" w:space="0" w:color="auto"/>
                  </w:tcBorders>
                  <w:hideMark/>
                </w:tcPr>
                <w:p w14:paraId="7CC75560" w14:textId="77777777" w:rsidR="00202D94" w:rsidRPr="004D1085" w:rsidRDefault="00202D94">
                  <w:pPr>
                    <w:jc w:val="center"/>
                    <w:rPr>
                      <w:rFonts w:ascii="Arial" w:hAnsi="Arial" w:cs="Arial"/>
                      <w:b/>
                      <w:sz w:val="32"/>
                      <w:szCs w:val="32"/>
                    </w:rPr>
                  </w:pPr>
                  <w:r w:rsidRPr="004D1085">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4D1085" w:rsidRDefault="00202D94">
                  <w:pPr>
                    <w:jc w:val="center"/>
                    <w:rPr>
                      <w:rFonts w:ascii="Arial" w:hAnsi="Arial" w:cs="Arial"/>
                      <w:b/>
                      <w:sz w:val="32"/>
                      <w:szCs w:val="32"/>
                    </w:rPr>
                  </w:pPr>
                  <w:r w:rsidRPr="004D1085">
                    <w:rPr>
                      <w:rFonts w:ascii="Arial" w:hAnsi="Arial" w:cs="Arial"/>
                      <w:b/>
                      <w:sz w:val="32"/>
                      <w:szCs w:val="32"/>
                    </w:rPr>
                    <w:t>EURO</w:t>
                  </w:r>
                </w:p>
              </w:tc>
            </w:tr>
            <w:tr w:rsidR="00202D94" w:rsidRPr="00202D94" w14:paraId="16B0A1AB" w14:textId="77777777" w:rsidTr="008651DB">
              <w:tc>
                <w:tcPr>
                  <w:tcW w:w="3371"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469"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55842DE4" w:rsidR="00202D94" w:rsidRPr="008651DB" w:rsidRDefault="00202D94" w:rsidP="008651DB">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1501A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363FB7DA"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w:t>
            </w:r>
            <w:r w:rsidR="00F0382B">
              <w:rPr>
                <w:rFonts w:ascii="Arial" w:hAnsi="Arial" w:cs="Arial"/>
                <w:color w:val="FF0000"/>
                <w:lang w:val="az-Latn-AZ" w:eastAsia="ru-RU"/>
              </w:rPr>
              <w:t>tinin 3(üç)</w:t>
            </w:r>
            <w:r w:rsidRPr="00AD74DD">
              <w:rPr>
                <w:rFonts w:ascii="Arial" w:hAnsi="Arial" w:cs="Arial"/>
                <w:color w:val="FF0000"/>
                <w:lang w:val="az-Latn-AZ" w:eastAsia="ru-RU"/>
              </w:rPr>
              <w:t>%-i məbləğində tələb olunur</w:t>
            </w:r>
            <w:r w:rsidRPr="00AD74DD">
              <w:rPr>
                <w:rFonts w:ascii="Arial" w:hAnsi="Arial" w:cs="Arial"/>
                <w:lang w:val="az-Latn-AZ" w:eastAsia="ru-RU"/>
              </w:rPr>
              <w:t>.</w:t>
            </w:r>
          </w:p>
          <w:p w14:paraId="3D13C1AB" w14:textId="77777777" w:rsidR="00202D94" w:rsidRPr="001501AA" w:rsidRDefault="00202D94" w:rsidP="00202D94">
            <w:pPr>
              <w:numPr>
                <w:ilvl w:val="0"/>
                <w:numId w:val="2"/>
              </w:numPr>
              <w:autoSpaceDE w:val="0"/>
              <w:autoSpaceDN w:val="0"/>
              <w:adjustRightInd w:val="0"/>
              <w:rPr>
                <w:rFonts w:ascii="Arial" w:hAnsi="Arial" w:cs="Arial"/>
                <w:color w:val="FF0000"/>
                <w:sz w:val="32"/>
                <w:szCs w:val="32"/>
                <w:lang w:val="az-Latn-AZ"/>
              </w:rPr>
            </w:pPr>
            <w:r w:rsidRPr="001501AA">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1EE002BC" w:rsidR="00202D94" w:rsidRPr="007F6D7D" w:rsidRDefault="00202D94" w:rsidP="0082039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 xml:space="preserve">bir dəfəyə </w:t>
            </w:r>
            <w:r w:rsidRPr="00202D94">
              <w:rPr>
                <w:rFonts w:ascii="Arial" w:eastAsia="MS Mincho" w:hAnsi="Arial" w:cs="Arial"/>
                <w:sz w:val="32"/>
                <w:szCs w:val="32"/>
                <w:lang w:val="az-Latn-AZ"/>
              </w:rPr>
              <w:t xml:space="preserve">alınması nəzərdə tutulur. Satınalma müqaviləsinin ASCO tərəfindən rəsmi sifariş (tələbat) daxil olduqdan sonra </w:t>
            </w:r>
            <w:r w:rsidR="00820391">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820391">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1501A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3259C75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1501AA" w:rsidRPr="001501AA">
              <w:rPr>
                <w:rFonts w:ascii="Arial" w:hAnsi="Arial" w:cs="Arial"/>
                <w:b/>
                <w:bCs/>
                <w:sz w:val="32"/>
                <w:szCs w:val="32"/>
                <w:lang w:val="az-Latn-AZ"/>
              </w:rPr>
              <w:t>16</w:t>
            </w:r>
            <w:r w:rsidR="0011484E" w:rsidRPr="001501AA">
              <w:rPr>
                <w:rFonts w:ascii="Arial" w:hAnsi="Arial" w:cs="Arial"/>
                <w:b/>
                <w:bCs/>
                <w:sz w:val="32"/>
                <w:szCs w:val="32"/>
                <w:lang w:val="az-Latn-AZ"/>
              </w:rPr>
              <w:t xml:space="preserve"> </w:t>
            </w:r>
            <w:r w:rsidR="0011484E" w:rsidRPr="001501AA">
              <w:rPr>
                <w:rFonts w:ascii="Arial" w:hAnsi="Arial" w:cs="Arial"/>
                <w:b/>
                <w:sz w:val="32"/>
                <w:szCs w:val="32"/>
                <w:lang w:val="az-Latn-AZ"/>
              </w:rPr>
              <w:t>İyun</w:t>
            </w:r>
            <w:r w:rsidRPr="00202D94">
              <w:rPr>
                <w:rFonts w:ascii="Arial" w:hAnsi="Arial" w:cs="Arial"/>
                <w:b/>
                <w:sz w:val="32"/>
                <w:szCs w:val="32"/>
                <w:lang w:val="az-Latn-AZ"/>
              </w:rPr>
              <w:t xml:space="preserve"> 202</w:t>
            </w:r>
            <w:r w:rsidR="00F0382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501AA">
              <w:rPr>
                <w:rFonts w:ascii="Arial" w:hAnsi="Arial" w:cs="Arial"/>
                <w:b/>
                <w:sz w:val="32"/>
                <w:szCs w:val="32"/>
                <w:lang w:val="az-Latn-AZ"/>
              </w:rPr>
              <w:t>13</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1501A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F0382B" w:rsidRDefault="00202D94">
            <w:pPr>
              <w:tabs>
                <w:tab w:val="left" w:pos="261"/>
              </w:tabs>
              <w:jc w:val="both"/>
              <w:rPr>
                <w:rFonts w:ascii="Arial" w:hAnsi="Arial" w:cs="Arial"/>
                <w:b/>
                <w:sz w:val="32"/>
                <w:szCs w:val="32"/>
                <w:lang w:val="az-Latn-AZ"/>
              </w:rPr>
            </w:pPr>
            <w:r w:rsidRPr="00F0382B">
              <w:rPr>
                <w:rFonts w:ascii="Arial" w:hAnsi="Arial" w:cs="Arial"/>
                <w:b/>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7601674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1501AA"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520A469"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501AA">
              <w:rPr>
                <w:rFonts w:ascii="Arial" w:hAnsi="Arial" w:cs="Arial"/>
                <w:b/>
                <w:sz w:val="32"/>
                <w:szCs w:val="32"/>
                <w:lang w:val="az-Latn-AZ"/>
              </w:rPr>
              <w:t>16</w:t>
            </w:r>
            <w:r w:rsidR="0011484E">
              <w:rPr>
                <w:rFonts w:ascii="Arial" w:hAnsi="Arial" w:cs="Arial"/>
                <w:b/>
                <w:sz w:val="32"/>
                <w:szCs w:val="32"/>
                <w:lang w:val="az-Latn-AZ"/>
              </w:rPr>
              <w:t xml:space="preserve"> İyun</w:t>
            </w:r>
            <w:r w:rsidRPr="00202D94">
              <w:rPr>
                <w:rFonts w:ascii="Arial" w:hAnsi="Arial" w:cs="Arial"/>
                <w:b/>
                <w:sz w:val="32"/>
                <w:szCs w:val="32"/>
                <w:lang w:val="az-Latn-AZ"/>
              </w:rPr>
              <w:t xml:space="preserve"> 202</w:t>
            </w:r>
            <w:r w:rsidR="00F0382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1501A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FFFB190"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Müsabiqə qalibi haqqında məlumat ASCO-nun </w:t>
            </w:r>
            <w:r w:rsidR="00F0382B">
              <w:rPr>
                <w:rFonts w:ascii="Arial" w:hAnsi="Arial" w:cs="Arial"/>
                <w:sz w:val="32"/>
                <w:szCs w:val="32"/>
                <w:lang w:val="az-Latn-AZ"/>
              </w:rPr>
              <w:t>rəsmi veb-səhifəsinin “Elanlar”</w:t>
            </w:r>
            <w:r w:rsidRPr="00202D94">
              <w:rPr>
                <w:rFonts w:ascii="Arial" w:hAnsi="Arial" w:cs="Arial"/>
                <w:sz w:val="32"/>
                <w:szCs w:val="32"/>
                <w:lang w:val="az-Latn-AZ"/>
              </w:rPr>
              <w:t>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 xml:space="preserve"> </w:t>
            </w:r>
          </w:p>
        </w:tc>
      </w:tr>
      <w:tr w:rsidR="004B73E9" w:rsidRPr="001501AA"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06" w:type="dxa"/>
        <w:tblInd w:w="-856" w:type="dxa"/>
        <w:tblLook w:val="04A0" w:firstRow="1" w:lastRow="0" w:firstColumn="1" w:lastColumn="0" w:noHBand="0" w:noVBand="1"/>
      </w:tblPr>
      <w:tblGrid>
        <w:gridCol w:w="5671"/>
        <w:gridCol w:w="1417"/>
        <w:gridCol w:w="1134"/>
        <w:gridCol w:w="2384"/>
      </w:tblGrid>
      <w:tr w:rsidR="00F2094B" w:rsidRPr="00B83335" w14:paraId="7FFF121E" w14:textId="77777777" w:rsidTr="00B83335">
        <w:trPr>
          <w:trHeight w:val="946"/>
        </w:trPr>
        <w:tc>
          <w:tcPr>
            <w:tcW w:w="5671" w:type="dxa"/>
          </w:tcPr>
          <w:p w14:paraId="6B2DFEA3" w14:textId="3208A442" w:rsidR="00F2094B" w:rsidRPr="00B83335" w:rsidRDefault="00F2094B" w:rsidP="00E440C3">
            <w:pPr>
              <w:spacing w:line="360" w:lineRule="auto"/>
              <w:jc w:val="center"/>
              <w:rPr>
                <w:rFonts w:ascii="Arial" w:hAnsi="Arial" w:cs="Arial"/>
                <w:b/>
                <w:bCs/>
                <w:sz w:val="24"/>
                <w:szCs w:val="24"/>
                <w:vertAlign w:val="baseline"/>
                <w:lang w:val="az-Latn-AZ"/>
              </w:rPr>
            </w:pPr>
            <w:r w:rsidRPr="00B83335">
              <w:rPr>
                <w:rFonts w:ascii="Arial" w:hAnsi="Arial" w:cs="Arial"/>
                <w:b/>
                <w:bCs/>
                <w:sz w:val="24"/>
                <w:szCs w:val="24"/>
                <w:vertAlign w:val="baseline"/>
                <w:lang w:val="az-Latn-AZ"/>
              </w:rPr>
              <w:t>Malın adı</w:t>
            </w:r>
          </w:p>
        </w:tc>
        <w:tc>
          <w:tcPr>
            <w:tcW w:w="1417" w:type="dxa"/>
          </w:tcPr>
          <w:p w14:paraId="20EAFFA0" w14:textId="2A36B824" w:rsidR="00F2094B" w:rsidRPr="00B83335" w:rsidRDefault="00F2094B" w:rsidP="00E440C3">
            <w:pPr>
              <w:spacing w:line="360" w:lineRule="auto"/>
              <w:jc w:val="center"/>
              <w:rPr>
                <w:rFonts w:ascii="Arial" w:hAnsi="Arial" w:cs="Arial"/>
                <w:b/>
                <w:bCs/>
                <w:sz w:val="24"/>
                <w:szCs w:val="24"/>
                <w:vertAlign w:val="baseline"/>
                <w:lang w:val="az-Latn-AZ"/>
              </w:rPr>
            </w:pPr>
            <w:r w:rsidRPr="00B83335">
              <w:rPr>
                <w:rFonts w:ascii="Arial" w:hAnsi="Arial" w:cs="Arial"/>
                <w:b/>
                <w:bCs/>
                <w:sz w:val="24"/>
                <w:szCs w:val="24"/>
                <w:vertAlign w:val="baseline"/>
                <w:lang w:val="az-Latn-AZ"/>
              </w:rPr>
              <w:t>Ölçü vahidi</w:t>
            </w:r>
          </w:p>
        </w:tc>
        <w:tc>
          <w:tcPr>
            <w:tcW w:w="1134" w:type="dxa"/>
          </w:tcPr>
          <w:p w14:paraId="01710F8B" w14:textId="12250A4B" w:rsidR="00F2094B" w:rsidRPr="00B83335" w:rsidRDefault="00F2094B" w:rsidP="00E440C3">
            <w:pPr>
              <w:spacing w:line="360" w:lineRule="auto"/>
              <w:jc w:val="center"/>
              <w:rPr>
                <w:rFonts w:ascii="Arial" w:hAnsi="Arial" w:cs="Arial"/>
                <w:b/>
                <w:bCs/>
                <w:sz w:val="24"/>
                <w:szCs w:val="24"/>
                <w:vertAlign w:val="baseline"/>
                <w:lang w:val="az-Latn-AZ"/>
              </w:rPr>
            </w:pPr>
            <w:r w:rsidRPr="00B83335">
              <w:rPr>
                <w:rFonts w:ascii="Arial" w:hAnsi="Arial" w:cs="Arial"/>
                <w:b/>
                <w:bCs/>
                <w:sz w:val="24"/>
                <w:szCs w:val="24"/>
                <w:vertAlign w:val="baseline"/>
                <w:lang w:val="az-Latn-AZ"/>
              </w:rPr>
              <w:t>Miqdarı</w:t>
            </w:r>
          </w:p>
        </w:tc>
        <w:tc>
          <w:tcPr>
            <w:tcW w:w="2384" w:type="dxa"/>
          </w:tcPr>
          <w:p w14:paraId="3AEBB803" w14:textId="67B2F3C3" w:rsidR="00F2094B" w:rsidRPr="00B83335" w:rsidRDefault="00F2094B" w:rsidP="00E440C3">
            <w:pPr>
              <w:spacing w:line="360" w:lineRule="auto"/>
              <w:jc w:val="center"/>
              <w:rPr>
                <w:rFonts w:ascii="Arial" w:hAnsi="Arial" w:cs="Arial"/>
                <w:b/>
                <w:bCs/>
                <w:sz w:val="24"/>
                <w:szCs w:val="24"/>
                <w:vertAlign w:val="baseline"/>
                <w:lang w:val="az-Latn-AZ"/>
              </w:rPr>
            </w:pPr>
            <w:r w:rsidRPr="00B83335">
              <w:rPr>
                <w:rFonts w:ascii="Arial" w:hAnsi="Arial" w:cs="Arial"/>
                <w:b/>
                <w:bCs/>
                <w:sz w:val="24"/>
                <w:szCs w:val="24"/>
                <w:vertAlign w:val="baseline"/>
                <w:lang w:val="az-Latn-AZ"/>
              </w:rPr>
              <w:t>Tələb olunan sertifikat</w:t>
            </w:r>
          </w:p>
        </w:tc>
      </w:tr>
      <w:tr w:rsidR="00F2094B" w:rsidRPr="00B83335" w14:paraId="47F46F42" w14:textId="77777777" w:rsidTr="004D1085">
        <w:trPr>
          <w:trHeight w:val="280"/>
        </w:trPr>
        <w:tc>
          <w:tcPr>
            <w:tcW w:w="10606" w:type="dxa"/>
            <w:gridSpan w:val="4"/>
            <w:vAlign w:val="bottom"/>
          </w:tcPr>
          <w:p w14:paraId="77671097" w14:textId="07C49A1B" w:rsidR="00F2094B" w:rsidRPr="00B83335" w:rsidRDefault="00F0382B" w:rsidP="006611EE">
            <w:pPr>
              <w:spacing w:line="360" w:lineRule="auto"/>
              <w:jc w:val="center"/>
              <w:rPr>
                <w:rFonts w:ascii="Arial" w:hAnsi="Arial" w:cs="Arial"/>
                <w:sz w:val="24"/>
                <w:szCs w:val="24"/>
                <w:vertAlign w:val="baseline"/>
                <w:lang w:val="az-Latn-AZ"/>
              </w:rPr>
            </w:pPr>
            <w:r w:rsidRPr="00B83335">
              <w:rPr>
                <w:rFonts w:ascii="Arial" w:hAnsi="Arial" w:cs="Arial"/>
                <w:sz w:val="24"/>
                <w:szCs w:val="24"/>
                <w:vertAlign w:val="baseline"/>
                <w:lang w:val="az-Latn-AZ"/>
              </w:rPr>
              <w:t>ZGTTZ 10065596</w:t>
            </w:r>
          </w:p>
        </w:tc>
      </w:tr>
      <w:tr w:rsidR="0062329E" w:rsidRPr="00B83335" w14:paraId="61EC3581" w14:textId="77777777" w:rsidTr="00E440C3">
        <w:trPr>
          <w:trHeight w:val="555"/>
        </w:trPr>
        <w:tc>
          <w:tcPr>
            <w:tcW w:w="5671" w:type="dxa"/>
            <w:vAlign w:val="bottom"/>
          </w:tcPr>
          <w:p w14:paraId="075D214E" w14:textId="38DBC26B" w:rsidR="0062329E" w:rsidRPr="00B83335" w:rsidRDefault="00F0382B" w:rsidP="00E440C3">
            <w:pPr>
              <w:rPr>
                <w:rFonts w:ascii="Arial" w:hAnsi="Arial" w:cs="Arial"/>
                <w:color w:val="000000"/>
                <w:sz w:val="22"/>
                <w:szCs w:val="22"/>
                <w:vertAlign w:val="baseline"/>
                <w:lang w:val="en-US"/>
              </w:rPr>
            </w:pPr>
            <w:r w:rsidRPr="00B83335">
              <w:rPr>
                <w:rFonts w:ascii="Arial" w:hAnsi="Arial" w:cs="Arial"/>
                <w:color w:val="000000"/>
                <w:sz w:val="22"/>
                <w:szCs w:val="22"/>
                <w:vertAlign w:val="baseline"/>
                <w:lang w:val="az-Latn-AZ"/>
              </w:rPr>
              <w:t>Polad</w:t>
            </w:r>
            <w:r w:rsidR="00E440C3" w:rsidRPr="00B83335">
              <w:rPr>
                <w:rFonts w:ascii="Arial" w:hAnsi="Arial" w:cs="Arial"/>
                <w:color w:val="000000"/>
                <w:sz w:val="22"/>
                <w:szCs w:val="22"/>
                <w:vertAlign w:val="baseline"/>
                <w:lang w:val="en-US"/>
              </w:rPr>
              <w:t xml:space="preserve"> </w:t>
            </w:r>
            <w:proofErr w:type="spellStart"/>
            <w:r w:rsidR="00E440C3" w:rsidRPr="00B83335">
              <w:rPr>
                <w:rFonts w:ascii="Arial" w:hAnsi="Arial" w:cs="Arial"/>
                <w:color w:val="000000"/>
                <w:sz w:val="22"/>
                <w:szCs w:val="22"/>
                <w:vertAlign w:val="baseline"/>
                <w:lang w:val="en-US"/>
              </w:rPr>
              <w:t>tikişsiz</w:t>
            </w:r>
            <w:proofErr w:type="spellEnd"/>
            <w:r w:rsidR="00E440C3" w:rsidRPr="00B83335">
              <w:rPr>
                <w:rFonts w:ascii="Arial" w:hAnsi="Arial" w:cs="Arial"/>
                <w:color w:val="000000"/>
                <w:sz w:val="22"/>
                <w:szCs w:val="22"/>
                <w:vertAlign w:val="baseline"/>
                <w:lang w:val="en-US"/>
              </w:rPr>
              <w:t xml:space="preserve"> </w:t>
            </w:r>
            <w:proofErr w:type="spellStart"/>
            <w:r w:rsidR="00E440C3" w:rsidRPr="00B83335">
              <w:rPr>
                <w:rFonts w:ascii="Arial" w:hAnsi="Arial" w:cs="Arial"/>
                <w:color w:val="000000"/>
                <w:sz w:val="22"/>
                <w:szCs w:val="22"/>
                <w:vertAlign w:val="baseline"/>
                <w:lang w:val="en-US"/>
              </w:rPr>
              <w:t>polad</w:t>
            </w:r>
            <w:proofErr w:type="spellEnd"/>
            <w:r w:rsidR="00E440C3" w:rsidRPr="00B83335">
              <w:rPr>
                <w:rFonts w:ascii="Arial" w:hAnsi="Arial" w:cs="Arial"/>
                <w:color w:val="000000"/>
                <w:sz w:val="22"/>
                <w:szCs w:val="22"/>
                <w:vertAlign w:val="baseline"/>
                <w:lang w:val="en-US"/>
              </w:rPr>
              <w:t xml:space="preserve"> </w:t>
            </w:r>
            <w:proofErr w:type="spellStart"/>
            <w:r w:rsidR="00E440C3" w:rsidRPr="00B83335">
              <w:rPr>
                <w:rFonts w:ascii="Arial" w:hAnsi="Arial" w:cs="Arial"/>
                <w:color w:val="000000"/>
                <w:sz w:val="22"/>
                <w:szCs w:val="22"/>
                <w:vertAlign w:val="baseline"/>
                <w:lang w:val="en-US"/>
              </w:rPr>
              <w:t>boru</w:t>
            </w:r>
            <w:proofErr w:type="spellEnd"/>
            <w:r w:rsidR="00E440C3" w:rsidRPr="00B83335">
              <w:rPr>
                <w:rFonts w:ascii="Arial" w:hAnsi="Arial" w:cs="Arial"/>
                <w:color w:val="000000"/>
                <w:sz w:val="22"/>
                <w:szCs w:val="22"/>
                <w:vertAlign w:val="baseline"/>
                <w:lang w:val="en-US"/>
              </w:rPr>
              <w:t xml:space="preserve"> </w:t>
            </w:r>
            <w:r w:rsidRPr="00B83335">
              <w:rPr>
                <w:rFonts w:ascii="Arial" w:hAnsi="Arial" w:cs="Arial"/>
                <w:color w:val="000000"/>
                <w:sz w:val="22"/>
                <w:szCs w:val="22"/>
                <w:vertAlign w:val="baseline"/>
                <w:lang w:val="en-US"/>
              </w:rPr>
              <w:t>Ø530 x10</w:t>
            </w:r>
            <w:r w:rsidR="00E440C3" w:rsidRPr="00B83335">
              <w:rPr>
                <w:rFonts w:ascii="Arial" w:hAnsi="Arial" w:cs="Arial"/>
                <w:color w:val="000000"/>
                <w:sz w:val="22"/>
                <w:szCs w:val="22"/>
                <w:vertAlign w:val="baseline"/>
                <w:lang w:val="en-US"/>
              </w:rPr>
              <w:t xml:space="preserve">  </w:t>
            </w:r>
            <w:r w:rsidR="00E440C3" w:rsidRPr="00B83335">
              <w:rPr>
                <w:rFonts w:ascii="Arial" w:hAnsi="Arial" w:cs="Arial"/>
                <w:color w:val="000000"/>
                <w:sz w:val="22"/>
                <w:szCs w:val="22"/>
                <w:vertAlign w:val="baseline"/>
              </w:rPr>
              <w:t>ГОСТ</w:t>
            </w:r>
            <w:r w:rsidR="00E440C3" w:rsidRPr="00B83335">
              <w:rPr>
                <w:rFonts w:ascii="Arial" w:hAnsi="Arial" w:cs="Arial"/>
                <w:color w:val="000000"/>
                <w:sz w:val="22"/>
                <w:szCs w:val="22"/>
                <w:vertAlign w:val="baseline"/>
                <w:lang w:val="en-US"/>
              </w:rPr>
              <w:t xml:space="preserve"> 8732-78</w:t>
            </w:r>
            <w:r w:rsidR="004D1085">
              <w:rPr>
                <w:rFonts w:ascii="Arial" w:hAnsi="Arial" w:cs="Arial"/>
                <w:color w:val="000000"/>
                <w:sz w:val="22"/>
                <w:szCs w:val="22"/>
                <w:vertAlign w:val="baseline"/>
                <w:lang w:val="az-Latn-AZ"/>
              </w:rPr>
              <w:t xml:space="preserve"> </w:t>
            </w:r>
            <w:r w:rsidR="00E440C3" w:rsidRPr="00B83335">
              <w:rPr>
                <w:rFonts w:ascii="Arial" w:hAnsi="Arial" w:cs="Arial"/>
                <w:color w:val="000000"/>
                <w:sz w:val="22"/>
                <w:szCs w:val="22"/>
                <w:vertAlign w:val="baseline"/>
                <w:lang w:val="az-Latn-AZ"/>
              </w:rPr>
              <w:t>(12 mtr)</w:t>
            </w:r>
          </w:p>
        </w:tc>
        <w:tc>
          <w:tcPr>
            <w:tcW w:w="1417" w:type="dxa"/>
          </w:tcPr>
          <w:p w14:paraId="0E8A383A" w14:textId="77777777" w:rsidR="0062329E" w:rsidRPr="00B83335" w:rsidRDefault="0062329E" w:rsidP="00F0382B">
            <w:pPr>
              <w:jc w:val="center"/>
              <w:rPr>
                <w:rFonts w:ascii="Arial" w:hAnsi="Arial" w:cs="Arial"/>
                <w:bCs/>
                <w:sz w:val="22"/>
                <w:szCs w:val="22"/>
                <w:vertAlign w:val="baseline"/>
                <w:lang w:val="az-Latn-AZ"/>
              </w:rPr>
            </w:pPr>
          </w:p>
          <w:p w14:paraId="1AD35726" w14:textId="05BFEA7A" w:rsidR="0062329E" w:rsidRPr="00B83335" w:rsidRDefault="00F0382B" w:rsidP="00F0382B">
            <w:pPr>
              <w:jc w:val="center"/>
              <w:rPr>
                <w:rFonts w:ascii="Arial" w:hAnsi="Arial" w:cs="Arial"/>
                <w:sz w:val="22"/>
                <w:szCs w:val="22"/>
                <w:vertAlign w:val="baseline"/>
              </w:rPr>
            </w:pPr>
            <w:r w:rsidRPr="00B83335">
              <w:rPr>
                <w:rFonts w:ascii="Arial" w:hAnsi="Arial" w:cs="Arial"/>
                <w:bCs/>
                <w:sz w:val="22"/>
                <w:szCs w:val="22"/>
                <w:vertAlign w:val="baseline"/>
                <w:lang w:val="az-Latn-AZ"/>
              </w:rPr>
              <w:t>mtr</w:t>
            </w:r>
          </w:p>
        </w:tc>
        <w:tc>
          <w:tcPr>
            <w:tcW w:w="1134" w:type="dxa"/>
            <w:vAlign w:val="center"/>
          </w:tcPr>
          <w:p w14:paraId="38C30DEB" w14:textId="6A6D9A22" w:rsidR="0062329E" w:rsidRPr="00B83335" w:rsidRDefault="00F0382B" w:rsidP="00F0382B">
            <w:pPr>
              <w:spacing w:line="360" w:lineRule="auto"/>
              <w:jc w:val="center"/>
              <w:rPr>
                <w:rFonts w:ascii="Arial" w:hAnsi="Arial" w:cs="Arial"/>
                <w:sz w:val="22"/>
                <w:szCs w:val="22"/>
                <w:vertAlign w:val="baseline"/>
                <w:lang w:val="az-Latn-AZ"/>
              </w:rPr>
            </w:pPr>
            <w:r w:rsidRPr="00B83335">
              <w:rPr>
                <w:rFonts w:ascii="Arial" w:hAnsi="Arial" w:cs="Arial"/>
                <w:color w:val="000000"/>
                <w:sz w:val="22"/>
                <w:szCs w:val="22"/>
                <w:vertAlign w:val="baseline"/>
                <w:lang w:val="az-Latn-AZ"/>
              </w:rPr>
              <w:t>4630</w:t>
            </w:r>
          </w:p>
        </w:tc>
        <w:tc>
          <w:tcPr>
            <w:tcW w:w="2384" w:type="dxa"/>
          </w:tcPr>
          <w:p w14:paraId="2DF9C44B" w14:textId="4D20D5BE" w:rsidR="0062329E" w:rsidRPr="00B83335" w:rsidRDefault="0062329E" w:rsidP="002454DC">
            <w:pPr>
              <w:spacing w:line="360" w:lineRule="auto"/>
              <w:jc w:val="center"/>
              <w:rPr>
                <w:rFonts w:ascii="Arial" w:hAnsi="Arial" w:cs="Arial"/>
                <w:sz w:val="22"/>
                <w:szCs w:val="22"/>
                <w:vertAlign w:val="baseline"/>
              </w:rPr>
            </w:pPr>
            <w:proofErr w:type="spellStart"/>
            <w:r w:rsidRPr="00B83335">
              <w:rPr>
                <w:rFonts w:ascii="Arial" w:hAnsi="Arial" w:cs="Arial"/>
                <w:sz w:val="22"/>
                <w:szCs w:val="22"/>
                <w:vertAlign w:val="baseline"/>
              </w:rPr>
              <w:t>Uyğunluq</w:t>
            </w:r>
            <w:proofErr w:type="spellEnd"/>
            <w:r w:rsidRPr="00B83335">
              <w:rPr>
                <w:rFonts w:ascii="Arial" w:hAnsi="Arial" w:cs="Arial"/>
                <w:sz w:val="22"/>
                <w:szCs w:val="22"/>
                <w:vertAlign w:val="baseline"/>
              </w:rPr>
              <w:t xml:space="preserve"> ,</w:t>
            </w:r>
            <w:proofErr w:type="spellStart"/>
            <w:r w:rsidRPr="00B83335">
              <w:rPr>
                <w:rFonts w:ascii="Arial" w:hAnsi="Arial" w:cs="Arial"/>
                <w:sz w:val="22"/>
                <w:szCs w:val="22"/>
                <w:vertAlign w:val="baseline"/>
              </w:rPr>
              <w:t>keyfiyyət</w:t>
            </w:r>
            <w:proofErr w:type="spellEnd"/>
            <w:r w:rsidRPr="00B83335">
              <w:rPr>
                <w:rFonts w:ascii="Arial" w:hAnsi="Arial" w:cs="Arial"/>
                <w:sz w:val="22"/>
                <w:szCs w:val="22"/>
                <w:vertAlign w:val="baseline"/>
              </w:rPr>
              <w:t xml:space="preserve"> </w:t>
            </w:r>
            <w:proofErr w:type="spellStart"/>
            <w:r w:rsidRPr="00B83335">
              <w:rPr>
                <w:rFonts w:ascii="Arial" w:hAnsi="Arial" w:cs="Arial"/>
                <w:sz w:val="22"/>
                <w:szCs w:val="22"/>
                <w:vertAlign w:val="baseline"/>
              </w:rPr>
              <w:t>sertifikat</w:t>
            </w:r>
            <w:proofErr w:type="spellEnd"/>
            <w:r w:rsidRPr="00B83335">
              <w:rPr>
                <w:rFonts w:ascii="Arial" w:hAnsi="Arial" w:cs="Arial"/>
                <w:sz w:val="22"/>
                <w:szCs w:val="22"/>
                <w:vertAlign w:val="baseline"/>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65B305A9" w:rsidR="0011484E" w:rsidRDefault="0011484E" w:rsidP="00F2094B">
      <w:pPr>
        <w:spacing w:line="360" w:lineRule="auto"/>
        <w:rPr>
          <w:rFonts w:ascii="Arial" w:hAnsi="Arial" w:cs="Arial"/>
          <w:b/>
          <w:sz w:val="32"/>
          <w:szCs w:val="32"/>
          <w:lang w:val="az-Latn-AZ"/>
        </w:rPr>
      </w:pPr>
    </w:p>
    <w:p w14:paraId="7EA1F9DF" w14:textId="33BF5D97" w:rsidR="0011484E" w:rsidRDefault="0011484E" w:rsidP="00F2094B">
      <w:pPr>
        <w:spacing w:line="360" w:lineRule="auto"/>
        <w:rPr>
          <w:rFonts w:ascii="Arial" w:hAnsi="Arial" w:cs="Arial"/>
          <w:b/>
          <w:sz w:val="32"/>
          <w:szCs w:val="32"/>
          <w:lang w:val="az-Latn-AZ"/>
        </w:rPr>
      </w:pPr>
    </w:p>
    <w:p w14:paraId="4F762F77" w14:textId="0407B842" w:rsidR="00E440C3" w:rsidRDefault="00E440C3" w:rsidP="00F2094B">
      <w:pPr>
        <w:spacing w:line="360" w:lineRule="auto"/>
        <w:rPr>
          <w:rFonts w:ascii="Arial" w:hAnsi="Arial" w:cs="Arial"/>
          <w:b/>
          <w:sz w:val="32"/>
          <w:szCs w:val="32"/>
          <w:lang w:val="az-Latn-AZ"/>
        </w:rPr>
      </w:pPr>
    </w:p>
    <w:p w14:paraId="37346F27" w14:textId="71990754" w:rsidR="00E440C3" w:rsidRDefault="00E440C3" w:rsidP="00F2094B">
      <w:pPr>
        <w:spacing w:line="360" w:lineRule="auto"/>
        <w:rPr>
          <w:rFonts w:ascii="Arial" w:hAnsi="Arial" w:cs="Arial"/>
          <w:b/>
          <w:sz w:val="32"/>
          <w:szCs w:val="32"/>
          <w:lang w:val="az-Latn-AZ"/>
        </w:rPr>
      </w:pPr>
    </w:p>
    <w:p w14:paraId="16BB0B64" w14:textId="20B0C822" w:rsidR="00E440C3" w:rsidRDefault="00E440C3" w:rsidP="00F2094B">
      <w:pPr>
        <w:spacing w:line="360" w:lineRule="auto"/>
        <w:rPr>
          <w:rFonts w:ascii="Arial" w:hAnsi="Arial" w:cs="Arial"/>
          <w:b/>
          <w:sz w:val="32"/>
          <w:szCs w:val="32"/>
          <w:lang w:val="az-Latn-AZ"/>
        </w:rPr>
      </w:pPr>
    </w:p>
    <w:p w14:paraId="38FA7ACC" w14:textId="7C45B1A8" w:rsidR="00E440C3" w:rsidRDefault="00E440C3" w:rsidP="00F2094B">
      <w:pPr>
        <w:spacing w:line="360" w:lineRule="auto"/>
        <w:rPr>
          <w:rFonts w:ascii="Arial" w:hAnsi="Arial" w:cs="Arial"/>
          <w:b/>
          <w:sz w:val="32"/>
          <w:szCs w:val="32"/>
          <w:lang w:val="az-Latn-AZ"/>
        </w:rPr>
      </w:pPr>
    </w:p>
    <w:p w14:paraId="18BD7A29" w14:textId="380441C0" w:rsidR="00E440C3" w:rsidRDefault="00E440C3" w:rsidP="00F2094B">
      <w:pPr>
        <w:spacing w:line="360" w:lineRule="auto"/>
        <w:rPr>
          <w:rFonts w:ascii="Arial" w:hAnsi="Arial" w:cs="Arial"/>
          <w:b/>
          <w:sz w:val="32"/>
          <w:szCs w:val="32"/>
          <w:lang w:val="az-Latn-AZ"/>
        </w:rPr>
      </w:pPr>
    </w:p>
    <w:p w14:paraId="165B27D6" w14:textId="4214025A" w:rsidR="00E440C3" w:rsidRDefault="00E440C3" w:rsidP="00F2094B">
      <w:pPr>
        <w:spacing w:line="360" w:lineRule="auto"/>
        <w:rPr>
          <w:rFonts w:ascii="Arial" w:hAnsi="Arial" w:cs="Arial"/>
          <w:b/>
          <w:sz w:val="32"/>
          <w:szCs w:val="32"/>
          <w:lang w:val="az-Latn-AZ"/>
        </w:rPr>
      </w:pPr>
    </w:p>
    <w:p w14:paraId="14AB06B9" w14:textId="002D9A63" w:rsidR="00E440C3" w:rsidRDefault="00E440C3" w:rsidP="00F2094B">
      <w:pPr>
        <w:spacing w:line="360" w:lineRule="auto"/>
        <w:rPr>
          <w:rFonts w:ascii="Arial" w:hAnsi="Arial" w:cs="Arial"/>
          <w:b/>
          <w:sz w:val="32"/>
          <w:szCs w:val="32"/>
          <w:lang w:val="az-Latn-AZ"/>
        </w:rPr>
      </w:pPr>
    </w:p>
    <w:p w14:paraId="70887DC3" w14:textId="3F4D8BB7" w:rsidR="00E440C3" w:rsidRDefault="00E440C3" w:rsidP="00F2094B">
      <w:pPr>
        <w:spacing w:line="360" w:lineRule="auto"/>
        <w:rPr>
          <w:rFonts w:ascii="Arial" w:hAnsi="Arial" w:cs="Arial"/>
          <w:b/>
          <w:sz w:val="32"/>
          <w:szCs w:val="32"/>
          <w:lang w:val="az-Latn-AZ"/>
        </w:rPr>
      </w:pPr>
    </w:p>
    <w:p w14:paraId="1CF5C6AC" w14:textId="1BD36A23" w:rsidR="00E440C3" w:rsidRDefault="00E440C3" w:rsidP="00F2094B">
      <w:pPr>
        <w:spacing w:line="360" w:lineRule="auto"/>
        <w:rPr>
          <w:rFonts w:ascii="Arial" w:hAnsi="Arial" w:cs="Arial"/>
          <w:b/>
          <w:sz w:val="32"/>
          <w:szCs w:val="32"/>
          <w:lang w:val="az-Latn-AZ"/>
        </w:rPr>
      </w:pPr>
    </w:p>
    <w:p w14:paraId="189B764B" w14:textId="24B6EEA4" w:rsidR="00E440C3" w:rsidRDefault="00E440C3" w:rsidP="00F2094B">
      <w:pPr>
        <w:spacing w:line="360" w:lineRule="auto"/>
        <w:rPr>
          <w:rFonts w:ascii="Arial" w:hAnsi="Arial" w:cs="Arial"/>
          <w:b/>
          <w:sz w:val="32"/>
          <w:szCs w:val="32"/>
          <w:lang w:val="az-Latn-AZ"/>
        </w:rPr>
      </w:pPr>
    </w:p>
    <w:p w14:paraId="18EDC812" w14:textId="77777777" w:rsidR="00C84D3C" w:rsidRDefault="00C84D3C"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2CF4507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E440C3">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28F6F237" w14:textId="2A5E00D1" w:rsidR="00C84D3C"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73522132" w14:textId="30D0821C" w:rsidR="009A21CB" w:rsidRDefault="009A21CB" w:rsidP="00425318">
      <w:pPr>
        <w:rPr>
          <w:rFonts w:ascii="Arial" w:hAnsi="Arial" w:cs="Arial"/>
          <w:b/>
          <w:sz w:val="32"/>
          <w:szCs w:val="32"/>
          <w:lang w:val="az-Latn-AZ"/>
        </w:rPr>
      </w:pPr>
    </w:p>
    <w:p w14:paraId="4A1C4B41" w14:textId="3A7FE9B6" w:rsidR="009A21CB" w:rsidRDefault="009A21CB" w:rsidP="00425318">
      <w:pPr>
        <w:rPr>
          <w:rFonts w:ascii="Arial" w:hAnsi="Arial" w:cs="Arial"/>
          <w:b/>
          <w:sz w:val="32"/>
          <w:szCs w:val="32"/>
          <w:lang w:val="az-Latn-AZ"/>
        </w:rPr>
      </w:pPr>
    </w:p>
    <w:p w14:paraId="5835B093" w14:textId="77777777" w:rsidR="009A21CB" w:rsidRDefault="009A21CB" w:rsidP="00425318">
      <w:pPr>
        <w:rPr>
          <w:rFonts w:ascii="Arial" w:hAnsi="Arial" w:cs="Arial"/>
          <w:b/>
          <w:sz w:val="32"/>
          <w:szCs w:val="32"/>
          <w:lang w:val="az-Latn-AZ"/>
        </w:rPr>
      </w:pPr>
      <w:bookmarkStart w:id="0" w:name="_GoBack"/>
      <w:bookmarkEnd w:id="0"/>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və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0B60E2"/>
    <w:rsid w:val="0011484E"/>
    <w:rsid w:val="001148EF"/>
    <w:rsid w:val="00125301"/>
    <w:rsid w:val="001432F7"/>
    <w:rsid w:val="001501AA"/>
    <w:rsid w:val="0017643C"/>
    <w:rsid w:val="00200180"/>
    <w:rsid w:val="00202D94"/>
    <w:rsid w:val="00212419"/>
    <w:rsid w:val="00220DA5"/>
    <w:rsid w:val="002454DC"/>
    <w:rsid w:val="002948E4"/>
    <w:rsid w:val="002B05F9"/>
    <w:rsid w:val="002B1F33"/>
    <w:rsid w:val="00383930"/>
    <w:rsid w:val="003A0AA1"/>
    <w:rsid w:val="004005FF"/>
    <w:rsid w:val="004244C0"/>
    <w:rsid w:val="00425318"/>
    <w:rsid w:val="004615F6"/>
    <w:rsid w:val="00477ADD"/>
    <w:rsid w:val="004B73E9"/>
    <w:rsid w:val="004C4AE4"/>
    <w:rsid w:val="004D1085"/>
    <w:rsid w:val="00515053"/>
    <w:rsid w:val="005436F7"/>
    <w:rsid w:val="00584453"/>
    <w:rsid w:val="005D0597"/>
    <w:rsid w:val="005F6E90"/>
    <w:rsid w:val="00603241"/>
    <w:rsid w:val="00613117"/>
    <w:rsid w:val="0062329E"/>
    <w:rsid w:val="0066018C"/>
    <w:rsid w:val="00711386"/>
    <w:rsid w:val="00736202"/>
    <w:rsid w:val="00754FFD"/>
    <w:rsid w:val="007858C3"/>
    <w:rsid w:val="007F6D7D"/>
    <w:rsid w:val="00811123"/>
    <w:rsid w:val="00820391"/>
    <w:rsid w:val="00823515"/>
    <w:rsid w:val="00836AB5"/>
    <w:rsid w:val="00846011"/>
    <w:rsid w:val="008651DB"/>
    <w:rsid w:val="00875272"/>
    <w:rsid w:val="00895D77"/>
    <w:rsid w:val="00940B67"/>
    <w:rsid w:val="00952EA4"/>
    <w:rsid w:val="009A21CB"/>
    <w:rsid w:val="00A715EC"/>
    <w:rsid w:val="00A86A1B"/>
    <w:rsid w:val="00AD74DD"/>
    <w:rsid w:val="00B35EC0"/>
    <w:rsid w:val="00B83335"/>
    <w:rsid w:val="00B87417"/>
    <w:rsid w:val="00BA2C6F"/>
    <w:rsid w:val="00BB5711"/>
    <w:rsid w:val="00BE59EA"/>
    <w:rsid w:val="00BF225F"/>
    <w:rsid w:val="00C101E2"/>
    <w:rsid w:val="00C84D3C"/>
    <w:rsid w:val="00CA4D74"/>
    <w:rsid w:val="00CF609E"/>
    <w:rsid w:val="00D9251A"/>
    <w:rsid w:val="00D97D18"/>
    <w:rsid w:val="00DF7529"/>
    <w:rsid w:val="00E26AA8"/>
    <w:rsid w:val="00E440C3"/>
    <w:rsid w:val="00E55A5E"/>
    <w:rsid w:val="00E62307"/>
    <w:rsid w:val="00EF6347"/>
    <w:rsid w:val="00F0382B"/>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214</cp:revision>
  <cp:lastPrinted>2020-10-14T11:42:00Z</cp:lastPrinted>
  <dcterms:created xsi:type="dcterms:W3CDTF">2020-10-14T10:16:00Z</dcterms:created>
  <dcterms:modified xsi:type="dcterms:W3CDTF">2023-05-30T04:32:00Z</dcterms:modified>
</cp:coreProperties>
</file>