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D856" w14:textId="77777777" w:rsidR="00D66DBD" w:rsidRDefault="00D66DBD" w:rsidP="00D66DBD">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3A5D1953" w14:textId="77777777" w:rsidR="00AE5082" w:rsidRPr="00E30035" w:rsidRDefault="00D66DBD"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096FA3D" wp14:editId="0B0AC07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073125"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0A168B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6B3BB721" w14:textId="52F81D44" w:rsidR="00AE5082" w:rsidRDefault="00D66DBD" w:rsidP="00AE5082">
      <w:pPr>
        <w:spacing w:after="0" w:line="240" w:lineRule="auto"/>
        <w:jc w:val="center"/>
        <w:rPr>
          <w:rFonts w:ascii="Arial" w:eastAsia="Arial" w:hAnsi="Arial" w:cs="Arial"/>
          <w:b/>
          <w:bCs/>
          <w:sz w:val="24"/>
          <w:szCs w:val="24"/>
          <w:lang w:val="en-US" w:eastAsia="ru-RU"/>
        </w:rPr>
      </w:pPr>
      <w:r w:rsidRPr="00D66DBD">
        <w:rPr>
          <w:rFonts w:ascii="Arial" w:eastAsia="Arial" w:hAnsi="Arial" w:cs="Arial"/>
          <w:b/>
          <w:bCs/>
          <w:sz w:val="24"/>
          <w:szCs w:val="24"/>
          <w:lang w:val="en-US" w:eastAsia="ru-RU"/>
        </w:rPr>
        <w:t>AZERBAIJAN CASP</w:t>
      </w:r>
      <w:r w:rsidRPr="00D66DBD">
        <w:rPr>
          <w:rFonts w:ascii="Arial" w:eastAsia="Arial" w:hAnsi="Arial" w:cs="Arial"/>
          <w:b/>
          <w:bCs/>
          <w:sz w:val="24"/>
          <w:szCs w:val="24"/>
          <w:lang w:val="en-US" w:eastAsia="ru-RU"/>
        </w:rPr>
        <w:t xml:space="preserve">IAN SHIPPING CLOSED JOINT STOCK COMPANY IS ANNOUNCING OPEN BIDDING FOR THE PROCUREMENT OF SPARE PARTS REQUIRED FOR RADIO NAVIGATION EQUIPMENT INSTALLED ON THE VESSELS OWNED BY </w:t>
      </w:r>
      <w:r>
        <w:rPr>
          <w:rFonts w:ascii="Arial" w:eastAsia="Arial" w:hAnsi="Arial" w:cs="Arial"/>
          <w:b/>
          <w:bCs/>
          <w:sz w:val="24"/>
          <w:szCs w:val="24"/>
          <w:lang w:val="en-US" w:eastAsia="ru-RU"/>
        </w:rPr>
        <w:t>THE COMPANY</w:t>
      </w:r>
    </w:p>
    <w:p w14:paraId="1BF9D6F0" w14:textId="77777777" w:rsidR="00D66DBD" w:rsidRPr="00D66DBD" w:rsidRDefault="00D66DBD" w:rsidP="00AE5082">
      <w:pPr>
        <w:spacing w:after="0" w:line="240" w:lineRule="auto"/>
        <w:jc w:val="center"/>
        <w:rPr>
          <w:rFonts w:ascii="Arial" w:hAnsi="Arial" w:cs="Arial"/>
          <w:b/>
          <w:bCs/>
          <w:sz w:val="24"/>
          <w:szCs w:val="24"/>
          <w:lang w:val="az-Latn-AZ" w:eastAsia="ru-RU"/>
        </w:rPr>
      </w:pPr>
    </w:p>
    <w:p w14:paraId="6CED6E16" w14:textId="77777777" w:rsidR="00AE5082" w:rsidRPr="00D66DBD" w:rsidRDefault="00D66DBD" w:rsidP="00AE5082">
      <w:pPr>
        <w:spacing w:after="0" w:line="240" w:lineRule="auto"/>
        <w:jc w:val="center"/>
        <w:rPr>
          <w:rFonts w:ascii="Arial" w:hAnsi="Arial" w:cs="Arial"/>
          <w:b/>
          <w:bCs/>
          <w:sz w:val="24"/>
          <w:szCs w:val="24"/>
          <w:lang w:val="az-Latn-AZ" w:eastAsia="ru-RU"/>
        </w:rPr>
      </w:pPr>
      <w:r w:rsidRPr="00D66DBD">
        <w:rPr>
          <w:rFonts w:ascii="Arial" w:eastAsia="Arial" w:hAnsi="Arial" w:cs="Arial"/>
          <w:b/>
          <w:bCs/>
          <w:sz w:val="24"/>
          <w:szCs w:val="24"/>
          <w:lang w:val="en-US" w:eastAsia="ru-RU"/>
        </w:rPr>
        <w:t xml:space="preserve"> B I D D I N G No. AM086/2021 </w:t>
      </w:r>
    </w:p>
    <w:p w14:paraId="6BA540FE"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94054" w:rsidRPr="00D66DBD" w14:paraId="16016A8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DBB4BF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555EB1D3" w14:textId="77777777" w:rsidR="00C243D3" w:rsidRPr="00E30035" w:rsidRDefault="00D66DBD"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2CD8DD18" w14:textId="77777777" w:rsidR="00C243D3" w:rsidRPr="00E30035" w:rsidRDefault="00D66DB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16A6BBB6" w14:textId="77777777" w:rsidR="00C243D3" w:rsidRPr="00E30035" w:rsidRDefault="00D66DB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w:t>
            </w:r>
            <w:r>
              <w:rPr>
                <w:rFonts w:ascii="Arial" w:eastAsia="Arial" w:hAnsi="Arial" w:cs="Arial"/>
                <w:sz w:val="20"/>
                <w:szCs w:val="20"/>
                <w:lang w:val="en-US" w:eastAsia="ru-RU"/>
              </w:rPr>
              <w:t>evidence as a proof of participation fee ;</w:t>
            </w:r>
          </w:p>
          <w:p w14:paraId="157BEE5E" w14:textId="5589F244" w:rsidR="00C243D3" w:rsidRDefault="00D66DB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Bidding offer:</w:t>
            </w:r>
            <w:r>
              <w:rPr>
                <w:rFonts w:ascii="Arial" w:eastAsia="Arial" w:hAnsi="Arial" w:cs="Arial"/>
                <w:sz w:val="20"/>
                <w:szCs w:val="20"/>
                <w:lang w:val="en-US" w:eastAsia="ru-RU"/>
              </w:rPr>
              <w:t xml:space="preserve"> </w:t>
            </w:r>
          </w:p>
          <w:p w14:paraId="4E7436EF" w14:textId="77777777" w:rsidR="00C243D3" w:rsidRDefault="00D66DB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w:t>
            </w:r>
            <w:r>
              <w:rPr>
                <w:rFonts w:ascii="Arial" w:eastAsia="Arial" w:hAnsi="Arial" w:cs="Arial"/>
                <w:sz w:val="20"/>
                <w:szCs w:val="20"/>
                <w:lang w:val="en-US" w:eastAsia="ru-RU"/>
              </w:rPr>
              <w:t>on of the consignor within the last year (or within the period of operation if less than one year) ;</w:t>
            </w:r>
          </w:p>
          <w:p w14:paraId="5B6C3DCC" w14:textId="77777777" w:rsidR="00C243D3" w:rsidRPr="008D4237" w:rsidRDefault="00D66DB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w:t>
            </w:r>
            <w:r>
              <w:rPr>
                <w:rFonts w:ascii="Arial" w:eastAsia="Arial" w:hAnsi="Arial" w:cs="Arial"/>
                <w:color w:val="000000"/>
                <w:sz w:val="20"/>
                <w:szCs w:val="20"/>
                <w:lang w:val="en-US"/>
              </w:rPr>
              <w:t>mitments associated with taxes and other compulsory payments and failure of obligations set forth in the Tax Code of the Republic of Azerbaijan for the last one year (excluding the period of suspension).</w:t>
            </w:r>
          </w:p>
          <w:p w14:paraId="628BA62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22732235" w14:textId="77777777" w:rsidR="00C243D3" w:rsidRPr="00E30035" w:rsidRDefault="00D66DBD"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(excluding bidding offer) shall be submitted in English, Russian or in Azerbaijani to</w:t>
            </w:r>
            <w:r>
              <w:rPr>
                <w:rFonts w:ascii="Arial" w:eastAsia="Arial" w:hAnsi="Arial" w:cs="Arial"/>
                <w:sz w:val="20"/>
                <w:szCs w:val="20"/>
                <w:lang w:val="en-US" w:eastAsia="ru-RU"/>
              </w:rPr>
              <w:t xml:space="preserve"> the official address of Azerbaijan Caspian Shipping CJSC (hereinafter referred to as "ASCO" or "Procuring Organization") through email address of contact person in charge by </w:t>
            </w:r>
            <w:r w:rsidRPr="00D66DBD">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D66DBD">
              <w:rPr>
                <w:rFonts w:ascii="Arial" w:eastAsia="Arial" w:hAnsi="Arial" w:cs="Arial"/>
                <w:b/>
                <w:bCs/>
                <w:sz w:val="20"/>
                <w:szCs w:val="20"/>
                <w:lang w:val="en-US" w:eastAsia="ru-RU"/>
              </w:rPr>
              <w:t>November 23, 2021.</w:t>
            </w:r>
            <w:r>
              <w:rPr>
                <w:rFonts w:ascii="Arial" w:eastAsia="Arial" w:hAnsi="Arial" w:cs="Arial"/>
                <w:sz w:val="20"/>
                <w:szCs w:val="20"/>
                <w:lang w:val="en-US" w:eastAsia="ru-RU"/>
              </w:rPr>
              <w:t xml:space="preserve"> Whereas, other necessary documents shall </w:t>
            </w:r>
            <w:r>
              <w:rPr>
                <w:rFonts w:ascii="Arial" w:eastAsia="Arial" w:hAnsi="Arial" w:cs="Arial"/>
                <w:sz w:val="20"/>
                <w:szCs w:val="20"/>
                <w:lang w:val="en-US" w:eastAsia="ru-RU"/>
              </w:rPr>
              <w:t xml:space="preserve">be submitted as enclosed in the bidding offer envelope.  </w:t>
            </w:r>
          </w:p>
          <w:p w14:paraId="35F40985" w14:textId="77777777" w:rsidR="00C243D3" w:rsidRPr="00E30035" w:rsidRDefault="00D66DBD"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E1E0AFB" w14:textId="77777777" w:rsidR="00C243D3" w:rsidRPr="00F53E75" w:rsidRDefault="00D66DBD"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11982CF5"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C94054" w:rsidRPr="00D66DBD" w14:paraId="70F761FD"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60875F"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536288B" w14:textId="77777777" w:rsidR="00AE5082" w:rsidRPr="00E30035" w:rsidRDefault="00D66DBD"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49BE3EF4" w14:textId="77777777" w:rsidR="00AE5082" w:rsidRPr="00E30035" w:rsidRDefault="00D66DB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contact person in charge by the date envisaged in section IV of this announcement at any time from 09.00 till 18.00 in any business day of the week. </w:t>
            </w:r>
          </w:p>
          <w:p w14:paraId="2281E40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6C1645D2" w14:textId="77777777" w:rsidR="00AE5082" w:rsidRPr="00E30035" w:rsidRDefault="00D66DB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14:paraId="2D81829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7C046B" w14:textId="77777777" w:rsidR="00AE5082" w:rsidRPr="00E30035" w:rsidRDefault="00D66DBD"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1CC258BC" w14:textId="77777777" w:rsidR="00AE5082" w:rsidRPr="00E30035" w:rsidRDefault="00D66DBD"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w:t>
            </w:r>
            <w:r>
              <w:rPr>
                <w:rFonts w:ascii="Arial" w:eastAsia="Arial" w:hAnsi="Arial" w:cs="Arial"/>
                <w:b/>
                <w:bCs/>
                <w:i/>
                <w:iCs/>
                <w:sz w:val="20"/>
                <w:szCs w:val="20"/>
                <w:lang w:val="en-US" w:eastAsia="ru-RU"/>
              </w:rPr>
              <w:t>. :</w:t>
            </w:r>
          </w:p>
          <w:tbl>
            <w:tblPr>
              <w:tblStyle w:val="TableGrid"/>
              <w:tblW w:w="10260" w:type="dxa"/>
              <w:tblLayout w:type="fixed"/>
              <w:tblLook w:val="04A0" w:firstRow="1" w:lastRow="0" w:firstColumn="1" w:lastColumn="0" w:noHBand="0" w:noVBand="1"/>
            </w:tblPr>
            <w:tblGrid>
              <w:gridCol w:w="3476"/>
              <w:gridCol w:w="3364"/>
              <w:gridCol w:w="3420"/>
            </w:tblGrid>
            <w:tr w:rsidR="00C94054" w14:paraId="40970A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6D2F24C" w14:textId="77777777" w:rsidR="00AE5082" w:rsidRPr="00E30035" w:rsidRDefault="00D66DBD"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45A62AD2" w14:textId="77777777" w:rsidR="00AE5082" w:rsidRPr="00E30035" w:rsidRDefault="00D66DBD"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12C592A2" w14:textId="77777777" w:rsidR="00AE5082" w:rsidRPr="00E30035" w:rsidRDefault="00D66DBD"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C94054" w:rsidRPr="00D66DBD" w14:paraId="387EFC7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D70F1F8" w14:textId="77777777" w:rsidR="00AE5082" w:rsidRPr="00E30035" w:rsidRDefault="00D66DB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14:paraId="70FFA430" w14:textId="77777777" w:rsidR="00AE5082" w:rsidRPr="00E30035" w:rsidRDefault="00D66DBD"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1A4AB143" w14:textId="77777777" w:rsidR="00AE5082" w:rsidRPr="00E30035" w:rsidRDefault="00D66DBD"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3E7F1980" w14:textId="77777777" w:rsidR="00AE5082" w:rsidRPr="00E30035" w:rsidRDefault="00D66DBD"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2D022C40" w14:textId="77777777" w:rsidR="00AE5082" w:rsidRPr="00E30035" w:rsidRDefault="00D66DBD"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47686A8B" w14:textId="77777777" w:rsidR="00AE5082" w:rsidRPr="00E30035" w:rsidRDefault="00D66DBD"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0BCC216E" w14:textId="77777777" w:rsidR="00AE5082" w:rsidRPr="00E30035" w:rsidRDefault="00D66DBD"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w:t>
                  </w:r>
                  <w:r>
                    <w:rPr>
                      <w:rFonts w:ascii="Arial" w:eastAsia="Arial" w:hAnsi="Arial" w:cs="Arial"/>
                      <w:bCs/>
                      <w:sz w:val="20"/>
                      <w:szCs w:val="20"/>
                      <w:lang w:val="en-US"/>
                    </w:rPr>
                    <w:t>AZAR DANIZ GAMICILIYI QSC</w:t>
                  </w:r>
                </w:p>
                <w:p w14:paraId="312B1EA7" w14:textId="77777777" w:rsidR="00AE5082" w:rsidRPr="00D66DBD" w:rsidRDefault="00D66DBD"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5E43AE27" w14:textId="77777777" w:rsidR="00AE5082" w:rsidRPr="00D66DBD" w:rsidRDefault="00D66DBD"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57D04ED" w14:textId="77777777" w:rsidR="00AE5082" w:rsidRPr="00E30035" w:rsidRDefault="00D66DBD"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14:paraId="0832F47B" w14:textId="77777777" w:rsidR="00AE5082" w:rsidRPr="00E30035" w:rsidRDefault="00D66DBD"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25D9DA3E" w14:textId="77777777" w:rsidR="00AE5082" w:rsidRPr="00E30035" w:rsidRDefault="00D66DBD"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319641E9" w14:textId="77777777" w:rsidR="00AE5082" w:rsidRPr="00E30035" w:rsidRDefault="00D66DBD"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6C6B42C3" w14:textId="77777777" w:rsidR="00AE5082" w:rsidRPr="00E30035" w:rsidRDefault="00D66DBD" w:rsidP="00E2513D">
                  <w:pPr>
                    <w:spacing w:line="240" w:lineRule="auto"/>
                    <w:rPr>
                      <w:rFonts w:ascii="Arial" w:hAnsi="Arial" w:cs="Arial"/>
                      <w:bCs/>
                      <w:sz w:val="20"/>
                      <w:szCs w:val="20"/>
                      <w:lang w:val="az-Latn-AZ"/>
                    </w:rPr>
                  </w:pPr>
                  <w:r>
                    <w:rPr>
                      <w:rFonts w:ascii="Arial" w:eastAsia="Arial" w:hAnsi="Arial" w:cs="Arial"/>
                      <w:bCs/>
                      <w:sz w:val="20"/>
                      <w:szCs w:val="20"/>
                      <w:lang w:val="en-US"/>
                    </w:rPr>
                    <w:t>I</w:t>
                  </w:r>
                  <w:r>
                    <w:rPr>
                      <w:rFonts w:ascii="Arial" w:eastAsia="Arial" w:hAnsi="Arial" w:cs="Arial"/>
                      <w:bCs/>
                      <w:sz w:val="20"/>
                      <w:szCs w:val="20"/>
                      <w:lang w:val="en-US"/>
                    </w:rPr>
                    <w:t>BA- Customer Service Department</w:t>
                  </w:r>
                </w:p>
                <w:p w14:paraId="69ED18BD" w14:textId="77777777" w:rsidR="00AE5082" w:rsidRPr="00E30035" w:rsidRDefault="00D66DB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47DB0C10" w14:textId="77777777" w:rsidR="00AE5082" w:rsidRPr="00E30035" w:rsidRDefault="00D66DBD"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 xml:space="preserve">Beneficiary :   </w:t>
                  </w:r>
                  <w:r>
                    <w:rPr>
                      <w:rFonts w:ascii="Arial" w:eastAsia="Arial" w:hAnsi="Arial" w:cs="Arial"/>
                      <w:bCs/>
                      <w:sz w:val="20"/>
                      <w:szCs w:val="20"/>
                      <w:lang w:val="en-US"/>
                    </w:rPr>
                    <w:t>AZARB.XAZAR DANIZ GAMICILIYI QSC</w:t>
                  </w:r>
                </w:p>
                <w:p w14:paraId="396A8FE3" w14:textId="77777777" w:rsidR="00AE5082" w:rsidRPr="00D66DBD" w:rsidRDefault="00D66DB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481EDBA5" w14:textId="77777777" w:rsidR="00AE5082" w:rsidRPr="00D66DBD" w:rsidRDefault="00D66DBD" w:rsidP="00E2513D">
                  <w:pPr>
                    <w:spacing w:line="240" w:lineRule="auto"/>
                    <w:rPr>
                      <w:rFonts w:ascii="Arial" w:hAnsi="Arial" w:cs="Arial"/>
                      <w:lang w:val="en-US"/>
                    </w:rPr>
                  </w:pPr>
                  <w:r>
                    <w:rPr>
                      <w:rFonts w:ascii="Arial" w:eastAsia="Arial" w:hAnsi="Arial" w:cs="Arial"/>
                      <w:sz w:val="20"/>
                      <w:szCs w:val="20"/>
                      <w:lang w:val="en-US"/>
                    </w:rPr>
                    <w:t>Account No. :             AZ26IBAZ38150018401115</w:t>
                  </w:r>
                  <w:r>
                    <w:rPr>
                      <w:rFonts w:ascii="Arial" w:eastAsia="Arial" w:hAnsi="Arial" w:cs="Arial"/>
                      <w:sz w:val="20"/>
                      <w:szCs w:val="20"/>
                      <w:lang w:val="en-US"/>
                    </w:rPr>
                    <w:t>341120</w:t>
                  </w:r>
                </w:p>
              </w:tc>
              <w:tc>
                <w:tcPr>
                  <w:tcW w:w="3420" w:type="dxa"/>
                  <w:tcBorders>
                    <w:top w:val="single" w:sz="4" w:space="0" w:color="auto"/>
                    <w:left w:val="single" w:sz="4" w:space="0" w:color="auto"/>
                    <w:bottom w:val="single" w:sz="4" w:space="0" w:color="auto"/>
                    <w:right w:val="single" w:sz="4" w:space="0" w:color="auto"/>
                  </w:tcBorders>
                  <w:hideMark/>
                </w:tcPr>
                <w:p w14:paraId="62DD1D29" w14:textId="77777777" w:rsidR="00AE5082" w:rsidRPr="00E30035" w:rsidRDefault="00D66DBD"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14:paraId="57B48E07" w14:textId="77777777" w:rsidR="00AE5082" w:rsidRPr="00E30035" w:rsidRDefault="00D66DBD"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44B97E1B" w14:textId="77777777" w:rsidR="00AE5082" w:rsidRPr="00E30035" w:rsidRDefault="00D66DBD"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1B27AA4D" w14:textId="77777777" w:rsidR="00AE5082" w:rsidRPr="00E30035" w:rsidRDefault="00D66DBD"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5BBD134E" w14:textId="77777777" w:rsidR="00AE5082" w:rsidRPr="00E30035" w:rsidRDefault="00D66DBD"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7F9A6E2D" w14:textId="77777777" w:rsidR="00AE5082" w:rsidRPr="00E30035" w:rsidRDefault="00D66DBD"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6281A231" w14:textId="77777777" w:rsidR="00AE5082" w:rsidRPr="00E30035" w:rsidRDefault="00D66DBD"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223816BB" w14:textId="77777777" w:rsidR="00AE5082" w:rsidRPr="00D66DBD" w:rsidRDefault="00D66DB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5CCCD11C" w14:textId="77777777" w:rsidR="00AE5082" w:rsidRPr="00D66DBD" w:rsidRDefault="00D66DBD" w:rsidP="00E2513D">
                  <w:pPr>
                    <w:spacing w:line="240" w:lineRule="auto"/>
                    <w:rPr>
                      <w:rFonts w:ascii="Arial" w:hAnsi="Arial" w:cs="Arial"/>
                      <w:lang w:val="en-US"/>
                    </w:rPr>
                  </w:pPr>
                  <w:r>
                    <w:rPr>
                      <w:rFonts w:ascii="Arial" w:eastAsia="Arial" w:hAnsi="Arial" w:cs="Arial"/>
                      <w:sz w:val="20"/>
                      <w:szCs w:val="20"/>
                      <w:lang w:val="en-US"/>
                    </w:rPr>
                    <w:t xml:space="preserve">Account No. :      </w:t>
                  </w:r>
                  <w:r>
                    <w:rPr>
                      <w:rFonts w:ascii="Arial" w:eastAsia="Arial" w:hAnsi="Arial" w:cs="Arial"/>
                      <w:sz w:val="20"/>
                      <w:szCs w:val="20"/>
                      <w:lang w:val="en-US"/>
                    </w:rPr>
                    <w:t xml:space="preserve">          AZ06IBAZ38150019781115341120</w:t>
                  </w:r>
                </w:p>
              </w:tc>
            </w:tr>
          </w:tbl>
          <w:p w14:paraId="7AA7F3CF"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8414E34" w14:textId="77777777" w:rsidR="00AE5082" w:rsidRPr="00E30035" w:rsidRDefault="00D66DBD"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1C61DA1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C94054" w:rsidRPr="00D66DBD" w14:paraId="28A113FF"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D77205E"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21A0EC" w14:textId="77777777" w:rsidR="00AE5082" w:rsidRPr="00B64945" w:rsidRDefault="00D66DBD"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2B27515B" w14:textId="28200D45" w:rsidR="00AE5082" w:rsidRPr="00E30035" w:rsidRDefault="00D66DB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w:t>
            </w:r>
            <w:r>
              <w:rPr>
                <w:rFonts w:ascii="Arial" w:eastAsia="Arial" w:hAnsi="Arial" w:cs="Arial"/>
                <w:sz w:val="20"/>
                <w:szCs w:val="20"/>
                <w:lang w:val="en-US" w:eastAsia="ru-RU"/>
              </w:rPr>
              <w:t xml:space="preserve">1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1E68DED0" w14:textId="77777777" w:rsidR="00AE5082" w:rsidRPr="00E30035" w:rsidRDefault="00D66DB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w:t>
            </w:r>
            <w:r>
              <w:rPr>
                <w:rFonts w:ascii="Arial" w:eastAsia="Arial" w:hAnsi="Arial" w:cs="Arial"/>
                <w:sz w:val="20"/>
                <w:szCs w:val="20"/>
                <w:lang w:val="en-US" w:eastAsia="ru-RU"/>
              </w:rPr>
              <w:t xml:space="preserve">offer envelope along with the bidding offer.  Otherwise, the Purchasing Organization shall reserve the right to reject such offer. </w:t>
            </w:r>
          </w:p>
          <w:p w14:paraId="3838815E" w14:textId="77777777" w:rsidR="00AE5082" w:rsidRPr="00E30035" w:rsidRDefault="00D66DB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w:t>
            </w:r>
            <w:r>
              <w:rPr>
                <w:rFonts w:ascii="Arial" w:eastAsia="Arial" w:hAnsi="Arial" w:cs="Arial"/>
                <w:sz w:val="20"/>
                <w:szCs w:val="20"/>
                <w:lang w:val="en-US" w:eastAsia="ru-RU"/>
              </w:rPr>
              <w:t>ntee should be acknowledged in the Republic of Azerbaijan and / or international financial transactions. The purchasing organization shall reserve the right not to accept and reject any unreliable bank guarantee.</w:t>
            </w:r>
          </w:p>
          <w:p w14:paraId="6AC7C8A4" w14:textId="70A9DF7D" w:rsidR="00AE5082" w:rsidRPr="00E30035" w:rsidRDefault="00D66DB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w:t>
            </w:r>
            <w:r>
              <w:rPr>
                <w:rFonts w:ascii="Arial" w:eastAsia="Arial" w:hAnsi="Arial" w:cs="Arial"/>
                <w:sz w:val="20"/>
                <w:szCs w:val="20"/>
                <w:lang w:val="en-US" w:eastAsia="ru-RU"/>
              </w:rPr>
              <w:t xml:space="preserve"> to submit another type of warranty (letter of credit, securities, transfer of funds to the special banking account set forth by the Procuring Organization in the</w:t>
            </w:r>
            <w:r>
              <w:rPr>
                <w:rFonts w:ascii="Arial" w:eastAsia="Arial" w:hAnsi="Arial" w:cs="Arial"/>
                <w:sz w:val="20"/>
                <w:szCs w:val="20"/>
                <w:lang w:val="en-US" w:eastAsia="ru-RU"/>
              </w:rPr>
              <w:t xml:space="preserve"> bidding documents, deposit and other financial assets) shall request and obtain a consent from ASCO through the contact person reflected in the announcement on the acceptability of such type of warranty.   </w:t>
            </w:r>
          </w:p>
          <w:p w14:paraId="0D691F16" w14:textId="77777777" w:rsidR="00AE5082" w:rsidRPr="00E30035" w:rsidRDefault="00D66DBD"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14DA4ADD" w14:textId="77777777" w:rsidR="00AE5082" w:rsidRPr="00E30035" w:rsidRDefault="00D66DB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w:t>
            </w:r>
            <w:r>
              <w:rPr>
                <w:rFonts w:ascii="Arial" w:eastAsia="Arial" w:hAnsi="Arial" w:cs="Arial"/>
                <w:sz w:val="20"/>
                <w:szCs w:val="20"/>
                <w:lang w:val="en-US" w:eastAsia="ru-RU"/>
              </w:rPr>
              <w:t xml:space="preserve">tion is expected to make payment only after the goods have been delivered to the warehouse, no advance payment has been intended. </w:t>
            </w:r>
          </w:p>
          <w:p w14:paraId="1576B8C9" w14:textId="77777777" w:rsidR="00AE5082" w:rsidRPr="00B64945" w:rsidRDefault="00D66DBD"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069BA8DA" w14:textId="77777777" w:rsidR="00AE5082" w:rsidRPr="00A52307" w:rsidRDefault="00D66DB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days upon receipt of the formal order (request) placed by </w:t>
            </w:r>
            <w:r>
              <w:rPr>
                <w:rFonts w:ascii="Arial" w:eastAsia="Arial" w:hAnsi="Arial" w:cs="Arial"/>
                <w:sz w:val="20"/>
                <w:szCs w:val="20"/>
                <w:lang w:val="en-US" w:eastAsia="ru-RU"/>
              </w:rPr>
              <w:t>ASCO.</w:t>
            </w:r>
          </w:p>
          <w:p w14:paraId="1CA95EA8"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C94054" w:rsidRPr="00D66DBD" w14:paraId="7CF766E4"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688E39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C911744" w14:textId="77777777" w:rsidR="00443961" w:rsidRDefault="00D66DB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353650A3" w14:textId="77777777" w:rsidR="00443961" w:rsidRDefault="00D66DBD"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w:t>
            </w:r>
            <w:r>
              <w:rPr>
                <w:rFonts w:ascii="Arial" w:eastAsia="Arial" w:hAnsi="Arial" w:cs="Arial"/>
                <w:sz w:val="20"/>
                <w:szCs w:val="20"/>
                <w:lang w:val="en-US" w:eastAsia="ru-RU"/>
              </w:rPr>
              <w:t>participants, which have submitted their application for participation in the bidding and bank evidence as a proof of payment of participation fee by the date and time stipulated in section one, and shall submit their bidding offer (one original and two co</w:t>
            </w:r>
            <w:r>
              <w:rPr>
                <w:rFonts w:ascii="Arial" w:eastAsia="Arial" w:hAnsi="Arial" w:cs="Arial"/>
                <w:sz w:val="20"/>
                <w:szCs w:val="20"/>
                <w:lang w:val="en-US" w:eastAsia="ru-RU"/>
              </w:rPr>
              <w:t xml:space="preserve">pies) enclosed in sealed envelope to ASCO by </w:t>
            </w:r>
            <w:r w:rsidRPr="00D66DBD">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on </w:t>
            </w:r>
            <w:r w:rsidRPr="00D66DBD">
              <w:rPr>
                <w:rFonts w:ascii="Arial" w:eastAsia="Arial" w:hAnsi="Arial" w:cs="Arial"/>
                <w:b/>
                <w:bCs/>
                <w:sz w:val="20"/>
                <w:szCs w:val="20"/>
                <w:lang w:val="en-US" w:eastAsia="ru-RU"/>
              </w:rPr>
              <w:t>November 30, 2021</w:t>
            </w:r>
            <w:r>
              <w:rPr>
                <w:rFonts w:ascii="Arial" w:eastAsia="Arial" w:hAnsi="Arial" w:cs="Arial"/>
                <w:sz w:val="20"/>
                <w:szCs w:val="20"/>
                <w:lang w:val="en-US" w:eastAsia="ru-RU"/>
              </w:rPr>
              <w:t>.</w:t>
            </w:r>
          </w:p>
          <w:p w14:paraId="7FC05B3F"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1797E85" w14:textId="77777777" w:rsidR="00443961" w:rsidRDefault="00D66DB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above-mentioned date and time shall be returned bac</w:t>
            </w:r>
            <w:r>
              <w:rPr>
                <w:rFonts w:ascii="Arial" w:eastAsia="Arial" w:hAnsi="Arial" w:cs="Arial"/>
                <w:sz w:val="20"/>
                <w:szCs w:val="20"/>
                <w:lang w:val="en-US" w:eastAsia="ru-RU"/>
              </w:rPr>
              <w:t xml:space="preserve">k unopened. </w:t>
            </w:r>
          </w:p>
        </w:tc>
      </w:tr>
      <w:tr w:rsidR="00C94054" w:rsidRPr="00D66DBD" w14:paraId="0DEF911B"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A3329F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7DDF3B9" w14:textId="77777777" w:rsidR="00443961" w:rsidRPr="00E30035" w:rsidRDefault="00D66DB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78DBD7DF" w14:textId="77777777" w:rsidR="00443961" w:rsidRDefault="00D66DBD"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AZ1003 (postcode), 2 Neftchilar Avenue, Procurement Committee of ASCO. </w:t>
            </w:r>
          </w:p>
          <w:p w14:paraId="24F573C9" w14:textId="77777777" w:rsidR="006B6807" w:rsidRPr="00E30035" w:rsidRDefault="006B6807" w:rsidP="00443961">
            <w:pPr>
              <w:spacing w:after="0" w:line="240" w:lineRule="auto"/>
              <w:ind w:left="412"/>
              <w:jc w:val="both"/>
              <w:rPr>
                <w:rFonts w:ascii="Arial" w:hAnsi="Arial" w:cs="Arial"/>
                <w:sz w:val="20"/>
                <w:szCs w:val="20"/>
                <w:lang w:val="az-Latn-AZ" w:eastAsia="ru-RU"/>
              </w:rPr>
            </w:pPr>
          </w:p>
          <w:p w14:paraId="77679D8A" w14:textId="77777777" w:rsidR="00443961" w:rsidRPr="00E30035" w:rsidRDefault="00D66DBD"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5D13A7D3" w14:textId="77777777" w:rsidR="00443961" w:rsidRPr="00443961" w:rsidRDefault="00D66DB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14:paraId="561A2AAF" w14:textId="77777777" w:rsidR="00443961" w:rsidRPr="00443961" w:rsidRDefault="00D66DB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14:paraId="44E45E08" w14:textId="77777777" w:rsidR="00443961" w:rsidRPr="00D278C5" w:rsidRDefault="00D66DBD"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(ext: 1016)</w:t>
            </w:r>
          </w:p>
          <w:p w14:paraId="07F82650"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55E27087" w14:textId="77777777" w:rsidR="00443961" w:rsidRPr="00D278C5" w:rsidRDefault="00D66DBD"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14:paraId="6B03BDFC" w14:textId="77777777" w:rsidR="00443961" w:rsidRPr="00D278C5" w:rsidRDefault="00D66DBD"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Landline No.: +994 12 </w:t>
            </w:r>
            <w:r>
              <w:rPr>
                <w:rFonts w:ascii="Arial" w:eastAsia="Arial" w:hAnsi="Arial" w:cs="Arial"/>
                <w:sz w:val="20"/>
                <w:szCs w:val="20"/>
                <w:lang w:val="en-US" w:eastAsia="ru-RU"/>
              </w:rPr>
              <w:t>4043700 (ext: 1262)</w:t>
            </w:r>
          </w:p>
          <w:p w14:paraId="099C6FAD"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5174EE87" w14:textId="77777777" w:rsidR="00443961" w:rsidRPr="00E30035" w:rsidRDefault="00D66DBD"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7"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C94054" w:rsidRPr="00D66DBD" w14:paraId="6EE13177"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A9E670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9E3C73E" w14:textId="77777777" w:rsidR="00443961" w:rsidRPr="00E30035" w:rsidRDefault="00D66DB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w:t>
            </w:r>
            <w:r>
              <w:rPr>
                <w:rFonts w:ascii="Arial" w:eastAsia="Arial" w:hAnsi="Arial" w:cs="Arial"/>
                <w:b/>
                <w:bCs/>
                <w:sz w:val="20"/>
                <w:szCs w:val="20"/>
                <w:lang w:val="en-US" w:eastAsia="ru-RU"/>
              </w:rPr>
              <w:t>opening of bidding offer envelopes:</w:t>
            </w:r>
          </w:p>
          <w:p w14:paraId="625F82D8" w14:textId="77777777" w:rsidR="00443961" w:rsidRDefault="00D66DBD"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D66DBD">
              <w:rPr>
                <w:rFonts w:ascii="Arial" w:eastAsia="Arial" w:hAnsi="Arial" w:cs="Arial"/>
                <w:b/>
                <w:bCs/>
                <w:sz w:val="20"/>
                <w:szCs w:val="20"/>
                <w:lang w:val="en-US" w:eastAsia="ru-RU"/>
              </w:rPr>
              <w:t>November 30, 2021</w:t>
            </w:r>
            <w:r>
              <w:rPr>
                <w:rFonts w:ascii="Arial" w:eastAsia="Arial" w:hAnsi="Arial" w:cs="Arial"/>
                <w:sz w:val="20"/>
                <w:szCs w:val="20"/>
                <w:lang w:val="en-US" w:eastAsia="ru-RU"/>
              </w:rPr>
              <w:t xml:space="preserve"> at </w:t>
            </w:r>
            <w:r w:rsidRPr="00D66DBD">
              <w:rPr>
                <w:rFonts w:ascii="Arial" w:eastAsia="Arial" w:hAnsi="Arial" w:cs="Arial"/>
                <w:b/>
                <w:bCs/>
                <w:sz w:val="20"/>
                <w:szCs w:val="20"/>
                <w:lang w:val="en-US" w:eastAsia="ru-RU"/>
              </w:rPr>
              <w:t>16.00</w:t>
            </w:r>
            <w:r>
              <w:rPr>
                <w:rFonts w:ascii="Arial" w:eastAsia="Arial" w:hAnsi="Arial" w:cs="Arial"/>
                <w:sz w:val="20"/>
                <w:szCs w:val="20"/>
                <w:lang w:val="en-US" w:eastAsia="ru-RU"/>
              </w:rPr>
              <w:t xml:space="preserve"> Baku time in the address stated in section V of the announcement.  </w:t>
            </w:r>
          </w:p>
          <w:p w14:paraId="052B72D6" w14:textId="77777777" w:rsidR="00443961" w:rsidRPr="00E30035" w:rsidRDefault="00D66DBD"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w:t>
            </w:r>
            <w:r>
              <w:rPr>
                <w:rFonts w:ascii="Arial" w:eastAsia="Arial" w:hAnsi="Arial" w:cs="Arial"/>
                <w:sz w:val="20"/>
                <w:szCs w:val="20"/>
                <w:lang w:val="en-US" w:eastAsia="ru-RU"/>
              </w:rPr>
              <w:t>ng legal entity or natural person) and the ID card at least half an hour before the commencement of the bidding.</w:t>
            </w:r>
          </w:p>
        </w:tc>
      </w:tr>
      <w:tr w:rsidR="00C94054" w:rsidRPr="00D66DBD" w14:paraId="2E8DA30B"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033852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876090" w14:textId="77777777" w:rsidR="00443961" w:rsidRPr="00E30035" w:rsidRDefault="00D66DB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5B904DC7" w14:textId="77777777" w:rsidR="00A52307" w:rsidRDefault="00D66DB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4A04A07C" w14:textId="77777777" w:rsidR="00443961" w:rsidRPr="00E30035" w:rsidRDefault="00D66DB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AB4A95A"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FD198B1" w14:textId="77777777" w:rsidR="00AE5082" w:rsidRPr="00712393" w:rsidRDefault="00AE5082" w:rsidP="00AE5082">
      <w:pPr>
        <w:rPr>
          <w:rFonts w:ascii="Arial" w:hAnsi="Arial" w:cs="Arial"/>
          <w:lang w:val="az-Latn-AZ"/>
        </w:rPr>
      </w:pPr>
    </w:p>
    <w:p w14:paraId="36DBA494" w14:textId="77777777" w:rsidR="002B013F" w:rsidRPr="00712393" w:rsidRDefault="002B013F" w:rsidP="00AE5082">
      <w:pPr>
        <w:rPr>
          <w:lang w:val="az-Latn-AZ"/>
        </w:rPr>
      </w:pPr>
    </w:p>
    <w:p w14:paraId="23459949" w14:textId="77777777" w:rsidR="00993E0B" w:rsidRPr="00712393" w:rsidRDefault="00993E0B" w:rsidP="00AE5082">
      <w:pPr>
        <w:rPr>
          <w:lang w:val="az-Latn-AZ"/>
        </w:rPr>
      </w:pPr>
    </w:p>
    <w:p w14:paraId="40163EFD" w14:textId="77777777" w:rsidR="00993E0B" w:rsidRPr="00712393" w:rsidRDefault="00993E0B" w:rsidP="00AE5082">
      <w:pPr>
        <w:rPr>
          <w:lang w:val="az-Latn-AZ"/>
        </w:rPr>
      </w:pPr>
    </w:p>
    <w:p w14:paraId="307B55F7" w14:textId="77777777" w:rsidR="00993E0B" w:rsidRPr="00712393" w:rsidRDefault="00993E0B" w:rsidP="00AE5082">
      <w:pPr>
        <w:rPr>
          <w:lang w:val="az-Latn-AZ"/>
        </w:rPr>
      </w:pPr>
    </w:p>
    <w:p w14:paraId="069DA758" w14:textId="77777777" w:rsidR="00993E0B" w:rsidRPr="00712393" w:rsidRDefault="00993E0B" w:rsidP="00AE5082">
      <w:pPr>
        <w:rPr>
          <w:lang w:val="az-Latn-AZ"/>
        </w:rPr>
      </w:pPr>
    </w:p>
    <w:p w14:paraId="6929A0CD" w14:textId="77777777" w:rsidR="00993E0B" w:rsidRPr="00712393" w:rsidRDefault="00993E0B" w:rsidP="00AE5082">
      <w:pPr>
        <w:rPr>
          <w:lang w:val="az-Latn-AZ"/>
        </w:rPr>
      </w:pPr>
    </w:p>
    <w:p w14:paraId="7D0ABD66" w14:textId="77777777" w:rsidR="00993E0B" w:rsidRPr="00712393" w:rsidRDefault="00993E0B" w:rsidP="00AE5082">
      <w:pPr>
        <w:rPr>
          <w:lang w:val="az-Latn-AZ"/>
        </w:rPr>
      </w:pPr>
    </w:p>
    <w:p w14:paraId="2010E599" w14:textId="77777777" w:rsidR="00993E0B" w:rsidRPr="00712393" w:rsidRDefault="00993E0B" w:rsidP="00AE5082">
      <w:pPr>
        <w:rPr>
          <w:lang w:val="az-Latn-AZ"/>
        </w:rPr>
      </w:pPr>
    </w:p>
    <w:p w14:paraId="4344D5A8" w14:textId="77777777" w:rsidR="00993E0B" w:rsidRDefault="00993E0B" w:rsidP="00AE5082">
      <w:pPr>
        <w:rPr>
          <w:lang w:val="az-Latn-AZ"/>
        </w:rPr>
      </w:pPr>
    </w:p>
    <w:p w14:paraId="42C554EA" w14:textId="77777777" w:rsidR="007D0D58" w:rsidRDefault="007D0D58" w:rsidP="00AE5082">
      <w:pPr>
        <w:rPr>
          <w:lang w:val="az-Latn-AZ"/>
        </w:rPr>
      </w:pPr>
    </w:p>
    <w:p w14:paraId="27576868" w14:textId="77777777" w:rsidR="007D0D58" w:rsidRDefault="007D0D58" w:rsidP="00AE5082">
      <w:pPr>
        <w:rPr>
          <w:lang w:val="az-Latn-AZ"/>
        </w:rPr>
      </w:pPr>
    </w:p>
    <w:p w14:paraId="5F4D17A0" w14:textId="77777777" w:rsidR="007D0D58" w:rsidRDefault="007D0D58" w:rsidP="00AE5082">
      <w:pPr>
        <w:rPr>
          <w:lang w:val="az-Latn-AZ"/>
        </w:rPr>
      </w:pPr>
    </w:p>
    <w:p w14:paraId="2B9037A8" w14:textId="77777777" w:rsidR="00D278C5" w:rsidRDefault="00D278C5" w:rsidP="00AE5082">
      <w:pPr>
        <w:rPr>
          <w:lang w:val="az-Latn-AZ"/>
        </w:rPr>
      </w:pPr>
    </w:p>
    <w:p w14:paraId="56B3FC66" w14:textId="77777777" w:rsidR="00D278C5" w:rsidRDefault="00D278C5" w:rsidP="00AE5082">
      <w:pPr>
        <w:rPr>
          <w:lang w:val="az-Latn-AZ"/>
        </w:rPr>
      </w:pPr>
    </w:p>
    <w:p w14:paraId="12CA6049" w14:textId="77777777" w:rsidR="00993E0B" w:rsidRDefault="00D66DB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78DC9BBF" w14:textId="77777777" w:rsidR="00993E0B" w:rsidRDefault="00D66DB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424FD650" w14:textId="77777777" w:rsidR="00993E0B" w:rsidRDefault="00D66DB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0BDD9282" w14:textId="77777777" w:rsidR="00993E0B" w:rsidRDefault="00993E0B" w:rsidP="00993E0B">
      <w:pPr>
        <w:spacing w:after="0" w:line="360" w:lineRule="auto"/>
        <w:rPr>
          <w:rFonts w:ascii="Arial" w:hAnsi="Arial" w:cs="Arial"/>
          <w:b/>
          <w:sz w:val="24"/>
          <w:szCs w:val="24"/>
          <w:lang w:val="az-Latn-AZ"/>
        </w:rPr>
      </w:pPr>
    </w:p>
    <w:p w14:paraId="4E4A37BA" w14:textId="77777777" w:rsidR="00993E0B" w:rsidRDefault="00D66DBD"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14:paraId="1048C4BF" w14:textId="77777777" w:rsidR="00993E0B" w:rsidRDefault="00D66DBD"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B0959F" w14:textId="77777777" w:rsidR="00993E0B" w:rsidRDefault="00993E0B" w:rsidP="00993E0B">
      <w:pPr>
        <w:spacing w:after="0" w:line="240" w:lineRule="auto"/>
        <w:rPr>
          <w:rFonts w:ascii="Arial" w:hAnsi="Arial" w:cs="Arial"/>
          <w:bCs/>
          <w:i/>
          <w:sz w:val="24"/>
          <w:szCs w:val="24"/>
          <w:lang w:val="az-Latn-AZ" w:eastAsia="ru-RU"/>
        </w:rPr>
      </w:pPr>
    </w:p>
    <w:p w14:paraId="5B68E47A" w14:textId="77777777" w:rsidR="00993E0B" w:rsidRDefault="00D66DB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To the attention of the </w:t>
      </w:r>
      <w:r>
        <w:rPr>
          <w:rFonts w:ascii="Arial" w:eastAsia="Arial" w:hAnsi="Arial" w:cs="Arial"/>
          <w:bCs/>
          <w:sz w:val="24"/>
          <w:szCs w:val="24"/>
          <w:lang w:val="en-US" w:eastAsia="ru-RU"/>
        </w:rPr>
        <w:t>Chairman of ASCO Procurement Committee</w:t>
      </w:r>
    </w:p>
    <w:p w14:paraId="621215DA" w14:textId="77777777" w:rsidR="00993E0B" w:rsidRDefault="00D66DB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6ADD3DDC" w14:textId="77777777" w:rsidR="00993E0B" w:rsidRDefault="00993E0B" w:rsidP="00993E0B">
      <w:pPr>
        <w:spacing w:after="0" w:line="240" w:lineRule="auto"/>
        <w:jc w:val="both"/>
        <w:rPr>
          <w:rFonts w:ascii="Arial" w:hAnsi="Arial" w:cs="Arial"/>
          <w:bCs/>
          <w:sz w:val="24"/>
          <w:szCs w:val="24"/>
          <w:lang w:val="az-Latn-AZ" w:eastAsia="ru-RU"/>
        </w:rPr>
      </w:pPr>
    </w:p>
    <w:p w14:paraId="449B0FD1" w14:textId="77777777" w:rsidR="00993E0B" w:rsidRDefault="00D66DB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w:t>
      </w:r>
      <w:r>
        <w:rPr>
          <w:rFonts w:ascii="Arial" w:eastAsia="Arial" w:hAnsi="Arial" w:cs="Arial"/>
          <w:sz w:val="24"/>
          <w:szCs w:val="24"/>
          <w:lang w:val="en-US"/>
        </w:rPr>
        <w:t>to state full name of the participant ] to participate  in the open bidding No.  [ bidding No. shall be inserted by participant ] announced by ASCO in respect of procurement of "__________________" .</w:t>
      </w:r>
    </w:p>
    <w:p w14:paraId="0BBA982D" w14:textId="77777777" w:rsidR="00993E0B" w:rsidRDefault="00D66DBD"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w:t>
      </w:r>
      <w:r>
        <w:rPr>
          <w:rFonts w:ascii="Arial" w:eastAsia="Arial" w:hAnsi="Arial" w:cs="Arial"/>
          <w:sz w:val="24"/>
          <w:szCs w:val="24"/>
          <w:lang w:val="en-US"/>
        </w:rPr>
        <w:t xml:space="preserve">pant ]  in the stated bidding. </w:t>
      </w:r>
    </w:p>
    <w:p w14:paraId="106CA242" w14:textId="77777777" w:rsidR="00993E0B" w:rsidRDefault="00D66DBD"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32998263" w14:textId="77777777" w:rsidR="00993E0B" w:rsidRDefault="00D66DBD"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462BE396" w14:textId="77777777" w:rsidR="00993E0B" w:rsidRDefault="00993E0B" w:rsidP="00993E0B">
      <w:pPr>
        <w:spacing w:after="0"/>
        <w:jc w:val="both"/>
        <w:rPr>
          <w:rFonts w:ascii="Arial" w:hAnsi="Arial" w:cs="Arial"/>
          <w:sz w:val="24"/>
          <w:szCs w:val="24"/>
          <w:lang w:val="az-Latn-AZ"/>
        </w:rPr>
      </w:pPr>
    </w:p>
    <w:p w14:paraId="1CC6C03F" w14:textId="77777777" w:rsidR="00993E0B" w:rsidRDefault="00D66DB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D66DBD">
        <w:rPr>
          <w:rFonts w:ascii="Arial" w:eastAsia="Arial" w:hAnsi="Arial" w:cs="Arial"/>
          <w:sz w:val="18"/>
          <w:szCs w:val="18"/>
          <w:lang w:val="en-US" w:eastAsia="ru-RU"/>
        </w:rPr>
        <w:t>. . . . . . . . . . . . . . . . . . . . . . .</w:t>
      </w:r>
      <w:r>
        <w:rPr>
          <w:rFonts w:ascii="Arial" w:eastAsia="Arial" w:hAnsi="Arial" w:cs="Arial"/>
          <w:sz w:val="24"/>
          <w:szCs w:val="24"/>
          <w:lang w:val="en-US" w:eastAsia="ru-RU"/>
        </w:rPr>
        <w:t xml:space="preserve"> </w:t>
      </w:r>
    </w:p>
    <w:p w14:paraId="0FC9E0B2" w14:textId="100DE0B2" w:rsidR="00923D30" w:rsidRDefault="00D66DB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r w:rsidRPr="00D66DBD">
        <w:rPr>
          <w:rFonts w:ascii="Arial" w:eastAsia="Arial" w:hAnsi="Arial" w:cs="Arial"/>
          <w:sz w:val="18"/>
          <w:szCs w:val="18"/>
          <w:lang w:val="en-US" w:eastAsia="ru-RU"/>
        </w:rPr>
        <w:t>. . . . . . . . . . . . . . . . . . . . . . .</w:t>
      </w:r>
    </w:p>
    <w:p w14:paraId="4EBDBBCB" w14:textId="7F71C107" w:rsidR="00993E0B" w:rsidRPr="00923D30" w:rsidRDefault="00D66DB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D66DBD">
        <w:rPr>
          <w:rFonts w:ascii="Arial" w:eastAsia="Arial" w:hAnsi="Arial" w:cs="Arial"/>
          <w:sz w:val="18"/>
          <w:szCs w:val="18"/>
          <w:lang w:val="en-US" w:eastAsia="ru-RU"/>
        </w:rPr>
        <w:t>. . . . . . . . . . . . . . . . . . . . . . .</w:t>
      </w:r>
    </w:p>
    <w:p w14:paraId="5FDA3E40" w14:textId="0D5F82B1" w:rsidR="00993E0B" w:rsidRDefault="00D66DB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D66DBD">
        <w:rPr>
          <w:rFonts w:ascii="Arial" w:eastAsia="Arial" w:hAnsi="Arial" w:cs="Arial"/>
          <w:sz w:val="18"/>
          <w:szCs w:val="18"/>
          <w:lang w:val="en-US" w:eastAsia="ru-RU"/>
        </w:rPr>
        <w:t>. . . . . . . . . . . . . . . . . . . . . . .</w:t>
      </w:r>
    </w:p>
    <w:p w14:paraId="5292FF7B" w14:textId="77777777" w:rsidR="00993E0B" w:rsidRDefault="00993E0B" w:rsidP="00993E0B">
      <w:pPr>
        <w:spacing w:after="0" w:line="360" w:lineRule="auto"/>
        <w:rPr>
          <w:rFonts w:ascii="Arial" w:hAnsi="Arial" w:cs="Arial"/>
          <w:b/>
          <w:sz w:val="24"/>
          <w:szCs w:val="24"/>
          <w:lang w:val="az-Latn-AZ"/>
        </w:rPr>
      </w:pPr>
    </w:p>
    <w:p w14:paraId="6C5FF08A" w14:textId="77777777" w:rsidR="00993E0B" w:rsidRDefault="00D66DBD"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379BDCB0" w14:textId="77777777" w:rsidR="00993E0B" w:rsidRDefault="00D66DB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716E1DD5" w14:textId="77777777" w:rsidR="00993E0B" w:rsidRDefault="00993E0B" w:rsidP="00993E0B">
      <w:pPr>
        <w:spacing w:after="0" w:line="240" w:lineRule="auto"/>
        <w:contextualSpacing/>
        <w:rPr>
          <w:rFonts w:ascii="Arial" w:hAnsi="Arial" w:cs="Arial"/>
          <w:i/>
          <w:sz w:val="24"/>
          <w:szCs w:val="24"/>
          <w:lang w:val="az-Latn-AZ"/>
        </w:rPr>
      </w:pPr>
    </w:p>
    <w:p w14:paraId="287B62AD" w14:textId="77777777" w:rsidR="00993E0B" w:rsidRDefault="00993E0B" w:rsidP="00993E0B">
      <w:pPr>
        <w:spacing w:after="0" w:line="240" w:lineRule="auto"/>
        <w:contextualSpacing/>
        <w:rPr>
          <w:rFonts w:ascii="Arial" w:hAnsi="Arial" w:cs="Arial"/>
          <w:i/>
          <w:sz w:val="24"/>
          <w:szCs w:val="24"/>
          <w:lang w:val="az-Latn-AZ"/>
        </w:rPr>
      </w:pPr>
    </w:p>
    <w:p w14:paraId="208548B6" w14:textId="77777777" w:rsidR="00993E0B" w:rsidRDefault="00D66DB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433AFF" w14:textId="77777777" w:rsidR="00993E0B" w:rsidRDefault="00D66DB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14:paraId="123B0A0D" w14:textId="77777777" w:rsidR="00993E0B" w:rsidRDefault="00D66DB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DFD5E26" w14:textId="77777777" w:rsidR="00993E0B" w:rsidRDefault="00D66DB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7C11D84E" w14:textId="77777777" w:rsidR="00923D30" w:rsidRDefault="00D66DBD"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53A415F5" w14:textId="242571C1" w:rsidR="00993E0B" w:rsidRDefault="00D66DBD" w:rsidP="00993E0B">
      <w:pPr>
        <w:rPr>
          <w:rFonts w:ascii="Arial" w:eastAsia="Arial" w:hAnsi="Arial" w:cs="Arial"/>
          <w:b/>
          <w:bCs/>
          <w:sz w:val="16"/>
          <w:szCs w:val="16"/>
          <w:lang w:val="en-US"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4B89CE75" w14:textId="77777777" w:rsidR="00D66DBD" w:rsidRPr="00923D30" w:rsidRDefault="00D66DBD" w:rsidP="00993E0B">
      <w:pPr>
        <w:rPr>
          <w:rFonts w:ascii="Arial" w:hAnsi="Arial" w:cs="Arial"/>
          <w:b/>
          <w:sz w:val="16"/>
          <w:szCs w:val="16"/>
          <w:lang w:val="az-Latn-AZ" w:eastAsia="ru-RU"/>
        </w:rPr>
      </w:pPr>
    </w:p>
    <w:p w14:paraId="58EB27F4" w14:textId="77777777" w:rsidR="00D278C5" w:rsidRDefault="00D66DBD" w:rsidP="00D278C5">
      <w:pPr>
        <w:jc w:val="center"/>
        <w:rPr>
          <w:rFonts w:ascii="Arial" w:hAnsi="Arial" w:cs="Arial"/>
          <w:b/>
          <w:sz w:val="24"/>
          <w:szCs w:val="24"/>
          <w:lang w:val="az-Latn-AZ"/>
        </w:rPr>
      </w:pPr>
      <w:r>
        <w:rPr>
          <w:rFonts w:ascii="Arial" w:eastAsia="Arial" w:hAnsi="Arial" w:cs="Arial"/>
          <w:b/>
          <w:bCs/>
          <w:sz w:val="24"/>
          <w:szCs w:val="24"/>
          <w:lang w:val="en-US"/>
        </w:rPr>
        <w:lastRenderedPageBreak/>
        <w:t>LIST OF THE GOODS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662"/>
        <w:gridCol w:w="2268"/>
        <w:gridCol w:w="1559"/>
      </w:tblGrid>
      <w:tr w:rsidR="00C94054" w14:paraId="4BC93A53" w14:textId="77777777" w:rsidTr="00CD2CF1">
        <w:trPr>
          <w:trHeight w:val="20"/>
        </w:trPr>
        <w:tc>
          <w:tcPr>
            <w:tcW w:w="720" w:type="dxa"/>
            <w:shd w:val="clear" w:color="auto" w:fill="auto"/>
            <w:vAlign w:val="center"/>
          </w:tcPr>
          <w:p w14:paraId="50688E36" w14:textId="77777777" w:rsidR="00CD2CF1" w:rsidRPr="00A74A3C" w:rsidRDefault="00D66DBD" w:rsidP="00CD2CF1">
            <w:pPr>
              <w:spacing w:after="0"/>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w:t>
            </w:r>
          </w:p>
        </w:tc>
        <w:tc>
          <w:tcPr>
            <w:tcW w:w="4662" w:type="dxa"/>
            <w:shd w:val="clear" w:color="000000" w:fill="FFFFFF"/>
            <w:noWrap/>
            <w:vAlign w:val="bottom"/>
          </w:tcPr>
          <w:p w14:paraId="56248DE6" w14:textId="77777777" w:rsidR="00CD2CF1" w:rsidRPr="00A74A3C" w:rsidRDefault="00D66DBD" w:rsidP="00CD2CF1">
            <w:pPr>
              <w:spacing w:after="0"/>
              <w:jc w:val="center"/>
              <w:rPr>
                <w:rFonts w:ascii="Times New Roman" w:eastAsia="Times New Roman" w:hAnsi="Times New Roman"/>
                <w:sz w:val="20"/>
                <w:szCs w:val="20"/>
                <w:lang w:val="en-US"/>
              </w:rPr>
            </w:pPr>
            <w:r>
              <w:rPr>
                <w:rFonts w:ascii="Times New Roman" w:eastAsia="Times New Roman" w:hAnsi="Times New Roman" w:cs="Times New Roman"/>
                <w:sz w:val="20"/>
                <w:szCs w:val="20"/>
                <w:lang w:val="en-US"/>
              </w:rPr>
              <w:t>Nomination of goods</w:t>
            </w:r>
          </w:p>
        </w:tc>
        <w:tc>
          <w:tcPr>
            <w:tcW w:w="2268" w:type="dxa"/>
            <w:vAlign w:val="bottom"/>
          </w:tcPr>
          <w:p w14:paraId="53649A0E" w14:textId="77777777" w:rsidR="00CD2CF1" w:rsidRPr="00CD2CF1" w:rsidRDefault="00D66DBD" w:rsidP="00CD2CF1">
            <w:pPr>
              <w:spacing w:after="0"/>
              <w:jc w:val="center"/>
              <w:rPr>
                <w:rFonts w:ascii="Times New Roman" w:eastAsia="Times New Roman" w:hAnsi="Times New Roman"/>
                <w:sz w:val="20"/>
                <w:szCs w:val="20"/>
                <w:lang w:val="en-US"/>
              </w:rPr>
            </w:pPr>
            <w:r>
              <w:rPr>
                <w:rFonts w:ascii="Times New Roman" w:eastAsia="Times New Roman" w:hAnsi="Times New Roman" w:cs="Times New Roman"/>
                <w:sz w:val="20"/>
                <w:szCs w:val="20"/>
                <w:lang w:val="en-US"/>
              </w:rPr>
              <w:t>Quantity</w:t>
            </w:r>
          </w:p>
        </w:tc>
        <w:tc>
          <w:tcPr>
            <w:tcW w:w="1559" w:type="dxa"/>
            <w:shd w:val="clear" w:color="auto" w:fill="auto"/>
            <w:noWrap/>
          </w:tcPr>
          <w:p w14:paraId="5576DB55" w14:textId="77777777" w:rsidR="00CD2CF1" w:rsidRPr="00CD2CF1" w:rsidRDefault="00D66DBD" w:rsidP="00CD2CF1">
            <w:pPr>
              <w:spacing w:after="0"/>
              <w:jc w:val="center"/>
              <w:rPr>
                <w:rFonts w:ascii="Times New Roman" w:eastAsia="Times New Roman" w:hAnsi="Times New Roman"/>
                <w:sz w:val="20"/>
                <w:szCs w:val="20"/>
                <w:lang w:val="en-US"/>
              </w:rPr>
            </w:pPr>
            <w:r>
              <w:rPr>
                <w:rFonts w:ascii="Times New Roman" w:eastAsia="Times New Roman" w:hAnsi="Times New Roman" w:cs="Times New Roman"/>
                <w:sz w:val="20"/>
                <w:szCs w:val="20"/>
                <w:lang w:val="en-US"/>
              </w:rPr>
              <w:t>Measurement unit</w:t>
            </w:r>
          </w:p>
        </w:tc>
      </w:tr>
      <w:tr w:rsidR="00C94054" w14:paraId="62A2FBE7" w14:textId="77777777" w:rsidTr="00CD2CF1">
        <w:trPr>
          <w:trHeight w:val="20"/>
        </w:trPr>
        <w:tc>
          <w:tcPr>
            <w:tcW w:w="720" w:type="dxa"/>
            <w:shd w:val="clear" w:color="auto" w:fill="auto"/>
            <w:vAlign w:val="center"/>
            <w:hideMark/>
          </w:tcPr>
          <w:p w14:paraId="01CF51F5" w14:textId="77777777" w:rsidR="00CD2CF1" w:rsidRPr="00A74A3C" w:rsidRDefault="00D66DBD"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w:t>
            </w:r>
          </w:p>
        </w:tc>
        <w:tc>
          <w:tcPr>
            <w:tcW w:w="4662" w:type="dxa"/>
            <w:shd w:val="clear" w:color="000000" w:fill="FFFFFF"/>
            <w:noWrap/>
            <w:vAlign w:val="bottom"/>
            <w:hideMark/>
          </w:tcPr>
          <w:p w14:paraId="0987C247" w14:textId="77777777" w:rsidR="00CD2CF1" w:rsidRPr="00A74A3C" w:rsidRDefault="00D66DBD" w:rsidP="00CD2CF1">
            <w:pPr>
              <w:spacing w:after="0"/>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 xml:space="preserve">Battery EPIRB E3a </w:t>
            </w:r>
          </w:p>
        </w:tc>
        <w:tc>
          <w:tcPr>
            <w:tcW w:w="2268" w:type="dxa"/>
            <w:vAlign w:val="bottom"/>
          </w:tcPr>
          <w:p w14:paraId="3834DFF5" w14:textId="77777777" w:rsidR="00CD2CF1" w:rsidRPr="00A74A3C" w:rsidRDefault="00D66DBD" w:rsidP="00CD2CF1">
            <w:pPr>
              <w:spacing w:after="0"/>
              <w:jc w:val="center"/>
              <w:rPr>
                <w:rFonts w:ascii="Times New Roman" w:eastAsia="Times New Roman" w:hAnsi="Times New Roman"/>
                <w:b/>
                <w:color w:val="000000"/>
                <w:sz w:val="20"/>
                <w:szCs w:val="20"/>
                <w:lang w:val="en-US"/>
              </w:rPr>
            </w:pPr>
            <w:r>
              <w:rPr>
                <w:rFonts w:ascii="Palatino Linotype" w:eastAsia="Palatino Linotype" w:hAnsi="Palatino Linotype" w:cs="Calibri"/>
                <w:color w:val="000000"/>
                <w:lang w:val="en-US"/>
              </w:rPr>
              <w:t>5</w:t>
            </w:r>
          </w:p>
        </w:tc>
        <w:tc>
          <w:tcPr>
            <w:tcW w:w="1559" w:type="dxa"/>
            <w:shd w:val="clear" w:color="auto" w:fill="auto"/>
            <w:noWrap/>
          </w:tcPr>
          <w:p w14:paraId="5F809362" w14:textId="77777777" w:rsidR="00CD2CF1" w:rsidRPr="00A74A3C" w:rsidRDefault="00D66DBD" w:rsidP="00CD2CF1">
            <w:pPr>
              <w:spacing w:after="0"/>
              <w:jc w:val="center"/>
              <w:rPr>
                <w:rFonts w:ascii="Times New Roman" w:eastAsia="Times New Roman" w:hAnsi="Times New Roman"/>
                <w:b/>
                <w:color w:val="000000"/>
                <w:sz w:val="20"/>
                <w:szCs w:val="20"/>
                <w:lang w:val="en-US"/>
              </w:rPr>
            </w:pPr>
            <w:r>
              <w:rPr>
                <w:rFonts w:ascii="Palatino Linotype" w:eastAsia="Palatino Linotype" w:hAnsi="Palatino Linotype" w:cs="Calibri"/>
                <w:sz w:val="18"/>
                <w:szCs w:val="18"/>
                <w:lang w:val="en-US"/>
              </w:rPr>
              <w:t>pcs</w:t>
            </w:r>
          </w:p>
        </w:tc>
      </w:tr>
      <w:tr w:rsidR="00C94054" w14:paraId="39B3864E" w14:textId="77777777" w:rsidTr="00CD2CF1">
        <w:trPr>
          <w:trHeight w:val="20"/>
        </w:trPr>
        <w:tc>
          <w:tcPr>
            <w:tcW w:w="720" w:type="dxa"/>
            <w:shd w:val="clear" w:color="auto" w:fill="auto"/>
            <w:vAlign w:val="center"/>
            <w:hideMark/>
          </w:tcPr>
          <w:p w14:paraId="21A6BCF0" w14:textId="77777777" w:rsidR="00CD2CF1" w:rsidRPr="00A74A3C" w:rsidRDefault="00D66DBD"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2</w:t>
            </w:r>
          </w:p>
        </w:tc>
        <w:tc>
          <w:tcPr>
            <w:tcW w:w="4662" w:type="dxa"/>
            <w:shd w:val="clear" w:color="000000" w:fill="FFFFFF"/>
            <w:noWrap/>
            <w:vAlign w:val="bottom"/>
            <w:hideMark/>
          </w:tcPr>
          <w:p w14:paraId="14AB0BDF" w14:textId="77777777" w:rsidR="00CD2CF1" w:rsidRPr="00A74A3C" w:rsidRDefault="00D66DBD" w:rsidP="00CD2CF1">
            <w:pPr>
              <w:spacing w:after="0"/>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 xml:space="preserve">Battery Sart RT 9 </w:t>
            </w:r>
          </w:p>
        </w:tc>
        <w:tc>
          <w:tcPr>
            <w:tcW w:w="2268" w:type="dxa"/>
            <w:vAlign w:val="bottom"/>
          </w:tcPr>
          <w:p w14:paraId="00F324D6" w14:textId="77777777" w:rsidR="00CD2CF1" w:rsidRPr="00156981" w:rsidRDefault="00D66DBD" w:rsidP="00CD2CF1">
            <w:pPr>
              <w:spacing w:after="0"/>
              <w:jc w:val="center"/>
              <w:rPr>
                <w:rFonts w:ascii="Palatino Linotype" w:eastAsia="Times New Roman" w:hAnsi="Palatino Linotype" w:cs="Calibri"/>
                <w:b/>
                <w:color w:val="000000"/>
                <w:lang w:val="en-US"/>
              </w:rPr>
            </w:pPr>
            <w:r>
              <w:rPr>
                <w:rFonts w:ascii="Palatino Linotype" w:eastAsia="Palatino Linotype" w:hAnsi="Palatino Linotype" w:cs="Calibri"/>
                <w:color w:val="000000"/>
                <w:lang w:val="en-US"/>
              </w:rPr>
              <w:t>12</w:t>
            </w:r>
          </w:p>
        </w:tc>
        <w:tc>
          <w:tcPr>
            <w:tcW w:w="1559" w:type="dxa"/>
            <w:shd w:val="clear" w:color="auto" w:fill="auto"/>
            <w:noWrap/>
          </w:tcPr>
          <w:p w14:paraId="0AD8C969" w14:textId="77777777" w:rsidR="00CD2CF1" w:rsidRPr="00156981" w:rsidRDefault="00D66DBD" w:rsidP="00CD2CF1">
            <w:pPr>
              <w:spacing w:after="0"/>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C94054" w14:paraId="2B46592A" w14:textId="77777777" w:rsidTr="00CD2CF1">
        <w:trPr>
          <w:trHeight w:val="20"/>
        </w:trPr>
        <w:tc>
          <w:tcPr>
            <w:tcW w:w="720" w:type="dxa"/>
            <w:shd w:val="clear" w:color="auto" w:fill="auto"/>
            <w:vAlign w:val="center"/>
            <w:hideMark/>
          </w:tcPr>
          <w:p w14:paraId="3734366A" w14:textId="77777777" w:rsidR="00CD2CF1" w:rsidRPr="00A74A3C" w:rsidRDefault="00D66DBD"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3</w:t>
            </w:r>
          </w:p>
        </w:tc>
        <w:tc>
          <w:tcPr>
            <w:tcW w:w="4662" w:type="dxa"/>
            <w:shd w:val="clear" w:color="000000" w:fill="FFFFFF"/>
            <w:noWrap/>
            <w:vAlign w:val="bottom"/>
            <w:hideMark/>
          </w:tcPr>
          <w:p w14:paraId="69185B05" w14:textId="77777777" w:rsidR="00CD2CF1" w:rsidRPr="00A74A3C" w:rsidRDefault="00D66DBD" w:rsidP="00CD2CF1">
            <w:pPr>
              <w:spacing w:after="0"/>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 xml:space="preserve">Battery SART S4 </w:t>
            </w:r>
          </w:p>
        </w:tc>
        <w:tc>
          <w:tcPr>
            <w:tcW w:w="2268" w:type="dxa"/>
            <w:vAlign w:val="bottom"/>
          </w:tcPr>
          <w:p w14:paraId="6668B8D7" w14:textId="77777777" w:rsidR="00CD2CF1" w:rsidRPr="00156981" w:rsidRDefault="00D66DBD" w:rsidP="00CD2CF1">
            <w:pPr>
              <w:spacing w:after="0"/>
              <w:jc w:val="center"/>
              <w:rPr>
                <w:rFonts w:ascii="Palatino Linotype" w:eastAsia="Times New Roman" w:hAnsi="Palatino Linotype" w:cs="Calibri"/>
                <w:b/>
                <w:color w:val="000000"/>
                <w:lang w:val="en-US"/>
              </w:rPr>
            </w:pPr>
            <w:r>
              <w:rPr>
                <w:rFonts w:ascii="Palatino Linotype" w:eastAsia="Palatino Linotype" w:hAnsi="Palatino Linotype" w:cs="Calibri"/>
                <w:color w:val="000000"/>
                <w:lang w:val="en-US"/>
              </w:rPr>
              <w:t>14</w:t>
            </w:r>
          </w:p>
        </w:tc>
        <w:tc>
          <w:tcPr>
            <w:tcW w:w="1559" w:type="dxa"/>
            <w:shd w:val="clear" w:color="auto" w:fill="auto"/>
            <w:noWrap/>
          </w:tcPr>
          <w:p w14:paraId="5A87EAC4" w14:textId="77777777" w:rsidR="00CD2CF1" w:rsidRPr="00156981" w:rsidRDefault="00D66DBD" w:rsidP="00CD2CF1">
            <w:pPr>
              <w:spacing w:after="0"/>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C94054" w14:paraId="1DCBC294" w14:textId="77777777" w:rsidTr="00CD2CF1">
        <w:trPr>
          <w:trHeight w:val="20"/>
        </w:trPr>
        <w:tc>
          <w:tcPr>
            <w:tcW w:w="720" w:type="dxa"/>
            <w:shd w:val="clear" w:color="auto" w:fill="auto"/>
            <w:vAlign w:val="center"/>
            <w:hideMark/>
          </w:tcPr>
          <w:p w14:paraId="44D772AE" w14:textId="77777777" w:rsidR="00CD2CF1" w:rsidRPr="00A74A3C" w:rsidRDefault="00D66DBD"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4</w:t>
            </w:r>
          </w:p>
        </w:tc>
        <w:tc>
          <w:tcPr>
            <w:tcW w:w="4662" w:type="dxa"/>
            <w:shd w:val="clear" w:color="000000" w:fill="FFFFFF"/>
            <w:vAlign w:val="center"/>
            <w:hideMark/>
          </w:tcPr>
          <w:p w14:paraId="18574F8F" w14:textId="77777777" w:rsidR="00CD2CF1" w:rsidRPr="00156981" w:rsidRDefault="00D66DBD" w:rsidP="00CD2CF1">
            <w:pPr>
              <w:spacing w:after="0"/>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Battery Tron sart 20 (Sart Tron 96978)</w:t>
            </w:r>
          </w:p>
        </w:tc>
        <w:tc>
          <w:tcPr>
            <w:tcW w:w="2268" w:type="dxa"/>
            <w:vAlign w:val="bottom"/>
          </w:tcPr>
          <w:p w14:paraId="6893EC53" w14:textId="77777777" w:rsidR="00CD2CF1" w:rsidRPr="00156981" w:rsidRDefault="00D66DBD" w:rsidP="00CD2CF1">
            <w:pPr>
              <w:spacing w:after="0"/>
              <w:jc w:val="center"/>
              <w:rPr>
                <w:rFonts w:ascii="Palatino Linotype" w:eastAsia="Times New Roman" w:hAnsi="Palatino Linotype" w:cs="Calibri"/>
                <w:b/>
                <w:color w:val="000000"/>
                <w:lang w:val="en-US"/>
              </w:rPr>
            </w:pPr>
            <w:r>
              <w:rPr>
                <w:rFonts w:ascii="Palatino Linotype" w:eastAsia="Palatino Linotype" w:hAnsi="Palatino Linotype" w:cs="Calibri"/>
                <w:color w:val="000000"/>
                <w:lang w:val="en-US"/>
              </w:rPr>
              <w:t>10</w:t>
            </w:r>
          </w:p>
        </w:tc>
        <w:tc>
          <w:tcPr>
            <w:tcW w:w="1559" w:type="dxa"/>
            <w:shd w:val="clear" w:color="auto" w:fill="auto"/>
            <w:noWrap/>
          </w:tcPr>
          <w:p w14:paraId="0DDE2205" w14:textId="77777777" w:rsidR="00CD2CF1" w:rsidRPr="00156981" w:rsidRDefault="00D66DBD" w:rsidP="00CD2CF1">
            <w:pPr>
              <w:spacing w:after="0"/>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C94054" w14:paraId="40A6B7D1" w14:textId="77777777" w:rsidTr="00CD2CF1">
        <w:trPr>
          <w:trHeight w:val="20"/>
        </w:trPr>
        <w:tc>
          <w:tcPr>
            <w:tcW w:w="720" w:type="dxa"/>
            <w:shd w:val="clear" w:color="auto" w:fill="auto"/>
            <w:vAlign w:val="center"/>
            <w:hideMark/>
          </w:tcPr>
          <w:p w14:paraId="2CF47A6A" w14:textId="77777777" w:rsidR="00CD2CF1" w:rsidRPr="00156981" w:rsidRDefault="00D66DBD"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5</w:t>
            </w:r>
          </w:p>
        </w:tc>
        <w:tc>
          <w:tcPr>
            <w:tcW w:w="4662" w:type="dxa"/>
            <w:shd w:val="clear" w:color="000000" w:fill="FFFFFF"/>
            <w:vAlign w:val="center"/>
            <w:hideMark/>
          </w:tcPr>
          <w:p w14:paraId="3A08F565" w14:textId="77777777" w:rsidR="00CD2CF1" w:rsidRPr="00156981" w:rsidRDefault="00D66DBD" w:rsidP="00CD2CF1">
            <w:pPr>
              <w:spacing w:after="0"/>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Acoustic beacon PT-9</w:t>
            </w:r>
          </w:p>
        </w:tc>
        <w:tc>
          <w:tcPr>
            <w:tcW w:w="2268" w:type="dxa"/>
            <w:vAlign w:val="bottom"/>
          </w:tcPr>
          <w:p w14:paraId="04BB0913" w14:textId="77777777" w:rsidR="00CD2CF1" w:rsidRPr="00156981" w:rsidRDefault="00D66DBD" w:rsidP="00CD2CF1">
            <w:pPr>
              <w:spacing w:after="0"/>
              <w:jc w:val="center"/>
              <w:rPr>
                <w:rFonts w:ascii="Palatino Linotype" w:eastAsia="Times New Roman" w:hAnsi="Palatino Linotype" w:cs="Calibri"/>
                <w:b/>
                <w:color w:val="000000"/>
                <w:lang w:val="en-US"/>
              </w:rPr>
            </w:pPr>
            <w:r>
              <w:rPr>
                <w:rFonts w:ascii="Palatino Linotype" w:eastAsia="Palatino Linotype" w:hAnsi="Palatino Linotype" w:cs="Calibri"/>
                <w:color w:val="000000"/>
                <w:lang w:val="en-US"/>
              </w:rPr>
              <w:t>16</w:t>
            </w:r>
          </w:p>
        </w:tc>
        <w:tc>
          <w:tcPr>
            <w:tcW w:w="1559" w:type="dxa"/>
            <w:shd w:val="clear" w:color="auto" w:fill="auto"/>
            <w:noWrap/>
          </w:tcPr>
          <w:p w14:paraId="1657C82A" w14:textId="77777777" w:rsidR="00CD2CF1" w:rsidRPr="00156981" w:rsidRDefault="00D66DBD" w:rsidP="00CD2CF1">
            <w:pPr>
              <w:spacing w:after="0"/>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C94054" w14:paraId="24F1F7CC" w14:textId="77777777" w:rsidTr="00CD2CF1">
        <w:trPr>
          <w:trHeight w:val="20"/>
        </w:trPr>
        <w:tc>
          <w:tcPr>
            <w:tcW w:w="720" w:type="dxa"/>
            <w:shd w:val="clear" w:color="auto" w:fill="auto"/>
            <w:vAlign w:val="center"/>
          </w:tcPr>
          <w:p w14:paraId="56E6AE7B" w14:textId="77777777" w:rsidR="00CD2CF1" w:rsidRPr="00156981" w:rsidRDefault="00D66DBD"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6</w:t>
            </w:r>
          </w:p>
        </w:tc>
        <w:tc>
          <w:tcPr>
            <w:tcW w:w="4662" w:type="dxa"/>
            <w:shd w:val="clear" w:color="000000" w:fill="FFFFFF"/>
            <w:vAlign w:val="center"/>
          </w:tcPr>
          <w:p w14:paraId="6AC0918D" w14:textId="77777777" w:rsidR="00CD2CF1" w:rsidRPr="00156981" w:rsidRDefault="00D66DBD" w:rsidP="00CD2CF1">
            <w:pPr>
              <w:spacing w:after="0"/>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Battery (part no.84-210)</w:t>
            </w:r>
          </w:p>
        </w:tc>
        <w:tc>
          <w:tcPr>
            <w:tcW w:w="2268" w:type="dxa"/>
            <w:vAlign w:val="bottom"/>
          </w:tcPr>
          <w:p w14:paraId="789CCB80" w14:textId="77777777" w:rsidR="00CD2CF1" w:rsidRPr="00A74A3C" w:rsidRDefault="00D66DBD" w:rsidP="00CD2CF1">
            <w:pPr>
              <w:spacing w:after="0"/>
              <w:jc w:val="center"/>
              <w:rPr>
                <w:rFonts w:ascii="Palatino Linotype" w:eastAsia="Times New Roman" w:hAnsi="Palatino Linotype" w:cs="Calibri"/>
                <w:b/>
                <w:color w:val="000000"/>
                <w:lang w:val="en-US"/>
              </w:rPr>
            </w:pPr>
            <w:r>
              <w:rPr>
                <w:rFonts w:ascii="Palatino Linotype" w:eastAsia="Palatino Linotype" w:hAnsi="Palatino Linotype" w:cs="Calibri"/>
                <w:color w:val="000000"/>
                <w:lang w:val="en-US"/>
              </w:rPr>
              <w:t>6</w:t>
            </w:r>
          </w:p>
        </w:tc>
        <w:tc>
          <w:tcPr>
            <w:tcW w:w="1559" w:type="dxa"/>
            <w:shd w:val="clear" w:color="auto" w:fill="auto"/>
            <w:noWrap/>
          </w:tcPr>
          <w:p w14:paraId="3237E250" w14:textId="77777777" w:rsidR="00CD2CF1" w:rsidRPr="00FF5340" w:rsidRDefault="00D66DBD" w:rsidP="00CD2CF1">
            <w:pPr>
              <w:spacing w:after="0"/>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C94054" w14:paraId="154A1425" w14:textId="77777777" w:rsidTr="00CD2CF1">
        <w:trPr>
          <w:trHeight w:val="20"/>
        </w:trPr>
        <w:tc>
          <w:tcPr>
            <w:tcW w:w="720" w:type="dxa"/>
            <w:shd w:val="clear" w:color="auto" w:fill="auto"/>
            <w:vAlign w:val="center"/>
            <w:hideMark/>
          </w:tcPr>
          <w:p w14:paraId="71BC13B0" w14:textId="77777777" w:rsidR="00CD2CF1" w:rsidRPr="00156981" w:rsidRDefault="00D66DBD"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7</w:t>
            </w:r>
          </w:p>
        </w:tc>
        <w:tc>
          <w:tcPr>
            <w:tcW w:w="4662" w:type="dxa"/>
            <w:shd w:val="clear" w:color="auto" w:fill="auto"/>
            <w:vAlign w:val="center"/>
            <w:hideMark/>
          </w:tcPr>
          <w:p w14:paraId="574C4B2F" w14:textId="77777777" w:rsidR="00CD2CF1" w:rsidRPr="00156981" w:rsidRDefault="00D66DBD" w:rsidP="00CD2CF1">
            <w:pPr>
              <w:spacing w:after="0"/>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 xml:space="preserve">B3502 </w:t>
            </w:r>
            <w:r>
              <w:rPr>
                <w:rFonts w:ascii="Times New Roman" w:eastAsia="Times New Roman" w:hAnsi="Times New Roman" w:cs="Times New Roman"/>
                <w:sz w:val="20"/>
                <w:szCs w:val="20"/>
                <w:lang w:val="en-US"/>
              </w:rPr>
              <w:t>battery for SP3520 VHF</w:t>
            </w:r>
          </w:p>
        </w:tc>
        <w:tc>
          <w:tcPr>
            <w:tcW w:w="2268" w:type="dxa"/>
            <w:vAlign w:val="bottom"/>
          </w:tcPr>
          <w:p w14:paraId="24ED3AD8" w14:textId="77777777" w:rsidR="00CD2CF1" w:rsidRPr="00156981" w:rsidRDefault="00D66DBD" w:rsidP="00CD2CF1">
            <w:pPr>
              <w:spacing w:after="0"/>
              <w:jc w:val="center"/>
              <w:rPr>
                <w:rFonts w:ascii="Palatino Linotype" w:eastAsia="Times New Roman" w:hAnsi="Palatino Linotype" w:cs="Calibri"/>
                <w:b/>
                <w:color w:val="000000"/>
                <w:lang w:val="en-US"/>
              </w:rPr>
            </w:pPr>
            <w:r>
              <w:rPr>
                <w:rFonts w:ascii="Palatino Linotype" w:eastAsia="Palatino Linotype" w:hAnsi="Palatino Linotype" w:cs="Calibri"/>
                <w:color w:val="000000"/>
                <w:lang w:val="en-US"/>
              </w:rPr>
              <w:t>3</w:t>
            </w:r>
          </w:p>
        </w:tc>
        <w:tc>
          <w:tcPr>
            <w:tcW w:w="1559" w:type="dxa"/>
            <w:shd w:val="clear" w:color="auto" w:fill="auto"/>
            <w:noWrap/>
          </w:tcPr>
          <w:p w14:paraId="3BF7321B" w14:textId="77777777" w:rsidR="00CD2CF1" w:rsidRPr="00156981" w:rsidRDefault="00D66DBD" w:rsidP="00CD2CF1">
            <w:pPr>
              <w:spacing w:after="0"/>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C94054" w14:paraId="37360812" w14:textId="77777777" w:rsidTr="00CD2CF1">
        <w:trPr>
          <w:trHeight w:val="20"/>
        </w:trPr>
        <w:tc>
          <w:tcPr>
            <w:tcW w:w="720" w:type="dxa"/>
            <w:shd w:val="clear" w:color="auto" w:fill="auto"/>
            <w:vAlign w:val="center"/>
          </w:tcPr>
          <w:p w14:paraId="55F39D37" w14:textId="77777777" w:rsidR="00CD2CF1" w:rsidRPr="00156981" w:rsidRDefault="00D66DBD"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8</w:t>
            </w:r>
          </w:p>
        </w:tc>
        <w:tc>
          <w:tcPr>
            <w:tcW w:w="4662" w:type="dxa"/>
            <w:shd w:val="clear" w:color="auto" w:fill="auto"/>
            <w:vAlign w:val="center"/>
          </w:tcPr>
          <w:p w14:paraId="7DE335A5" w14:textId="77777777" w:rsidR="00CD2CF1" w:rsidRPr="00156981" w:rsidRDefault="00D66DBD" w:rsidP="00CD2CF1">
            <w:pPr>
              <w:spacing w:after="0"/>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B3502 battery for SP3520 VHF</w:t>
            </w:r>
          </w:p>
        </w:tc>
        <w:tc>
          <w:tcPr>
            <w:tcW w:w="2268" w:type="dxa"/>
            <w:vAlign w:val="bottom"/>
          </w:tcPr>
          <w:p w14:paraId="108E0603" w14:textId="77777777" w:rsidR="00CD2CF1" w:rsidRDefault="00D66DBD" w:rsidP="00CD2CF1">
            <w:pPr>
              <w:spacing w:after="0"/>
              <w:jc w:val="center"/>
              <w:rPr>
                <w:rFonts w:ascii="Palatino Linotype" w:eastAsia="Times New Roman" w:hAnsi="Palatino Linotype" w:cs="Calibri"/>
                <w:b/>
                <w:color w:val="000000"/>
                <w:lang w:val="en-US"/>
              </w:rPr>
            </w:pPr>
            <w:r>
              <w:rPr>
                <w:rFonts w:ascii="Palatino Linotype" w:eastAsia="Palatino Linotype" w:hAnsi="Palatino Linotype" w:cs="Calibri"/>
                <w:color w:val="000000"/>
                <w:lang w:val="en-US"/>
              </w:rPr>
              <w:t>1</w:t>
            </w:r>
          </w:p>
        </w:tc>
        <w:tc>
          <w:tcPr>
            <w:tcW w:w="1559" w:type="dxa"/>
            <w:shd w:val="clear" w:color="auto" w:fill="auto"/>
            <w:noWrap/>
          </w:tcPr>
          <w:p w14:paraId="3389595D" w14:textId="77777777" w:rsidR="00CD2CF1" w:rsidRPr="00FF5340" w:rsidRDefault="00D66DBD" w:rsidP="00CD2CF1">
            <w:pPr>
              <w:spacing w:after="0"/>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C94054" w14:paraId="097A042A" w14:textId="77777777" w:rsidTr="00CD2CF1">
        <w:trPr>
          <w:trHeight w:val="20"/>
        </w:trPr>
        <w:tc>
          <w:tcPr>
            <w:tcW w:w="720" w:type="dxa"/>
            <w:shd w:val="clear" w:color="auto" w:fill="auto"/>
            <w:vAlign w:val="center"/>
            <w:hideMark/>
          </w:tcPr>
          <w:p w14:paraId="2EE078BA" w14:textId="77777777" w:rsidR="00CD2CF1" w:rsidRPr="00FF5340" w:rsidRDefault="00D66DBD"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9</w:t>
            </w:r>
          </w:p>
        </w:tc>
        <w:tc>
          <w:tcPr>
            <w:tcW w:w="4662" w:type="dxa"/>
            <w:shd w:val="clear" w:color="000000" w:fill="FFFFFF"/>
            <w:vAlign w:val="center"/>
            <w:hideMark/>
          </w:tcPr>
          <w:p w14:paraId="74843768" w14:textId="35548103" w:rsidR="00CD2CF1" w:rsidRPr="00FF5340" w:rsidRDefault="00D66DBD" w:rsidP="00CD2CF1">
            <w:pPr>
              <w:spacing w:after="0"/>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 xml:space="preserve">Loud </w:t>
            </w:r>
            <w:r>
              <w:rPr>
                <w:rFonts w:ascii="Times New Roman" w:eastAsia="Times New Roman" w:hAnsi="Times New Roman" w:cs="Times New Roman"/>
                <w:sz w:val="20"/>
                <w:szCs w:val="20"/>
                <w:lang w:val="en-US"/>
              </w:rPr>
              <w:t xml:space="preserve">speaker unit </w:t>
            </w:r>
            <w:r>
              <w:rPr>
                <w:rFonts w:ascii="Times New Roman" w:eastAsia="Times New Roman" w:hAnsi="Times New Roman" w:cs="Times New Roman"/>
                <w:sz w:val="20"/>
                <w:szCs w:val="20"/>
                <w:lang w:val="en-US"/>
              </w:rPr>
              <w:t>ГР-1Л</w:t>
            </w:r>
          </w:p>
        </w:tc>
        <w:tc>
          <w:tcPr>
            <w:tcW w:w="2268" w:type="dxa"/>
            <w:shd w:val="clear" w:color="auto" w:fill="auto"/>
            <w:vAlign w:val="center"/>
            <w:hideMark/>
          </w:tcPr>
          <w:p w14:paraId="0F4E87B2" w14:textId="77777777" w:rsidR="00CD2CF1" w:rsidRPr="00FF5340" w:rsidRDefault="00D66DBD" w:rsidP="00CD2CF1">
            <w:pPr>
              <w:spacing w:after="0"/>
              <w:jc w:val="center"/>
              <w:rPr>
                <w:rFonts w:ascii="Palatino Linotype" w:eastAsia="Times New Roman" w:hAnsi="Palatino Linotype" w:cs="Calibri"/>
                <w:b/>
                <w:color w:val="000000"/>
                <w:lang w:val="en-US"/>
              </w:rPr>
            </w:pPr>
            <w:r>
              <w:rPr>
                <w:rFonts w:ascii="Palatino Linotype" w:eastAsia="Palatino Linotype" w:hAnsi="Palatino Linotype" w:cs="Calibri"/>
                <w:color w:val="000000"/>
                <w:lang w:val="en-US"/>
              </w:rPr>
              <w:t>3</w:t>
            </w:r>
          </w:p>
        </w:tc>
        <w:tc>
          <w:tcPr>
            <w:tcW w:w="1559" w:type="dxa"/>
            <w:shd w:val="clear" w:color="000000" w:fill="FFFFFF"/>
            <w:hideMark/>
          </w:tcPr>
          <w:p w14:paraId="52B87554" w14:textId="77777777" w:rsidR="00CD2CF1" w:rsidRPr="00FF5340" w:rsidRDefault="00D66DBD" w:rsidP="00CD2CF1">
            <w:pPr>
              <w:spacing w:after="0"/>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C94054" w14:paraId="539CD3C4" w14:textId="77777777" w:rsidTr="00CD2CF1">
        <w:trPr>
          <w:trHeight w:val="20"/>
        </w:trPr>
        <w:tc>
          <w:tcPr>
            <w:tcW w:w="720" w:type="dxa"/>
            <w:shd w:val="clear" w:color="auto" w:fill="auto"/>
            <w:vAlign w:val="center"/>
            <w:hideMark/>
          </w:tcPr>
          <w:p w14:paraId="28FE8145" w14:textId="77777777" w:rsidR="00CD2CF1" w:rsidRPr="00FF5340" w:rsidRDefault="00D66DBD"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10</w:t>
            </w:r>
          </w:p>
        </w:tc>
        <w:tc>
          <w:tcPr>
            <w:tcW w:w="4662" w:type="dxa"/>
            <w:shd w:val="clear" w:color="000000" w:fill="FFFFFF"/>
            <w:vAlign w:val="center"/>
            <w:hideMark/>
          </w:tcPr>
          <w:p w14:paraId="46B20EE1" w14:textId="77777777" w:rsidR="00CD2CF1" w:rsidRPr="00FF5340" w:rsidRDefault="00D66DBD" w:rsidP="00CD2CF1">
            <w:pPr>
              <w:spacing w:after="0"/>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Microphone МВ-7К</w:t>
            </w:r>
          </w:p>
        </w:tc>
        <w:tc>
          <w:tcPr>
            <w:tcW w:w="2268" w:type="dxa"/>
            <w:shd w:val="clear" w:color="auto" w:fill="auto"/>
            <w:vAlign w:val="center"/>
            <w:hideMark/>
          </w:tcPr>
          <w:p w14:paraId="37F1AD46" w14:textId="77777777" w:rsidR="00CD2CF1" w:rsidRPr="00FF5340" w:rsidRDefault="00D66DBD" w:rsidP="00CD2CF1">
            <w:pPr>
              <w:spacing w:after="0"/>
              <w:jc w:val="center"/>
              <w:rPr>
                <w:rFonts w:ascii="Palatino Linotype" w:eastAsia="Times New Roman" w:hAnsi="Palatino Linotype" w:cs="Calibri"/>
                <w:b/>
                <w:color w:val="000000"/>
                <w:lang w:val="en-US"/>
              </w:rPr>
            </w:pPr>
            <w:r>
              <w:rPr>
                <w:rFonts w:ascii="Palatino Linotype" w:eastAsia="Palatino Linotype" w:hAnsi="Palatino Linotype" w:cs="Calibri"/>
                <w:color w:val="000000"/>
                <w:lang w:val="en-US"/>
              </w:rPr>
              <w:t>3</w:t>
            </w:r>
          </w:p>
        </w:tc>
        <w:tc>
          <w:tcPr>
            <w:tcW w:w="1559" w:type="dxa"/>
            <w:shd w:val="clear" w:color="000000" w:fill="FFFFFF"/>
            <w:hideMark/>
          </w:tcPr>
          <w:p w14:paraId="4D91209C" w14:textId="77777777" w:rsidR="00CD2CF1" w:rsidRPr="00FF5340" w:rsidRDefault="00D66DBD" w:rsidP="00CD2CF1">
            <w:pPr>
              <w:spacing w:after="0"/>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C94054" w14:paraId="4A20EEB4" w14:textId="77777777" w:rsidTr="00CD2CF1">
        <w:trPr>
          <w:trHeight w:val="20"/>
        </w:trPr>
        <w:tc>
          <w:tcPr>
            <w:tcW w:w="720" w:type="dxa"/>
            <w:shd w:val="clear" w:color="auto" w:fill="auto"/>
            <w:vAlign w:val="center"/>
            <w:hideMark/>
          </w:tcPr>
          <w:p w14:paraId="4274F0E7" w14:textId="77777777" w:rsidR="00CD2CF1" w:rsidRPr="00FF5340" w:rsidRDefault="00D66DBD"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11</w:t>
            </w:r>
          </w:p>
        </w:tc>
        <w:tc>
          <w:tcPr>
            <w:tcW w:w="4662" w:type="dxa"/>
            <w:tcBorders>
              <w:bottom w:val="single" w:sz="4" w:space="0" w:color="auto"/>
            </w:tcBorders>
            <w:shd w:val="clear" w:color="000000" w:fill="FFFFFF"/>
            <w:vAlign w:val="center"/>
            <w:hideMark/>
          </w:tcPr>
          <w:p w14:paraId="1B4A9A92" w14:textId="77777777" w:rsidR="00CD2CF1" w:rsidRPr="00FF5340" w:rsidRDefault="00D66DBD" w:rsidP="00CD2CF1">
            <w:pPr>
              <w:spacing w:after="0"/>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Microphone headset MTB-3</w:t>
            </w:r>
          </w:p>
        </w:tc>
        <w:tc>
          <w:tcPr>
            <w:tcW w:w="2268" w:type="dxa"/>
            <w:shd w:val="clear" w:color="000000" w:fill="FFFFFF"/>
            <w:vAlign w:val="center"/>
            <w:hideMark/>
          </w:tcPr>
          <w:p w14:paraId="1818A5EA" w14:textId="77777777" w:rsidR="00CD2CF1" w:rsidRPr="00FF5340" w:rsidRDefault="00D66DBD" w:rsidP="00CD2CF1">
            <w:pPr>
              <w:spacing w:after="0"/>
              <w:jc w:val="center"/>
              <w:rPr>
                <w:rFonts w:ascii="Palatino Linotype" w:eastAsia="Times New Roman" w:hAnsi="Palatino Linotype" w:cs="Calibri"/>
                <w:b/>
                <w:color w:val="000000"/>
                <w:lang w:val="en-US"/>
              </w:rPr>
            </w:pPr>
            <w:r>
              <w:rPr>
                <w:rFonts w:ascii="Palatino Linotype" w:eastAsia="Palatino Linotype" w:hAnsi="Palatino Linotype" w:cs="Calibri"/>
                <w:color w:val="000000"/>
                <w:lang w:val="en-US"/>
              </w:rPr>
              <w:t>2</w:t>
            </w:r>
          </w:p>
        </w:tc>
        <w:tc>
          <w:tcPr>
            <w:tcW w:w="1559" w:type="dxa"/>
            <w:shd w:val="clear" w:color="000000" w:fill="FFFFFF"/>
            <w:hideMark/>
          </w:tcPr>
          <w:p w14:paraId="04A1B171" w14:textId="77777777" w:rsidR="00CD2CF1" w:rsidRPr="00FF5340" w:rsidRDefault="00D66DBD" w:rsidP="00CD2CF1">
            <w:pPr>
              <w:spacing w:after="0"/>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C94054" w14:paraId="02ADACAC" w14:textId="77777777" w:rsidTr="00CD2CF1">
        <w:trPr>
          <w:trHeight w:val="20"/>
        </w:trPr>
        <w:tc>
          <w:tcPr>
            <w:tcW w:w="720" w:type="dxa"/>
            <w:shd w:val="clear" w:color="auto" w:fill="auto"/>
            <w:vAlign w:val="center"/>
            <w:hideMark/>
          </w:tcPr>
          <w:p w14:paraId="6C724123" w14:textId="77777777" w:rsidR="00CD2CF1" w:rsidRPr="00FF5340" w:rsidRDefault="00D66DBD"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12</w:t>
            </w:r>
          </w:p>
        </w:tc>
        <w:tc>
          <w:tcPr>
            <w:tcW w:w="4662" w:type="dxa"/>
            <w:tcBorders>
              <w:top w:val="single" w:sz="4" w:space="0" w:color="auto"/>
            </w:tcBorders>
            <w:shd w:val="clear" w:color="000000" w:fill="FFFFFF"/>
            <w:vAlign w:val="center"/>
            <w:hideMark/>
          </w:tcPr>
          <w:p w14:paraId="7639BC12" w14:textId="00C23414" w:rsidR="00CD2CF1" w:rsidRPr="00FF5340" w:rsidRDefault="00D66DBD" w:rsidP="00CD2CF1">
            <w:pPr>
              <w:spacing w:after="0"/>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Loud speaker unit</w:t>
            </w:r>
            <w:r>
              <w:rPr>
                <w:rFonts w:ascii="Times New Roman" w:eastAsia="Times New Roman" w:hAnsi="Times New Roman" w:cs="Times New Roman"/>
                <w:sz w:val="20"/>
                <w:szCs w:val="20"/>
                <w:lang w:val="en-US"/>
              </w:rPr>
              <w:t xml:space="preserve"> ГР-1Л</w:t>
            </w:r>
          </w:p>
        </w:tc>
        <w:tc>
          <w:tcPr>
            <w:tcW w:w="2268" w:type="dxa"/>
            <w:shd w:val="clear" w:color="auto" w:fill="auto"/>
            <w:vAlign w:val="center"/>
            <w:hideMark/>
          </w:tcPr>
          <w:p w14:paraId="1FF0EF29" w14:textId="77777777" w:rsidR="00CD2CF1" w:rsidRPr="00FF5340" w:rsidRDefault="00D66DBD" w:rsidP="00CD2CF1">
            <w:pPr>
              <w:spacing w:after="0"/>
              <w:jc w:val="center"/>
              <w:rPr>
                <w:rFonts w:ascii="Palatino Linotype" w:eastAsia="Times New Roman" w:hAnsi="Palatino Linotype" w:cs="Calibri"/>
                <w:b/>
                <w:color w:val="000000"/>
                <w:lang w:val="en-US"/>
              </w:rPr>
            </w:pPr>
            <w:r>
              <w:rPr>
                <w:rFonts w:ascii="Palatino Linotype" w:eastAsia="Palatino Linotype" w:hAnsi="Palatino Linotype" w:cs="Calibri"/>
                <w:color w:val="000000"/>
                <w:lang w:val="en-US"/>
              </w:rPr>
              <w:t>4</w:t>
            </w:r>
          </w:p>
        </w:tc>
        <w:tc>
          <w:tcPr>
            <w:tcW w:w="1559" w:type="dxa"/>
            <w:shd w:val="clear" w:color="000000" w:fill="FFFFFF"/>
            <w:hideMark/>
          </w:tcPr>
          <w:p w14:paraId="7913ABAB" w14:textId="77777777" w:rsidR="00CD2CF1" w:rsidRPr="00FF5340" w:rsidRDefault="00D66DBD" w:rsidP="00CD2CF1">
            <w:pPr>
              <w:spacing w:after="0"/>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C94054" w14:paraId="6E5CA04F" w14:textId="77777777" w:rsidTr="00CD2CF1">
        <w:trPr>
          <w:trHeight w:val="20"/>
        </w:trPr>
        <w:tc>
          <w:tcPr>
            <w:tcW w:w="720" w:type="dxa"/>
            <w:shd w:val="clear" w:color="auto" w:fill="auto"/>
            <w:vAlign w:val="center"/>
            <w:hideMark/>
          </w:tcPr>
          <w:p w14:paraId="5BC5E52D" w14:textId="77777777" w:rsidR="00CD2CF1" w:rsidRPr="00FF5340" w:rsidRDefault="00D66DBD"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13</w:t>
            </w:r>
          </w:p>
        </w:tc>
        <w:tc>
          <w:tcPr>
            <w:tcW w:w="4662" w:type="dxa"/>
            <w:shd w:val="clear" w:color="000000" w:fill="FFFFFF"/>
            <w:vAlign w:val="center"/>
            <w:hideMark/>
          </w:tcPr>
          <w:p w14:paraId="51F5CD02" w14:textId="77777777" w:rsidR="00CD2CF1" w:rsidRPr="00FF5340" w:rsidRDefault="00D66DBD" w:rsidP="00CD2CF1">
            <w:pPr>
              <w:spacing w:after="0"/>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Microphone МВ-7К</w:t>
            </w:r>
          </w:p>
        </w:tc>
        <w:tc>
          <w:tcPr>
            <w:tcW w:w="2268" w:type="dxa"/>
            <w:shd w:val="clear" w:color="auto" w:fill="auto"/>
            <w:vAlign w:val="center"/>
            <w:hideMark/>
          </w:tcPr>
          <w:p w14:paraId="5DC6B884" w14:textId="77777777" w:rsidR="00CD2CF1" w:rsidRPr="00FF5340" w:rsidRDefault="00D66DBD" w:rsidP="00CD2CF1">
            <w:pPr>
              <w:spacing w:after="0"/>
              <w:jc w:val="center"/>
              <w:rPr>
                <w:rFonts w:ascii="Palatino Linotype" w:eastAsia="Times New Roman" w:hAnsi="Palatino Linotype" w:cs="Calibri"/>
                <w:b/>
                <w:color w:val="000000"/>
                <w:lang w:val="en-US"/>
              </w:rPr>
            </w:pPr>
            <w:r>
              <w:rPr>
                <w:rFonts w:ascii="Palatino Linotype" w:eastAsia="Palatino Linotype" w:hAnsi="Palatino Linotype" w:cs="Calibri"/>
                <w:color w:val="000000"/>
                <w:lang w:val="en-US"/>
              </w:rPr>
              <w:t>4</w:t>
            </w:r>
          </w:p>
        </w:tc>
        <w:tc>
          <w:tcPr>
            <w:tcW w:w="1559" w:type="dxa"/>
            <w:shd w:val="clear" w:color="000000" w:fill="FFFFFF"/>
            <w:hideMark/>
          </w:tcPr>
          <w:p w14:paraId="2BA18449" w14:textId="77777777" w:rsidR="00CD2CF1" w:rsidRPr="00FF5340" w:rsidRDefault="00D66DBD" w:rsidP="00CD2CF1">
            <w:pPr>
              <w:spacing w:after="0"/>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C94054" w14:paraId="6CEFACC9" w14:textId="77777777" w:rsidTr="00CD2CF1">
        <w:trPr>
          <w:trHeight w:val="20"/>
        </w:trPr>
        <w:tc>
          <w:tcPr>
            <w:tcW w:w="720" w:type="dxa"/>
            <w:shd w:val="clear" w:color="auto" w:fill="auto"/>
            <w:vAlign w:val="center"/>
            <w:hideMark/>
          </w:tcPr>
          <w:p w14:paraId="727EF4F3" w14:textId="77777777" w:rsidR="00CD2CF1" w:rsidRPr="00FF5340" w:rsidRDefault="00D66DBD"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14</w:t>
            </w:r>
          </w:p>
        </w:tc>
        <w:tc>
          <w:tcPr>
            <w:tcW w:w="4662" w:type="dxa"/>
            <w:shd w:val="clear" w:color="000000" w:fill="FFFFFF"/>
            <w:vAlign w:val="center"/>
            <w:hideMark/>
          </w:tcPr>
          <w:p w14:paraId="0B881108" w14:textId="77777777" w:rsidR="00CD2CF1" w:rsidRPr="00FF5340" w:rsidRDefault="00D66DBD" w:rsidP="00CD2CF1">
            <w:pPr>
              <w:spacing w:after="0"/>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Microphone МВ-3К</w:t>
            </w:r>
          </w:p>
        </w:tc>
        <w:tc>
          <w:tcPr>
            <w:tcW w:w="2268" w:type="dxa"/>
            <w:shd w:val="clear" w:color="auto" w:fill="auto"/>
            <w:vAlign w:val="center"/>
            <w:hideMark/>
          </w:tcPr>
          <w:p w14:paraId="7E021208" w14:textId="77777777" w:rsidR="00CD2CF1" w:rsidRPr="00FF5340" w:rsidRDefault="00D66DBD" w:rsidP="00CD2CF1">
            <w:pPr>
              <w:spacing w:after="0"/>
              <w:jc w:val="center"/>
              <w:rPr>
                <w:rFonts w:ascii="Palatino Linotype" w:eastAsia="Times New Roman" w:hAnsi="Palatino Linotype" w:cs="Calibri"/>
                <w:b/>
                <w:color w:val="000000"/>
                <w:lang w:val="en-US"/>
              </w:rPr>
            </w:pPr>
            <w:r>
              <w:rPr>
                <w:rFonts w:ascii="Palatino Linotype" w:eastAsia="Palatino Linotype" w:hAnsi="Palatino Linotype" w:cs="Calibri"/>
                <w:color w:val="000000"/>
                <w:lang w:val="en-US"/>
              </w:rPr>
              <w:t>4</w:t>
            </w:r>
          </w:p>
        </w:tc>
        <w:tc>
          <w:tcPr>
            <w:tcW w:w="1559" w:type="dxa"/>
            <w:shd w:val="clear" w:color="000000" w:fill="FFFFFF"/>
            <w:hideMark/>
          </w:tcPr>
          <w:p w14:paraId="307AAA9A" w14:textId="77777777" w:rsidR="00CD2CF1" w:rsidRPr="00FF5340" w:rsidRDefault="00D66DBD" w:rsidP="00CD2CF1">
            <w:pPr>
              <w:spacing w:after="0"/>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C94054" w14:paraId="76957A3C" w14:textId="77777777" w:rsidTr="00CD2CF1">
        <w:trPr>
          <w:trHeight w:val="20"/>
        </w:trPr>
        <w:tc>
          <w:tcPr>
            <w:tcW w:w="720" w:type="dxa"/>
            <w:shd w:val="clear" w:color="auto" w:fill="auto"/>
            <w:vAlign w:val="center"/>
            <w:hideMark/>
          </w:tcPr>
          <w:p w14:paraId="41C488DD" w14:textId="77777777" w:rsidR="00CD2CF1" w:rsidRPr="00FF5340" w:rsidRDefault="00D66DBD"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w:t>
            </w:r>
            <w:r>
              <w:rPr>
                <w:rFonts w:ascii="Times New Roman" w:eastAsia="Times New Roman" w:hAnsi="Times New Roman" w:cs="Times New Roman"/>
                <w:color w:val="000000"/>
                <w:sz w:val="20"/>
                <w:szCs w:val="20"/>
                <w:lang w:val="en-US"/>
              </w:rPr>
              <w:t>5</w:t>
            </w:r>
          </w:p>
        </w:tc>
        <w:tc>
          <w:tcPr>
            <w:tcW w:w="4662" w:type="dxa"/>
            <w:shd w:val="clear" w:color="000000" w:fill="FFFFFF"/>
            <w:vAlign w:val="center"/>
            <w:hideMark/>
          </w:tcPr>
          <w:p w14:paraId="2BC36B37" w14:textId="77777777" w:rsidR="00CD2CF1" w:rsidRPr="00FF5340" w:rsidRDefault="00D66DBD" w:rsidP="00CD2CF1">
            <w:pPr>
              <w:spacing w:after="0"/>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Rectifier unit B-1B</w:t>
            </w:r>
          </w:p>
        </w:tc>
        <w:tc>
          <w:tcPr>
            <w:tcW w:w="2268" w:type="dxa"/>
            <w:shd w:val="clear" w:color="auto" w:fill="auto"/>
            <w:vAlign w:val="center"/>
            <w:hideMark/>
          </w:tcPr>
          <w:p w14:paraId="02F4EA29" w14:textId="77777777" w:rsidR="00CD2CF1" w:rsidRPr="00FF5340" w:rsidRDefault="00D66DBD" w:rsidP="00CD2CF1">
            <w:pPr>
              <w:spacing w:after="0"/>
              <w:jc w:val="center"/>
              <w:rPr>
                <w:rFonts w:ascii="Palatino Linotype" w:eastAsia="Times New Roman" w:hAnsi="Palatino Linotype" w:cs="Calibri"/>
                <w:b/>
                <w:color w:val="000000"/>
                <w:lang w:val="en-US"/>
              </w:rPr>
            </w:pPr>
            <w:r>
              <w:rPr>
                <w:rFonts w:ascii="Palatino Linotype" w:eastAsia="Palatino Linotype" w:hAnsi="Palatino Linotype" w:cs="Calibri"/>
                <w:color w:val="000000"/>
                <w:lang w:val="en-US"/>
              </w:rPr>
              <w:t>5</w:t>
            </w:r>
          </w:p>
        </w:tc>
        <w:tc>
          <w:tcPr>
            <w:tcW w:w="1559" w:type="dxa"/>
            <w:shd w:val="clear" w:color="000000" w:fill="FFFFFF"/>
            <w:hideMark/>
          </w:tcPr>
          <w:p w14:paraId="08C7DDD2" w14:textId="77777777" w:rsidR="00CD2CF1" w:rsidRPr="00FF5340" w:rsidRDefault="00D66DBD" w:rsidP="00CD2CF1">
            <w:pPr>
              <w:spacing w:after="0"/>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C94054" w14:paraId="55444064" w14:textId="77777777" w:rsidTr="00CD2CF1">
        <w:trPr>
          <w:trHeight w:val="20"/>
        </w:trPr>
        <w:tc>
          <w:tcPr>
            <w:tcW w:w="720" w:type="dxa"/>
            <w:shd w:val="clear" w:color="auto" w:fill="auto"/>
            <w:vAlign w:val="center"/>
            <w:hideMark/>
          </w:tcPr>
          <w:p w14:paraId="5F7F426D" w14:textId="77777777" w:rsidR="00CD2CF1" w:rsidRPr="00FF5340" w:rsidRDefault="00D66DBD"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16</w:t>
            </w:r>
          </w:p>
        </w:tc>
        <w:tc>
          <w:tcPr>
            <w:tcW w:w="4662" w:type="dxa"/>
            <w:shd w:val="clear" w:color="000000" w:fill="FFFFFF"/>
            <w:vAlign w:val="center"/>
            <w:hideMark/>
          </w:tcPr>
          <w:p w14:paraId="30243D38" w14:textId="77777777" w:rsidR="00CD2CF1" w:rsidRPr="00FF5340" w:rsidRDefault="00D66DBD" w:rsidP="00CD2CF1">
            <w:pPr>
              <w:spacing w:after="0"/>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Microphone МЛ-3К</w:t>
            </w:r>
          </w:p>
        </w:tc>
        <w:tc>
          <w:tcPr>
            <w:tcW w:w="2268" w:type="dxa"/>
            <w:shd w:val="clear" w:color="auto" w:fill="auto"/>
            <w:vAlign w:val="center"/>
            <w:hideMark/>
          </w:tcPr>
          <w:p w14:paraId="794D5D37" w14:textId="77777777" w:rsidR="00CD2CF1" w:rsidRPr="00FF5340" w:rsidRDefault="00D66DBD" w:rsidP="00CD2CF1">
            <w:pPr>
              <w:spacing w:after="0"/>
              <w:jc w:val="center"/>
              <w:rPr>
                <w:rFonts w:ascii="Palatino Linotype" w:eastAsia="Times New Roman" w:hAnsi="Palatino Linotype" w:cs="Calibri"/>
                <w:b/>
                <w:color w:val="000000"/>
                <w:lang w:val="en-US"/>
              </w:rPr>
            </w:pPr>
            <w:r>
              <w:rPr>
                <w:rFonts w:ascii="Palatino Linotype" w:eastAsia="Palatino Linotype" w:hAnsi="Palatino Linotype" w:cs="Calibri"/>
                <w:color w:val="000000"/>
                <w:lang w:val="en-US"/>
              </w:rPr>
              <w:t>4</w:t>
            </w:r>
          </w:p>
        </w:tc>
        <w:tc>
          <w:tcPr>
            <w:tcW w:w="1559" w:type="dxa"/>
            <w:shd w:val="clear" w:color="000000" w:fill="FFFFFF"/>
            <w:hideMark/>
          </w:tcPr>
          <w:p w14:paraId="27FDF8F3" w14:textId="77777777" w:rsidR="00CD2CF1" w:rsidRPr="00FF5340" w:rsidRDefault="00D66DBD" w:rsidP="00CD2CF1">
            <w:pPr>
              <w:spacing w:after="0"/>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C94054" w14:paraId="17E29179" w14:textId="77777777" w:rsidTr="00CD2CF1">
        <w:trPr>
          <w:trHeight w:val="20"/>
        </w:trPr>
        <w:tc>
          <w:tcPr>
            <w:tcW w:w="720" w:type="dxa"/>
            <w:shd w:val="clear" w:color="auto" w:fill="auto"/>
            <w:vAlign w:val="center"/>
            <w:hideMark/>
          </w:tcPr>
          <w:p w14:paraId="36672C6C" w14:textId="77777777" w:rsidR="00CD2CF1" w:rsidRPr="00FF5340" w:rsidRDefault="00D66DBD"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17</w:t>
            </w:r>
          </w:p>
        </w:tc>
        <w:tc>
          <w:tcPr>
            <w:tcW w:w="4662" w:type="dxa"/>
            <w:shd w:val="clear" w:color="000000" w:fill="FFFFFF"/>
            <w:vAlign w:val="center"/>
            <w:hideMark/>
          </w:tcPr>
          <w:p w14:paraId="2F1FFAE2" w14:textId="77777777" w:rsidR="00CD2CF1" w:rsidRPr="00FF5340" w:rsidRDefault="00D66DBD" w:rsidP="00CD2CF1">
            <w:pPr>
              <w:spacing w:after="0"/>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Switch КВ-3Р</w:t>
            </w:r>
          </w:p>
        </w:tc>
        <w:tc>
          <w:tcPr>
            <w:tcW w:w="2268" w:type="dxa"/>
            <w:shd w:val="clear" w:color="auto" w:fill="auto"/>
            <w:vAlign w:val="center"/>
            <w:hideMark/>
          </w:tcPr>
          <w:p w14:paraId="78E88D29" w14:textId="77777777" w:rsidR="00CD2CF1" w:rsidRPr="00FF5340" w:rsidRDefault="00D66DBD" w:rsidP="00CD2CF1">
            <w:pPr>
              <w:spacing w:after="0"/>
              <w:jc w:val="center"/>
              <w:rPr>
                <w:rFonts w:ascii="Palatino Linotype" w:eastAsia="Times New Roman" w:hAnsi="Palatino Linotype" w:cs="Calibri"/>
                <w:b/>
                <w:color w:val="000000"/>
                <w:lang w:val="en-US"/>
              </w:rPr>
            </w:pPr>
            <w:r>
              <w:rPr>
                <w:rFonts w:ascii="Palatino Linotype" w:eastAsia="Palatino Linotype" w:hAnsi="Palatino Linotype" w:cs="Calibri"/>
                <w:color w:val="000000"/>
                <w:lang w:val="en-US"/>
              </w:rPr>
              <w:t>4</w:t>
            </w:r>
          </w:p>
        </w:tc>
        <w:tc>
          <w:tcPr>
            <w:tcW w:w="1559" w:type="dxa"/>
            <w:shd w:val="clear" w:color="000000" w:fill="FFFFFF"/>
            <w:hideMark/>
          </w:tcPr>
          <w:p w14:paraId="0C7C4EAA" w14:textId="77777777" w:rsidR="00CD2CF1" w:rsidRPr="00FF5340" w:rsidRDefault="00D66DBD" w:rsidP="00CD2CF1">
            <w:pPr>
              <w:spacing w:after="0"/>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C94054" w14:paraId="7D1D2BC6" w14:textId="77777777" w:rsidTr="00CD2CF1">
        <w:trPr>
          <w:trHeight w:val="20"/>
        </w:trPr>
        <w:tc>
          <w:tcPr>
            <w:tcW w:w="720" w:type="dxa"/>
            <w:shd w:val="clear" w:color="auto" w:fill="auto"/>
            <w:vAlign w:val="center"/>
            <w:hideMark/>
          </w:tcPr>
          <w:p w14:paraId="69F38DE5" w14:textId="77777777" w:rsidR="00CD2CF1" w:rsidRPr="00FF5340" w:rsidRDefault="00D66DBD"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18</w:t>
            </w:r>
          </w:p>
        </w:tc>
        <w:tc>
          <w:tcPr>
            <w:tcW w:w="4662" w:type="dxa"/>
            <w:shd w:val="clear" w:color="000000" w:fill="FFFFFF"/>
            <w:vAlign w:val="center"/>
            <w:hideMark/>
          </w:tcPr>
          <w:p w14:paraId="3F977A36" w14:textId="05E62E34" w:rsidR="00CD2CF1" w:rsidRPr="00FF5340" w:rsidRDefault="00D66DBD" w:rsidP="00CD2CF1">
            <w:pPr>
              <w:spacing w:after="0"/>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 xml:space="preserve">Loud speaker unit </w:t>
            </w:r>
            <w:r>
              <w:rPr>
                <w:rFonts w:ascii="Times New Roman" w:eastAsia="Times New Roman" w:hAnsi="Times New Roman" w:cs="Times New Roman"/>
                <w:sz w:val="20"/>
                <w:szCs w:val="20"/>
                <w:lang w:val="en-US"/>
              </w:rPr>
              <w:t>ГР-16А</w:t>
            </w:r>
          </w:p>
        </w:tc>
        <w:tc>
          <w:tcPr>
            <w:tcW w:w="2268" w:type="dxa"/>
            <w:shd w:val="clear" w:color="auto" w:fill="auto"/>
            <w:vAlign w:val="center"/>
            <w:hideMark/>
          </w:tcPr>
          <w:p w14:paraId="3138324D" w14:textId="77777777" w:rsidR="00CD2CF1" w:rsidRPr="00FF5340" w:rsidRDefault="00D66DBD" w:rsidP="00CD2CF1">
            <w:pPr>
              <w:spacing w:after="0"/>
              <w:jc w:val="center"/>
              <w:rPr>
                <w:rFonts w:ascii="Palatino Linotype" w:eastAsia="Times New Roman" w:hAnsi="Palatino Linotype" w:cs="Calibri"/>
                <w:b/>
                <w:color w:val="000000"/>
                <w:lang w:val="en-US"/>
              </w:rPr>
            </w:pPr>
            <w:r>
              <w:rPr>
                <w:rFonts w:ascii="Palatino Linotype" w:eastAsia="Palatino Linotype" w:hAnsi="Palatino Linotype" w:cs="Calibri"/>
                <w:color w:val="000000"/>
                <w:lang w:val="en-US"/>
              </w:rPr>
              <w:t>35</w:t>
            </w:r>
          </w:p>
        </w:tc>
        <w:tc>
          <w:tcPr>
            <w:tcW w:w="1559" w:type="dxa"/>
            <w:shd w:val="clear" w:color="000000" w:fill="FFFFFF"/>
            <w:hideMark/>
          </w:tcPr>
          <w:p w14:paraId="53EE6ECA" w14:textId="77777777" w:rsidR="00CD2CF1" w:rsidRPr="00FF5340" w:rsidRDefault="00D66DBD" w:rsidP="00CD2CF1">
            <w:pPr>
              <w:spacing w:after="0"/>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r w:rsidR="00C94054" w14:paraId="162571D2" w14:textId="77777777" w:rsidTr="00CD2CF1">
        <w:trPr>
          <w:trHeight w:val="20"/>
        </w:trPr>
        <w:tc>
          <w:tcPr>
            <w:tcW w:w="720" w:type="dxa"/>
            <w:shd w:val="clear" w:color="auto" w:fill="auto"/>
            <w:vAlign w:val="center"/>
            <w:hideMark/>
          </w:tcPr>
          <w:p w14:paraId="63253673" w14:textId="77777777" w:rsidR="00CD2CF1" w:rsidRPr="00FF5340" w:rsidRDefault="00D66DBD"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s="Times New Roman"/>
                <w:color w:val="000000"/>
                <w:sz w:val="20"/>
                <w:szCs w:val="20"/>
                <w:lang w:val="en-US"/>
              </w:rPr>
              <w:t>19</w:t>
            </w:r>
          </w:p>
        </w:tc>
        <w:tc>
          <w:tcPr>
            <w:tcW w:w="4662" w:type="dxa"/>
            <w:shd w:val="clear" w:color="000000" w:fill="FFFFFF"/>
            <w:vAlign w:val="center"/>
            <w:hideMark/>
          </w:tcPr>
          <w:p w14:paraId="25A6CCCB" w14:textId="6A874543" w:rsidR="00CD2CF1" w:rsidRPr="00FF5340" w:rsidRDefault="00D66DBD" w:rsidP="00CD2CF1">
            <w:pPr>
              <w:spacing w:after="0"/>
              <w:rPr>
                <w:rFonts w:ascii="Times New Roman" w:eastAsia="Times New Roman" w:hAnsi="Times New Roman"/>
                <w:b/>
                <w:sz w:val="20"/>
                <w:szCs w:val="20"/>
                <w:lang w:val="en-US"/>
              </w:rPr>
            </w:pPr>
            <w:r>
              <w:rPr>
                <w:rFonts w:ascii="Times New Roman" w:eastAsia="Times New Roman" w:hAnsi="Times New Roman" w:cs="Times New Roman"/>
                <w:sz w:val="20"/>
                <w:szCs w:val="20"/>
                <w:lang w:val="en-US"/>
              </w:rPr>
              <w:t>Loud speaker unit</w:t>
            </w:r>
            <w:r>
              <w:rPr>
                <w:rFonts w:ascii="Times New Roman" w:eastAsia="Times New Roman" w:hAnsi="Times New Roman" w:cs="Times New Roman"/>
                <w:sz w:val="20"/>
                <w:szCs w:val="20"/>
                <w:lang w:val="en-US"/>
              </w:rPr>
              <w:t xml:space="preserve"> ГР-16</w:t>
            </w:r>
          </w:p>
        </w:tc>
        <w:tc>
          <w:tcPr>
            <w:tcW w:w="2268" w:type="dxa"/>
            <w:shd w:val="clear" w:color="auto" w:fill="auto"/>
            <w:vAlign w:val="center"/>
            <w:hideMark/>
          </w:tcPr>
          <w:p w14:paraId="0B0B5A9F" w14:textId="77777777" w:rsidR="00CD2CF1" w:rsidRPr="00FF5340" w:rsidRDefault="00D66DBD" w:rsidP="00CD2CF1">
            <w:pPr>
              <w:spacing w:after="0"/>
              <w:jc w:val="center"/>
              <w:rPr>
                <w:rFonts w:ascii="Palatino Linotype" w:eastAsia="Times New Roman" w:hAnsi="Palatino Linotype" w:cs="Calibri"/>
                <w:b/>
                <w:color w:val="000000"/>
                <w:lang w:val="en-US"/>
              </w:rPr>
            </w:pPr>
            <w:r>
              <w:rPr>
                <w:rFonts w:ascii="Palatino Linotype" w:eastAsia="Palatino Linotype" w:hAnsi="Palatino Linotype" w:cs="Calibri"/>
                <w:color w:val="000000"/>
                <w:lang w:val="en-US"/>
              </w:rPr>
              <w:t>10</w:t>
            </w:r>
          </w:p>
        </w:tc>
        <w:tc>
          <w:tcPr>
            <w:tcW w:w="1559" w:type="dxa"/>
            <w:shd w:val="clear" w:color="000000" w:fill="FFFFFF"/>
            <w:hideMark/>
          </w:tcPr>
          <w:p w14:paraId="4DA03531" w14:textId="77777777" w:rsidR="00CD2CF1" w:rsidRPr="00FF5340" w:rsidRDefault="00D66DBD" w:rsidP="00CD2CF1">
            <w:pPr>
              <w:spacing w:after="0"/>
              <w:jc w:val="center"/>
              <w:rPr>
                <w:rFonts w:ascii="Palatino Linotype" w:eastAsia="Times New Roman" w:hAnsi="Palatino Linotype" w:cs="Calibri"/>
                <w:b/>
                <w:sz w:val="18"/>
                <w:szCs w:val="18"/>
                <w:lang w:val="en-US"/>
              </w:rPr>
            </w:pPr>
            <w:r>
              <w:rPr>
                <w:rFonts w:ascii="Palatino Linotype" w:eastAsia="Palatino Linotype" w:hAnsi="Palatino Linotype" w:cs="Calibri"/>
                <w:sz w:val="18"/>
                <w:szCs w:val="18"/>
                <w:lang w:val="en-US"/>
              </w:rPr>
              <w:t>pcs</w:t>
            </w:r>
          </w:p>
        </w:tc>
      </w:tr>
    </w:tbl>
    <w:p w14:paraId="358C30AC" w14:textId="77777777" w:rsidR="00CC2B16" w:rsidRPr="00F07413" w:rsidRDefault="00D66DBD" w:rsidP="00D66DBD">
      <w:pPr>
        <w:spacing w:after="0" w:line="240" w:lineRule="auto"/>
        <w:jc w:val="center"/>
        <w:rPr>
          <w:rFonts w:ascii="Arial" w:hAnsi="Arial" w:cs="Arial"/>
          <w:bCs/>
          <w:lang w:val="az-Latn-AZ"/>
        </w:rPr>
      </w:pPr>
      <w:r>
        <w:rPr>
          <w:rFonts w:ascii="Arial" w:eastAsia="Arial" w:hAnsi="Arial" w:cs="Arial"/>
          <w:bCs/>
          <w:lang w:val="en-US"/>
        </w:rPr>
        <w:t xml:space="preserve">Information on the manufacturer of the proposed spare parts, technical </w:t>
      </w:r>
      <w:r>
        <w:rPr>
          <w:rFonts w:ascii="Arial" w:eastAsia="Arial" w:hAnsi="Arial" w:cs="Arial"/>
          <w:bCs/>
          <w:lang w:val="en-US"/>
        </w:rPr>
        <w:t>specifications and certificates thereof shall be provided.</w:t>
      </w:r>
    </w:p>
    <w:p w14:paraId="5E3416D7" w14:textId="77777777" w:rsidR="00CC2B16" w:rsidRPr="00F07413" w:rsidRDefault="00D66DBD" w:rsidP="00D66DBD">
      <w:pPr>
        <w:spacing w:after="0" w:line="240" w:lineRule="auto"/>
        <w:jc w:val="center"/>
        <w:rPr>
          <w:rFonts w:ascii="Arial" w:hAnsi="Arial" w:cs="Arial"/>
          <w:bCs/>
          <w:lang w:val="az-Latn-AZ"/>
        </w:rPr>
      </w:pPr>
      <w:r>
        <w:rPr>
          <w:rFonts w:ascii="Arial" w:eastAsia="Arial" w:hAnsi="Arial" w:cs="Arial"/>
          <w:bCs/>
          <w:lang w:val="en-US"/>
        </w:rPr>
        <w:t>Spare parts must be brand new  and manufactured not earlier than 2021.</w:t>
      </w:r>
    </w:p>
    <w:p w14:paraId="0F5D2693" w14:textId="6278FEA8" w:rsidR="00CC2B16" w:rsidRPr="00F07413" w:rsidRDefault="00D66DBD" w:rsidP="00D66DBD">
      <w:pPr>
        <w:spacing w:after="0" w:line="240" w:lineRule="auto"/>
        <w:jc w:val="center"/>
        <w:rPr>
          <w:rFonts w:ascii="Arial" w:hAnsi="Arial" w:cs="Arial"/>
          <w:bCs/>
          <w:lang w:val="az-Latn-AZ"/>
        </w:rPr>
      </w:pPr>
      <w:r>
        <w:rPr>
          <w:rFonts w:ascii="Arial" w:eastAsia="Arial" w:hAnsi="Arial" w:cs="Arial"/>
          <w:bCs/>
          <w:lang w:val="en-US"/>
        </w:rPr>
        <w:t>Spare parts shall be designed for marine (vessel) use.</w:t>
      </w:r>
    </w:p>
    <w:p w14:paraId="039DA189" w14:textId="56CE56FC" w:rsidR="00CC2B16" w:rsidRPr="00F07413" w:rsidRDefault="00D66DBD" w:rsidP="00D66DBD">
      <w:pPr>
        <w:spacing w:after="0" w:line="240" w:lineRule="auto"/>
        <w:jc w:val="center"/>
        <w:rPr>
          <w:rFonts w:ascii="Arial" w:hAnsi="Arial" w:cs="Arial"/>
          <w:bCs/>
          <w:lang w:val="az-Latn-AZ"/>
        </w:rPr>
      </w:pPr>
      <w:r>
        <w:rPr>
          <w:rFonts w:ascii="Arial" w:eastAsia="Arial" w:hAnsi="Arial" w:cs="Arial"/>
          <w:bCs/>
          <w:lang w:val="en-US"/>
        </w:rPr>
        <w:t>Incomplete proposals will not be accepted.</w:t>
      </w:r>
    </w:p>
    <w:p w14:paraId="514AA6DC" w14:textId="77777777" w:rsidR="00CC2B16" w:rsidRPr="002A111E" w:rsidRDefault="00D66DBD" w:rsidP="00D66DBD">
      <w:pPr>
        <w:spacing w:after="0" w:line="240" w:lineRule="auto"/>
        <w:jc w:val="center"/>
        <w:rPr>
          <w:rFonts w:ascii="Arial" w:hAnsi="Arial" w:cs="Arial"/>
          <w:bCs/>
          <w:lang w:val="az-Latn-AZ"/>
        </w:rPr>
      </w:pPr>
      <w:r>
        <w:rPr>
          <w:rFonts w:ascii="Arial" w:eastAsia="Arial" w:hAnsi="Arial" w:cs="Arial"/>
          <w:bCs/>
          <w:lang w:val="en-US"/>
        </w:rPr>
        <w:t>Spare parts from alternative manufacturers are not accepted.</w:t>
      </w:r>
    </w:p>
    <w:p w14:paraId="37F03890" w14:textId="1C6C421C" w:rsidR="00CC2B16" w:rsidRPr="002A111E" w:rsidRDefault="00D66DBD" w:rsidP="00D66DBD">
      <w:pPr>
        <w:spacing w:after="0" w:line="240" w:lineRule="auto"/>
        <w:jc w:val="center"/>
        <w:rPr>
          <w:rFonts w:ascii="Arial" w:hAnsi="Arial" w:cs="Arial"/>
          <w:bCs/>
          <w:lang w:val="az-Latn-AZ"/>
        </w:rPr>
      </w:pPr>
      <w:r>
        <w:rPr>
          <w:rFonts w:ascii="Arial" w:eastAsia="Arial" w:hAnsi="Arial" w:cs="Arial"/>
          <w:bCs/>
          <w:lang w:val="en-US"/>
        </w:rPr>
        <w:t xml:space="preserve">Terms of delivery proposed by local enterprises are accepted only under DDP terms, and </w:t>
      </w:r>
      <w:r>
        <w:rPr>
          <w:rFonts w:ascii="Arial" w:eastAsia="Arial" w:hAnsi="Arial" w:cs="Arial"/>
          <w:bCs/>
          <w:lang w:val="en-US"/>
        </w:rPr>
        <w:t>the procurement contract will be concluded only in Azerbaijan</w:t>
      </w:r>
      <w:r>
        <w:rPr>
          <w:rFonts w:ascii="Arial" w:eastAsia="Arial" w:hAnsi="Arial" w:cs="Arial"/>
          <w:bCs/>
          <w:lang w:val="en-US"/>
        </w:rPr>
        <w:t xml:space="preserve"> manats</w:t>
      </w:r>
      <w:r>
        <w:rPr>
          <w:rFonts w:ascii="Arial" w:eastAsia="Arial" w:hAnsi="Arial" w:cs="Arial"/>
          <w:bCs/>
          <w:lang w:val="en-US"/>
        </w:rPr>
        <w:t xml:space="preserve">, other payment </w:t>
      </w:r>
      <w:r>
        <w:rPr>
          <w:rFonts w:ascii="Arial" w:eastAsia="Arial" w:hAnsi="Arial" w:cs="Arial"/>
          <w:bCs/>
          <w:lang w:val="en-US"/>
        </w:rPr>
        <w:t>conditions will not be accepted.</w:t>
      </w:r>
    </w:p>
    <w:p w14:paraId="15B6C2B5" w14:textId="77777777" w:rsidR="00CC2B16" w:rsidRPr="002A111E" w:rsidRDefault="00D66DBD" w:rsidP="00D66DBD">
      <w:pPr>
        <w:spacing w:after="0" w:line="240" w:lineRule="auto"/>
        <w:jc w:val="center"/>
        <w:rPr>
          <w:rFonts w:ascii="Arial" w:hAnsi="Arial" w:cs="Arial"/>
          <w:bCs/>
          <w:lang w:val="az-Latn-AZ"/>
        </w:rPr>
      </w:pPr>
      <w:r>
        <w:rPr>
          <w:rFonts w:ascii="Arial" w:eastAsia="Arial" w:hAnsi="Arial" w:cs="Arial"/>
          <w:bCs/>
          <w:lang w:val="en-US"/>
        </w:rPr>
        <w:t>Terms of delivery proposed by foreign enterprises shall be accepted u</w:t>
      </w:r>
      <w:r>
        <w:rPr>
          <w:rFonts w:ascii="Arial" w:eastAsia="Arial" w:hAnsi="Arial" w:cs="Arial"/>
          <w:bCs/>
          <w:lang w:val="en-US"/>
        </w:rPr>
        <w:t>nder EXW (FCA) or CIP (DAP) terms (Incoterms 2010).</w:t>
      </w:r>
    </w:p>
    <w:p w14:paraId="1F585DCB" w14:textId="77777777" w:rsidR="00CD2CF1" w:rsidRDefault="00CD2CF1" w:rsidP="00B64945">
      <w:pPr>
        <w:jc w:val="both"/>
        <w:rPr>
          <w:rFonts w:ascii="Arial" w:hAnsi="Arial" w:cs="Arial"/>
          <w:sz w:val="20"/>
          <w:szCs w:val="20"/>
          <w:lang w:val="az-Latn-AZ"/>
        </w:rPr>
      </w:pPr>
    </w:p>
    <w:p w14:paraId="1C12E587" w14:textId="77777777" w:rsidR="00CD2CF1" w:rsidRDefault="00CD2CF1" w:rsidP="00B64945">
      <w:pPr>
        <w:jc w:val="both"/>
        <w:rPr>
          <w:rFonts w:ascii="Arial" w:hAnsi="Arial" w:cs="Arial"/>
          <w:sz w:val="20"/>
          <w:szCs w:val="20"/>
          <w:lang w:val="az-Latn-AZ"/>
        </w:rPr>
      </w:pPr>
    </w:p>
    <w:p w14:paraId="1BFC290A" w14:textId="77777777" w:rsidR="00CD2CF1" w:rsidRDefault="00CD2CF1" w:rsidP="00B64945">
      <w:pPr>
        <w:jc w:val="both"/>
        <w:rPr>
          <w:rFonts w:ascii="Arial" w:hAnsi="Arial" w:cs="Arial"/>
          <w:sz w:val="20"/>
          <w:szCs w:val="20"/>
          <w:lang w:val="az-Latn-AZ"/>
        </w:rPr>
      </w:pPr>
    </w:p>
    <w:p w14:paraId="33BF1291" w14:textId="77777777" w:rsidR="00CD2CF1" w:rsidRDefault="00CD2CF1" w:rsidP="00B64945">
      <w:pPr>
        <w:jc w:val="both"/>
        <w:rPr>
          <w:rFonts w:ascii="Arial" w:hAnsi="Arial" w:cs="Arial"/>
          <w:sz w:val="20"/>
          <w:szCs w:val="20"/>
          <w:lang w:val="az-Latn-AZ"/>
        </w:rPr>
      </w:pPr>
    </w:p>
    <w:p w14:paraId="4438056A" w14:textId="77777777" w:rsidR="00CD2CF1" w:rsidRDefault="00CD2CF1" w:rsidP="00B64945">
      <w:pPr>
        <w:jc w:val="both"/>
        <w:rPr>
          <w:rFonts w:ascii="Arial" w:hAnsi="Arial" w:cs="Arial"/>
          <w:sz w:val="20"/>
          <w:szCs w:val="20"/>
          <w:lang w:val="az-Latn-AZ"/>
        </w:rPr>
      </w:pPr>
    </w:p>
    <w:p w14:paraId="34348AF3" w14:textId="77777777" w:rsidR="00CD2CF1" w:rsidRDefault="00CD2CF1" w:rsidP="00B64945">
      <w:pPr>
        <w:jc w:val="both"/>
        <w:rPr>
          <w:rFonts w:ascii="Arial" w:hAnsi="Arial" w:cs="Arial"/>
          <w:sz w:val="20"/>
          <w:szCs w:val="20"/>
          <w:lang w:val="az-Latn-AZ"/>
        </w:rPr>
      </w:pPr>
    </w:p>
    <w:p w14:paraId="5EC36524" w14:textId="77777777" w:rsidR="00CD2CF1" w:rsidRDefault="00CD2CF1" w:rsidP="00B64945">
      <w:pPr>
        <w:jc w:val="both"/>
        <w:rPr>
          <w:rFonts w:ascii="Arial" w:hAnsi="Arial" w:cs="Arial"/>
          <w:sz w:val="20"/>
          <w:szCs w:val="20"/>
          <w:lang w:val="az-Latn-AZ"/>
        </w:rPr>
      </w:pPr>
    </w:p>
    <w:p w14:paraId="090C0041" w14:textId="77777777" w:rsidR="00CD2CF1" w:rsidRDefault="00CD2CF1" w:rsidP="00B64945">
      <w:pPr>
        <w:jc w:val="both"/>
        <w:rPr>
          <w:rFonts w:ascii="Arial" w:hAnsi="Arial" w:cs="Arial"/>
          <w:sz w:val="20"/>
          <w:szCs w:val="20"/>
          <w:lang w:val="az-Latn-AZ"/>
        </w:rPr>
      </w:pPr>
    </w:p>
    <w:p w14:paraId="2C727FDA" w14:textId="77777777" w:rsidR="00CD2CF1" w:rsidRDefault="00CD2CF1" w:rsidP="00B64945">
      <w:pPr>
        <w:jc w:val="both"/>
        <w:rPr>
          <w:rFonts w:ascii="Arial" w:hAnsi="Arial" w:cs="Arial"/>
          <w:sz w:val="20"/>
          <w:szCs w:val="20"/>
          <w:lang w:val="az-Latn-AZ"/>
        </w:rPr>
      </w:pPr>
    </w:p>
    <w:p w14:paraId="3F9F978D" w14:textId="77777777" w:rsidR="00CD2CF1" w:rsidRDefault="00CD2CF1" w:rsidP="00B64945">
      <w:pPr>
        <w:jc w:val="both"/>
        <w:rPr>
          <w:rFonts w:ascii="Arial" w:hAnsi="Arial" w:cs="Arial"/>
          <w:sz w:val="20"/>
          <w:szCs w:val="20"/>
          <w:lang w:val="az-Latn-AZ"/>
        </w:rPr>
      </w:pPr>
    </w:p>
    <w:p w14:paraId="6885CF64" w14:textId="77777777" w:rsidR="00993E0B" w:rsidRPr="00993E0B" w:rsidRDefault="00D66DBD" w:rsidP="00B64945">
      <w:pPr>
        <w:jc w:val="both"/>
        <w:rPr>
          <w:rFonts w:ascii="Arial" w:hAnsi="Arial" w:cs="Arial"/>
          <w:sz w:val="20"/>
          <w:szCs w:val="20"/>
          <w:lang w:val="az-Latn-AZ"/>
        </w:rPr>
      </w:pPr>
      <w:r>
        <w:rPr>
          <w:rFonts w:ascii="Arial" w:eastAsia="Arial" w:hAnsi="Arial" w:cs="Arial"/>
          <w:sz w:val="20"/>
          <w:szCs w:val="20"/>
          <w:lang w:val="en-US"/>
        </w:rPr>
        <w:t>Due diligence shall be performed in accordance with the Procurement Guidelines of ASCO prior to the conclusion of the</w:t>
      </w:r>
      <w:r>
        <w:rPr>
          <w:rFonts w:ascii="Arial" w:eastAsia="Arial" w:hAnsi="Arial" w:cs="Arial"/>
          <w:sz w:val="20"/>
          <w:szCs w:val="20"/>
          <w:lang w:val="en-US"/>
        </w:rPr>
        <w:t xml:space="preserve"> purchase agreement with the winner of the bidding.   </w:t>
      </w:r>
    </w:p>
    <w:p w14:paraId="707220FE" w14:textId="77777777" w:rsidR="00993E0B" w:rsidRPr="00993E0B" w:rsidRDefault="00D66DBD"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w:t>
      </w:r>
      <w:r>
        <w:rPr>
          <w:rFonts w:ascii="Arial" w:eastAsia="Arial" w:hAnsi="Arial" w:cs="Arial"/>
          <w:sz w:val="20"/>
          <w:szCs w:val="20"/>
          <w:lang w:val="en-US"/>
        </w:rPr>
        <w:t>to complete the special form or submit the following documents:</w:t>
      </w:r>
    </w:p>
    <w:p w14:paraId="65689F2A" w14:textId="77777777" w:rsidR="00993E0B" w:rsidRPr="00993E0B" w:rsidRDefault="00D66DB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79AF07DD" w14:textId="77777777" w:rsidR="00993E0B" w:rsidRPr="00993E0B" w:rsidRDefault="00D66DB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4ACDA1EB" w14:textId="77777777" w:rsidR="00993E0B" w:rsidRPr="00993E0B" w:rsidRDefault="00D66DB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Information on the </w:t>
      </w:r>
      <w:r>
        <w:rPr>
          <w:rFonts w:ascii="Arial" w:eastAsia="Arial" w:hAnsi="Arial" w:cs="Arial"/>
          <w:sz w:val="20"/>
          <w:szCs w:val="20"/>
          <w:lang w:val="en-US"/>
        </w:rPr>
        <w:t>founder in case if the founder of the company is a legal entity</w:t>
      </w:r>
    </w:p>
    <w:p w14:paraId="4DC99F4B" w14:textId="77777777" w:rsidR="00993E0B" w:rsidRPr="00993E0B" w:rsidRDefault="00D66DB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4AF0E1CD" w14:textId="77777777" w:rsidR="00993E0B" w:rsidRPr="00993E0B" w:rsidRDefault="00D66DB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16136259" w14:textId="77777777" w:rsidR="00993E0B" w:rsidRPr="00993E0B" w:rsidRDefault="00D66DB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w:t>
      </w:r>
      <w:r>
        <w:rPr>
          <w:rFonts w:ascii="Arial" w:eastAsia="Arial" w:hAnsi="Arial" w:cs="Arial"/>
          <w:sz w:val="20"/>
          <w:szCs w:val="20"/>
          <w:lang w:val="en-US"/>
        </w:rPr>
        <w:t xml:space="preserve">fication card of the legal representative </w:t>
      </w:r>
    </w:p>
    <w:p w14:paraId="00B0A0E4" w14:textId="77777777" w:rsidR="00993E0B" w:rsidRPr="00993E0B" w:rsidRDefault="00D66DBD"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1318F2EB" w14:textId="77777777" w:rsidR="00993E0B" w:rsidRPr="00993E0B" w:rsidRDefault="00993E0B" w:rsidP="00B64945">
      <w:pPr>
        <w:jc w:val="both"/>
        <w:rPr>
          <w:rFonts w:ascii="Arial" w:hAnsi="Arial" w:cs="Arial"/>
          <w:sz w:val="20"/>
          <w:szCs w:val="20"/>
          <w:lang w:val="en-US"/>
        </w:rPr>
      </w:pPr>
    </w:p>
    <w:p w14:paraId="3F2BDBAB" w14:textId="77777777" w:rsidR="00993E0B" w:rsidRPr="00993E0B" w:rsidRDefault="00D66DBD"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088AD7D2">
      <w:start w:val="1"/>
      <w:numFmt w:val="decimal"/>
      <w:lvlText w:val="%1."/>
      <w:lvlJc w:val="left"/>
      <w:pPr>
        <w:ind w:left="360" w:hanging="360"/>
      </w:pPr>
    </w:lvl>
    <w:lvl w:ilvl="1" w:tplc="3DCAC868">
      <w:start w:val="1"/>
      <w:numFmt w:val="lowerLetter"/>
      <w:lvlText w:val="%2."/>
      <w:lvlJc w:val="left"/>
      <w:pPr>
        <w:ind w:left="1080" w:hanging="360"/>
      </w:pPr>
    </w:lvl>
    <w:lvl w:ilvl="2" w:tplc="E32CCA04">
      <w:start w:val="1"/>
      <w:numFmt w:val="lowerRoman"/>
      <w:lvlText w:val="%3."/>
      <w:lvlJc w:val="right"/>
      <w:pPr>
        <w:ind w:left="1800" w:hanging="180"/>
      </w:pPr>
    </w:lvl>
    <w:lvl w:ilvl="3" w:tplc="8D2A19A4">
      <w:start w:val="1"/>
      <w:numFmt w:val="decimal"/>
      <w:lvlText w:val="%4."/>
      <w:lvlJc w:val="left"/>
      <w:pPr>
        <w:ind w:left="2520" w:hanging="360"/>
      </w:pPr>
    </w:lvl>
    <w:lvl w:ilvl="4" w:tplc="0114A3A2">
      <w:start w:val="1"/>
      <w:numFmt w:val="lowerLetter"/>
      <w:lvlText w:val="%5."/>
      <w:lvlJc w:val="left"/>
      <w:pPr>
        <w:ind w:left="3240" w:hanging="360"/>
      </w:pPr>
    </w:lvl>
    <w:lvl w:ilvl="5" w:tplc="20A856F8">
      <w:start w:val="1"/>
      <w:numFmt w:val="lowerRoman"/>
      <w:lvlText w:val="%6."/>
      <w:lvlJc w:val="right"/>
      <w:pPr>
        <w:ind w:left="3960" w:hanging="180"/>
      </w:pPr>
    </w:lvl>
    <w:lvl w:ilvl="6" w:tplc="D97ACFF6">
      <w:start w:val="1"/>
      <w:numFmt w:val="decimal"/>
      <w:lvlText w:val="%7."/>
      <w:lvlJc w:val="left"/>
      <w:pPr>
        <w:ind w:left="4680" w:hanging="360"/>
      </w:pPr>
    </w:lvl>
    <w:lvl w:ilvl="7" w:tplc="BFF6EC82">
      <w:start w:val="1"/>
      <w:numFmt w:val="lowerLetter"/>
      <w:lvlText w:val="%8."/>
      <w:lvlJc w:val="left"/>
      <w:pPr>
        <w:ind w:left="5400" w:hanging="360"/>
      </w:pPr>
    </w:lvl>
    <w:lvl w:ilvl="8" w:tplc="CD8C0AA2">
      <w:start w:val="1"/>
      <w:numFmt w:val="lowerRoman"/>
      <w:lvlText w:val="%9."/>
      <w:lvlJc w:val="right"/>
      <w:pPr>
        <w:ind w:left="6120" w:hanging="180"/>
      </w:pPr>
    </w:lvl>
  </w:abstractNum>
  <w:abstractNum w:abstractNumId="1" w15:restartNumberingAfterBreak="0">
    <w:nsid w:val="2B97027F"/>
    <w:multiLevelType w:val="hybridMultilevel"/>
    <w:tmpl w:val="D1683618"/>
    <w:lvl w:ilvl="0" w:tplc="AB3227CC">
      <w:start w:val="1"/>
      <w:numFmt w:val="bullet"/>
      <w:lvlText w:val=""/>
      <w:lvlJc w:val="left"/>
      <w:pPr>
        <w:ind w:left="720" w:hanging="360"/>
      </w:pPr>
      <w:rPr>
        <w:rFonts w:ascii="Symbol" w:hAnsi="Symbol" w:hint="default"/>
      </w:rPr>
    </w:lvl>
    <w:lvl w:ilvl="1" w:tplc="4BD8EE64">
      <w:start w:val="1"/>
      <w:numFmt w:val="bullet"/>
      <w:lvlText w:val="o"/>
      <w:lvlJc w:val="left"/>
      <w:pPr>
        <w:ind w:left="1440" w:hanging="360"/>
      </w:pPr>
      <w:rPr>
        <w:rFonts w:ascii="Courier New" w:hAnsi="Courier New" w:cs="Courier New" w:hint="default"/>
      </w:rPr>
    </w:lvl>
    <w:lvl w:ilvl="2" w:tplc="05D65F66">
      <w:start w:val="1"/>
      <w:numFmt w:val="bullet"/>
      <w:lvlText w:val=""/>
      <w:lvlJc w:val="left"/>
      <w:pPr>
        <w:ind w:left="2160" w:hanging="360"/>
      </w:pPr>
      <w:rPr>
        <w:rFonts w:ascii="Wingdings" w:hAnsi="Wingdings" w:hint="default"/>
      </w:rPr>
    </w:lvl>
    <w:lvl w:ilvl="3" w:tplc="20E44A66">
      <w:start w:val="1"/>
      <w:numFmt w:val="bullet"/>
      <w:lvlText w:val=""/>
      <w:lvlJc w:val="left"/>
      <w:pPr>
        <w:ind w:left="2880" w:hanging="360"/>
      </w:pPr>
      <w:rPr>
        <w:rFonts w:ascii="Symbol" w:hAnsi="Symbol" w:hint="default"/>
      </w:rPr>
    </w:lvl>
    <w:lvl w:ilvl="4" w:tplc="B6429CD6">
      <w:start w:val="1"/>
      <w:numFmt w:val="bullet"/>
      <w:lvlText w:val="o"/>
      <w:lvlJc w:val="left"/>
      <w:pPr>
        <w:ind w:left="3600" w:hanging="360"/>
      </w:pPr>
      <w:rPr>
        <w:rFonts w:ascii="Courier New" w:hAnsi="Courier New" w:cs="Courier New" w:hint="default"/>
      </w:rPr>
    </w:lvl>
    <w:lvl w:ilvl="5" w:tplc="46A24812">
      <w:start w:val="1"/>
      <w:numFmt w:val="bullet"/>
      <w:lvlText w:val=""/>
      <w:lvlJc w:val="left"/>
      <w:pPr>
        <w:ind w:left="4320" w:hanging="360"/>
      </w:pPr>
      <w:rPr>
        <w:rFonts w:ascii="Wingdings" w:hAnsi="Wingdings" w:hint="default"/>
      </w:rPr>
    </w:lvl>
    <w:lvl w:ilvl="6" w:tplc="555AF7D2">
      <w:start w:val="1"/>
      <w:numFmt w:val="bullet"/>
      <w:lvlText w:val=""/>
      <w:lvlJc w:val="left"/>
      <w:pPr>
        <w:ind w:left="5040" w:hanging="360"/>
      </w:pPr>
      <w:rPr>
        <w:rFonts w:ascii="Symbol" w:hAnsi="Symbol" w:hint="default"/>
      </w:rPr>
    </w:lvl>
    <w:lvl w:ilvl="7" w:tplc="EE66815E">
      <w:start w:val="1"/>
      <w:numFmt w:val="bullet"/>
      <w:lvlText w:val="o"/>
      <w:lvlJc w:val="left"/>
      <w:pPr>
        <w:ind w:left="5760" w:hanging="360"/>
      </w:pPr>
      <w:rPr>
        <w:rFonts w:ascii="Courier New" w:hAnsi="Courier New" w:cs="Courier New" w:hint="default"/>
      </w:rPr>
    </w:lvl>
    <w:lvl w:ilvl="8" w:tplc="5A40BE7A">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2D72F062">
      <w:start w:val="1"/>
      <w:numFmt w:val="bullet"/>
      <w:lvlText w:val=""/>
      <w:lvlJc w:val="left"/>
      <w:pPr>
        <w:ind w:left="720" w:hanging="360"/>
      </w:pPr>
      <w:rPr>
        <w:rFonts w:ascii="Wingdings" w:hAnsi="Wingdings" w:hint="default"/>
      </w:rPr>
    </w:lvl>
    <w:lvl w:ilvl="1" w:tplc="79FC1C06">
      <w:start w:val="1"/>
      <w:numFmt w:val="bullet"/>
      <w:lvlText w:val="o"/>
      <w:lvlJc w:val="left"/>
      <w:pPr>
        <w:ind w:left="1440" w:hanging="360"/>
      </w:pPr>
      <w:rPr>
        <w:rFonts w:ascii="Courier New" w:hAnsi="Courier New" w:cs="Courier New" w:hint="default"/>
      </w:rPr>
    </w:lvl>
    <w:lvl w:ilvl="2" w:tplc="58E48B70">
      <w:start w:val="1"/>
      <w:numFmt w:val="bullet"/>
      <w:lvlText w:val=""/>
      <w:lvlJc w:val="left"/>
      <w:pPr>
        <w:ind w:left="2160" w:hanging="360"/>
      </w:pPr>
      <w:rPr>
        <w:rFonts w:ascii="Wingdings" w:hAnsi="Wingdings" w:hint="default"/>
      </w:rPr>
    </w:lvl>
    <w:lvl w:ilvl="3" w:tplc="AE8C9D24">
      <w:start w:val="1"/>
      <w:numFmt w:val="bullet"/>
      <w:lvlText w:val=""/>
      <w:lvlJc w:val="left"/>
      <w:pPr>
        <w:ind w:left="2880" w:hanging="360"/>
      </w:pPr>
      <w:rPr>
        <w:rFonts w:ascii="Symbol" w:hAnsi="Symbol" w:hint="default"/>
      </w:rPr>
    </w:lvl>
    <w:lvl w:ilvl="4" w:tplc="E4063542">
      <w:start w:val="1"/>
      <w:numFmt w:val="bullet"/>
      <w:lvlText w:val="o"/>
      <w:lvlJc w:val="left"/>
      <w:pPr>
        <w:ind w:left="3600" w:hanging="360"/>
      </w:pPr>
      <w:rPr>
        <w:rFonts w:ascii="Courier New" w:hAnsi="Courier New" w:cs="Courier New" w:hint="default"/>
      </w:rPr>
    </w:lvl>
    <w:lvl w:ilvl="5" w:tplc="761CB4EC">
      <w:start w:val="1"/>
      <w:numFmt w:val="bullet"/>
      <w:lvlText w:val=""/>
      <w:lvlJc w:val="left"/>
      <w:pPr>
        <w:ind w:left="4320" w:hanging="360"/>
      </w:pPr>
      <w:rPr>
        <w:rFonts w:ascii="Wingdings" w:hAnsi="Wingdings" w:hint="default"/>
      </w:rPr>
    </w:lvl>
    <w:lvl w:ilvl="6" w:tplc="3F2C065A">
      <w:start w:val="1"/>
      <w:numFmt w:val="bullet"/>
      <w:lvlText w:val=""/>
      <w:lvlJc w:val="left"/>
      <w:pPr>
        <w:ind w:left="5040" w:hanging="360"/>
      </w:pPr>
      <w:rPr>
        <w:rFonts w:ascii="Symbol" w:hAnsi="Symbol" w:hint="default"/>
      </w:rPr>
    </w:lvl>
    <w:lvl w:ilvl="7" w:tplc="EAE262C4">
      <w:start w:val="1"/>
      <w:numFmt w:val="bullet"/>
      <w:lvlText w:val="o"/>
      <w:lvlJc w:val="left"/>
      <w:pPr>
        <w:ind w:left="5760" w:hanging="360"/>
      </w:pPr>
      <w:rPr>
        <w:rFonts w:ascii="Courier New" w:hAnsi="Courier New" w:cs="Courier New" w:hint="default"/>
      </w:rPr>
    </w:lvl>
    <w:lvl w:ilvl="8" w:tplc="72DAAF5C">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431E6B1A">
      <w:numFmt w:val="bullet"/>
      <w:lvlText w:val="-"/>
      <w:lvlJc w:val="left"/>
      <w:pPr>
        <w:ind w:left="479" w:hanging="360"/>
      </w:pPr>
      <w:rPr>
        <w:rFonts w:ascii="Arial" w:eastAsiaTheme="minorHAnsi" w:hAnsi="Arial" w:cs="Arial" w:hint="default"/>
      </w:rPr>
    </w:lvl>
    <w:lvl w:ilvl="1" w:tplc="4CE2E768" w:tentative="1">
      <w:start w:val="1"/>
      <w:numFmt w:val="bullet"/>
      <w:lvlText w:val="o"/>
      <w:lvlJc w:val="left"/>
      <w:pPr>
        <w:ind w:left="1199" w:hanging="360"/>
      </w:pPr>
      <w:rPr>
        <w:rFonts w:ascii="Courier New" w:hAnsi="Courier New" w:cs="Courier New" w:hint="default"/>
      </w:rPr>
    </w:lvl>
    <w:lvl w:ilvl="2" w:tplc="155848A8" w:tentative="1">
      <w:start w:val="1"/>
      <w:numFmt w:val="bullet"/>
      <w:lvlText w:val=""/>
      <w:lvlJc w:val="left"/>
      <w:pPr>
        <w:ind w:left="1919" w:hanging="360"/>
      </w:pPr>
      <w:rPr>
        <w:rFonts w:ascii="Wingdings" w:hAnsi="Wingdings" w:hint="default"/>
      </w:rPr>
    </w:lvl>
    <w:lvl w:ilvl="3" w:tplc="D81405AE" w:tentative="1">
      <w:start w:val="1"/>
      <w:numFmt w:val="bullet"/>
      <w:lvlText w:val=""/>
      <w:lvlJc w:val="left"/>
      <w:pPr>
        <w:ind w:left="2639" w:hanging="360"/>
      </w:pPr>
      <w:rPr>
        <w:rFonts w:ascii="Symbol" w:hAnsi="Symbol" w:hint="default"/>
      </w:rPr>
    </w:lvl>
    <w:lvl w:ilvl="4" w:tplc="61242E00" w:tentative="1">
      <w:start w:val="1"/>
      <w:numFmt w:val="bullet"/>
      <w:lvlText w:val="o"/>
      <w:lvlJc w:val="left"/>
      <w:pPr>
        <w:ind w:left="3359" w:hanging="360"/>
      </w:pPr>
      <w:rPr>
        <w:rFonts w:ascii="Courier New" w:hAnsi="Courier New" w:cs="Courier New" w:hint="default"/>
      </w:rPr>
    </w:lvl>
    <w:lvl w:ilvl="5" w:tplc="3D52DDFA" w:tentative="1">
      <w:start w:val="1"/>
      <w:numFmt w:val="bullet"/>
      <w:lvlText w:val=""/>
      <w:lvlJc w:val="left"/>
      <w:pPr>
        <w:ind w:left="4079" w:hanging="360"/>
      </w:pPr>
      <w:rPr>
        <w:rFonts w:ascii="Wingdings" w:hAnsi="Wingdings" w:hint="default"/>
      </w:rPr>
    </w:lvl>
    <w:lvl w:ilvl="6" w:tplc="7062B9BE" w:tentative="1">
      <w:start w:val="1"/>
      <w:numFmt w:val="bullet"/>
      <w:lvlText w:val=""/>
      <w:lvlJc w:val="left"/>
      <w:pPr>
        <w:ind w:left="4799" w:hanging="360"/>
      </w:pPr>
      <w:rPr>
        <w:rFonts w:ascii="Symbol" w:hAnsi="Symbol" w:hint="default"/>
      </w:rPr>
    </w:lvl>
    <w:lvl w:ilvl="7" w:tplc="4038290E" w:tentative="1">
      <w:start w:val="1"/>
      <w:numFmt w:val="bullet"/>
      <w:lvlText w:val="o"/>
      <w:lvlJc w:val="left"/>
      <w:pPr>
        <w:ind w:left="5519" w:hanging="360"/>
      </w:pPr>
      <w:rPr>
        <w:rFonts w:ascii="Courier New" w:hAnsi="Courier New" w:cs="Courier New" w:hint="default"/>
      </w:rPr>
    </w:lvl>
    <w:lvl w:ilvl="8" w:tplc="7C0A240E"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FC7A787C">
      <w:start w:val="1"/>
      <w:numFmt w:val="bullet"/>
      <w:lvlText w:val=""/>
      <w:lvlJc w:val="left"/>
      <w:pPr>
        <w:ind w:left="839" w:hanging="360"/>
      </w:pPr>
      <w:rPr>
        <w:rFonts w:ascii="Symbol" w:hAnsi="Symbol" w:hint="default"/>
      </w:rPr>
    </w:lvl>
    <w:lvl w:ilvl="1" w:tplc="8BACE568">
      <w:start w:val="1"/>
      <w:numFmt w:val="bullet"/>
      <w:lvlText w:val="o"/>
      <w:lvlJc w:val="left"/>
      <w:pPr>
        <w:ind w:left="1559" w:hanging="360"/>
      </w:pPr>
      <w:rPr>
        <w:rFonts w:ascii="Courier New" w:hAnsi="Courier New" w:cs="Courier New" w:hint="default"/>
      </w:rPr>
    </w:lvl>
    <w:lvl w:ilvl="2" w:tplc="6F8A87F0">
      <w:start w:val="1"/>
      <w:numFmt w:val="bullet"/>
      <w:lvlText w:val=""/>
      <w:lvlJc w:val="left"/>
      <w:pPr>
        <w:ind w:left="2279" w:hanging="360"/>
      </w:pPr>
      <w:rPr>
        <w:rFonts w:ascii="Wingdings" w:hAnsi="Wingdings" w:hint="default"/>
      </w:rPr>
    </w:lvl>
    <w:lvl w:ilvl="3" w:tplc="78C22428">
      <w:start w:val="1"/>
      <w:numFmt w:val="bullet"/>
      <w:lvlText w:val=""/>
      <w:lvlJc w:val="left"/>
      <w:pPr>
        <w:ind w:left="2999" w:hanging="360"/>
      </w:pPr>
      <w:rPr>
        <w:rFonts w:ascii="Symbol" w:hAnsi="Symbol" w:hint="default"/>
      </w:rPr>
    </w:lvl>
    <w:lvl w:ilvl="4" w:tplc="99828DFA">
      <w:start w:val="1"/>
      <w:numFmt w:val="bullet"/>
      <w:lvlText w:val="o"/>
      <w:lvlJc w:val="left"/>
      <w:pPr>
        <w:ind w:left="3719" w:hanging="360"/>
      </w:pPr>
      <w:rPr>
        <w:rFonts w:ascii="Courier New" w:hAnsi="Courier New" w:cs="Courier New" w:hint="default"/>
      </w:rPr>
    </w:lvl>
    <w:lvl w:ilvl="5" w:tplc="3C0A9A7A">
      <w:start w:val="1"/>
      <w:numFmt w:val="bullet"/>
      <w:lvlText w:val=""/>
      <w:lvlJc w:val="left"/>
      <w:pPr>
        <w:ind w:left="4439" w:hanging="360"/>
      </w:pPr>
      <w:rPr>
        <w:rFonts w:ascii="Wingdings" w:hAnsi="Wingdings" w:hint="default"/>
      </w:rPr>
    </w:lvl>
    <w:lvl w:ilvl="6" w:tplc="ACA021B4">
      <w:start w:val="1"/>
      <w:numFmt w:val="bullet"/>
      <w:lvlText w:val=""/>
      <w:lvlJc w:val="left"/>
      <w:pPr>
        <w:ind w:left="5159" w:hanging="360"/>
      </w:pPr>
      <w:rPr>
        <w:rFonts w:ascii="Symbol" w:hAnsi="Symbol" w:hint="default"/>
      </w:rPr>
    </w:lvl>
    <w:lvl w:ilvl="7" w:tplc="589E2E40">
      <w:start w:val="1"/>
      <w:numFmt w:val="bullet"/>
      <w:lvlText w:val="o"/>
      <w:lvlJc w:val="left"/>
      <w:pPr>
        <w:ind w:left="5879" w:hanging="360"/>
      </w:pPr>
      <w:rPr>
        <w:rFonts w:ascii="Courier New" w:hAnsi="Courier New" w:cs="Courier New" w:hint="default"/>
      </w:rPr>
    </w:lvl>
    <w:lvl w:ilvl="8" w:tplc="930E2A9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26226D6E">
      <w:start w:val="1"/>
      <w:numFmt w:val="upperRoman"/>
      <w:lvlText w:val="%1."/>
      <w:lvlJc w:val="right"/>
      <w:pPr>
        <w:ind w:left="720" w:hanging="360"/>
      </w:pPr>
    </w:lvl>
    <w:lvl w:ilvl="1" w:tplc="9C7CCABE">
      <w:start w:val="1"/>
      <w:numFmt w:val="lowerLetter"/>
      <w:lvlText w:val="%2."/>
      <w:lvlJc w:val="left"/>
      <w:pPr>
        <w:ind w:left="1440" w:hanging="360"/>
      </w:pPr>
    </w:lvl>
    <w:lvl w:ilvl="2" w:tplc="73A2A39C">
      <w:start w:val="1"/>
      <w:numFmt w:val="lowerRoman"/>
      <w:lvlText w:val="%3."/>
      <w:lvlJc w:val="right"/>
      <w:pPr>
        <w:ind w:left="2160" w:hanging="180"/>
      </w:pPr>
    </w:lvl>
    <w:lvl w:ilvl="3" w:tplc="1B56111C">
      <w:start w:val="1"/>
      <w:numFmt w:val="decimal"/>
      <w:lvlText w:val="%4."/>
      <w:lvlJc w:val="left"/>
      <w:pPr>
        <w:ind w:left="2880" w:hanging="360"/>
      </w:pPr>
    </w:lvl>
    <w:lvl w:ilvl="4" w:tplc="B322B152">
      <w:start w:val="1"/>
      <w:numFmt w:val="lowerLetter"/>
      <w:lvlText w:val="%5."/>
      <w:lvlJc w:val="left"/>
      <w:pPr>
        <w:ind w:left="3600" w:hanging="360"/>
      </w:pPr>
    </w:lvl>
    <w:lvl w:ilvl="5" w:tplc="1340CB72">
      <w:start w:val="1"/>
      <w:numFmt w:val="lowerRoman"/>
      <w:lvlText w:val="%6."/>
      <w:lvlJc w:val="right"/>
      <w:pPr>
        <w:ind w:left="4320" w:hanging="180"/>
      </w:pPr>
    </w:lvl>
    <w:lvl w:ilvl="6" w:tplc="8970FAAC">
      <w:start w:val="1"/>
      <w:numFmt w:val="decimal"/>
      <w:lvlText w:val="%7."/>
      <w:lvlJc w:val="left"/>
      <w:pPr>
        <w:ind w:left="5040" w:hanging="360"/>
      </w:pPr>
    </w:lvl>
    <w:lvl w:ilvl="7" w:tplc="40600D9A">
      <w:start w:val="1"/>
      <w:numFmt w:val="lowerLetter"/>
      <w:lvlText w:val="%8."/>
      <w:lvlJc w:val="left"/>
      <w:pPr>
        <w:ind w:left="5760" w:hanging="360"/>
      </w:pPr>
    </w:lvl>
    <w:lvl w:ilvl="8" w:tplc="3762111E">
      <w:start w:val="1"/>
      <w:numFmt w:val="lowerRoman"/>
      <w:lvlText w:val="%9."/>
      <w:lvlJc w:val="right"/>
      <w:pPr>
        <w:ind w:left="6480" w:hanging="180"/>
      </w:pPr>
    </w:lvl>
  </w:abstractNum>
  <w:abstractNum w:abstractNumId="6" w15:restartNumberingAfterBreak="0">
    <w:nsid w:val="79226FC0"/>
    <w:multiLevelType w:val="hybridMultilevel"/>
    <w:tmpl w:val="E9EA68F0"/>
    <w:lvl w:ilvl="0" w:tplc="748A4124">
      <w:start w:val="1"/>
      <w:numFmt w:val="bullet"/>
      <w:lvlText w:val=""/>
      <w:lvlJc w:val="left"/>
      <w:pPr>
        <w:ind w:left="720" w:hanging="360"/>
      </w:pPr>
      <w:rPr>
        <w:rFonts w:ascii="Wingdings" w:hAnsi="Wingdings" w:hint="default"/>
      </w:rPr>
    </w:lvl>
    <w:lvl w:ilvl="1" w:tplc="9192F068">
      <w:start w:val="1"/>
      <w:numFmt w:val="bullet"/>
      <w:lvlText w:val="o"/>
      <w:lvlJc w:val="left"/>
      <w:pPr>
        <w:ind w:left="1440" w:hanging="360"/>
      </w:pPr>
      <w:rPr>
        <w:rFonts w:ascii="Courier New" w:hAnsi="Courier New" w:cs="Courier New" w:hint="default"/>
      </w:rPr>
    </w:lvl>
    <w:lvl w:ilvl="2" w:tplc="4ACABB54">
      <w:start w:val="1"/>
      <w:numFmt w:val="bullet"/>
      <w:lvlText w:val=""/>
      <w:lvlJc w:val="left"/>
      <w:pPr>
        <w:ind w:left="2160" w:hanging="360"/>
      </w:pPr>
      <w:rPr>
        <w:rFonts w:ascii="Wingdings" w:hAnsi="Wingdings" w:hint="default"/>
      </w:rPr>
    </w:lvl>
    <w:lvl w:ilvl="3" w:tplc="0472FE52">
      <w:start w:val="1"/>
      <w:numFmt w:val="bullet"/>
      <w:lvlText w:val=""/>
      <w:lvlJc w:val="left"/>
      <w:pPr>
        <w:ind w:left="2880" w:hanging="360"/>
      </w:pPr>
      <w:rPr>
        <w:rFonts w:ascii="Symbol" w:hAnsi="Symbol" w:hint="default"/>
      </w:rPr>
    </w:lvl>
    <w:lvl w:ilvl="4" w:tplc="406018BC">
      <w:start w:val="1"/>
      <w:numFmt w:val="bullet"/>
      <w:lvlText w:val="o"/>
      <w:lvlJc w:val="left"/>
      <w:pPr>
        <w:ind w:left="3600" w:hanging="360"/>
      </w:pPr>
      <w:rPr>
        <w:rFonts w:ascii="Courier New" w:hAnsi="Courier New" w:cs="Courier New" w:hint="default"/>
      </w:rPr>
    </w:lvl>
    <w:lvl w:ilvl="5" w:tplc="66483910">
      <w:start w:val="1"/>
      <w:numFmt w:val="bullet"/>
      <w:lvlText w:val=""/>
      <w:lvlJc w:val="left"/>
      <w:pPr>
        <w:ind w:left="4320" w:hanging="360"/>
      </w:pPr>
      <w:rPr>
        <w:rFonts w:ascii="Wingdings" w:hAnsi="Wingdings" w:hint="default"/>
      </w:rPr>
    </w:lvl>
    <w:lvl w:ilvl="6" w:tplc="AB9E566E">
      <w:start w:val="1"/>
      <w:numFmt w:val="bullet"/>
      <w:lvlText w:val=""/>
      <w:lvlJc w:val="left"/>
      <w:pPr>
        <w:ind w:left="5040" w:hanging="360"/>
      </w:pPr>
      <w:rPr>
        <w:rFonts w:ascii="Symbol" w:hAnsi="Symbol" w:hint="default"/>
      </w:rPr>
    </w:lvl>
    <w:lvl w:ilvl="7" w:tplc="2CFC38C0">
      <w:start w:val="1"/>
      <w:numFmt w:val="bullet"/>
      <w:lvlText w:val="o"/>
      <w:lvlJc w:val="left"/>
      <w:pPr>
        <w:ind w:left="5760" w:hanging="360"/>
      </w:pPr>
      <w:rPr>
        <w:rFonts w:ascii="Courier New" w:hAnsi="Courier New" w:cs="Courier New" w:hint="default"/>
      </w:rPr>
    </w:lvl>
    <w:lvl w:ilvl="8" w:tplc="73D4142E">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5266A0DA">
      <w:start w:val="1"/>
      <w:numFmt w:val="bullet"/>
      <w:lvlText w:val=""/>
      <w:lvlJc w:val="left"/>
      <w:pPr>
        <w:ind w:left="720" w:hanging="360"/>
      </w:pPr>
      <w:rPr>
        <w:rFonts w:ascii="Wingdings" w:hAnsi="Wingdings" w:hint="default"/>
      </w:rPr>
    </w:lvl>
    <w:lvl w:ilvl="1" w:tplc="4F42F828">
      <w:start w:val="1"/>
      <w:numFmt w:val="bullet"/>
      <w:lvlText w:val="o"/>
      <w:lvlJc w:val="left"/>
      <w:pPr>
        <w:ind w:left="1440" w:hanging="360"/>
      </w:pPr>
      <w:rPr>
        <w:rFonts w:ascii="Courier New" w:hAnsi="Courier New" w:cs="Courier New" w:hint="default"/>
      </w:rPr>
    </w:lvl>
    <w:lvl w:ilvl="2" w:tplc="C46AC1FC">
      <w:start w:val="1"/>
      <w:numFmt w:val="bullet"/>
      <w:lvlText w:val=""/>
      <w:lvlJc w:val="left"/>
      <w:pPr>
        <w:ind w:left="2160" w:hanging="360"/>
      </w:pPr>
      <w:rPr>
        <w:rFonts w:ascii="Wingdings" w:hAnsi="Wingdings" w:hint="default"/>
      </w:rPr>
    </w:lvl>
    <w:lvl w:ilvl="3" w:tplc="8110E1A6">
      <w:start w:val="1"/>
      <w:numFmt w:val="bullet"/>
      <w:lvlText w:val=""/>
      <w:lvlJc w:val="left"/>
      <w:pPr>
        <w:ind w:left="2880" w:hanging="360"/>
      </w:pPr>
      <w:rPr>
        <w:rFonts w:ascii="Symbol" w:hAnsi="Symbol" w:hint="default"/>
      </w:rPr>
    </w:lvl>
    <w:lvl w:ilvl="4" w:tplc="4E1E2A64">
      <w:start w:val="1"/>
      <w:numFmt w:val="bullet"/>
      <w:lvlText w:val="o"/>
      <w:lvlJc w:val="left"/>
      <w:pPr>
        <w:ind w:left="3600" w:hanging="360"/>
      </w:pPr>
      <w:rPr>
        <w:rFonts w:ascii="Courier New" w:hAnsi="Courier New" w:cs="Courier New" w:hint="default"/>
      </w:rPr>
    </w:lvl>
    <w:lvl w:ilvl="5" w:tplc="A06617F2">
      <w:start w:val="1"/>
      <w:numFmt w:val="bullet"/>
      <w:lvlText w:val=""/>
      <w:lvlJc w:val="left"/>
      <w:pPr>
        <w:ind w:left="4320" w:hanging="360"/>
      </w:pPr>
      <w:rPr>
        <w:rFonts w:ascii="Wingdings" w:hAnsi="Wingdings" w:hint="default"/>
      </w:rPr>
    </w:lvl>
    <w:lvl w:ilvl="6" w:tplc="04800CDA">
      <w:start w:val="1"/>
      <w:numFmt w:val="bullet"/>
      <w:lvlText w:val=""/>
      <w:lvlJc w:val="left"/>
      <w:pPr>
        <w:ind w:left="5040" w:hanging="360"/>
      </w:pPr>
      <w:rPr>
        <w:rFonts w:ascii="Symbol" w:hAnsi="Symbol" w:hint="default"/>
      </w:rPr>
    </w:lvl>
    <w:lvl w:ilvl="7" w:tplc="4DA08C18">
      <w:start w:val="1"/>
      <w:numFmt w:val="bullet"/>
      <w:lvlText w:val="o"/>
      <w:lvlJc w:val="left"/>
      <w:pPr>
        <w:ind w:left="5760" w:hanging="360"/>
      </w:pPr>
      <w:rPr>
        <w:rFonts w:ascii="Courier New" w:hAnsi="Courier New" w:cs="Courier New" w:hint="default"/>
      </w:rPr>
    </w:lvl>
    <w:lvl w:ilvl="8" w:tplc="0C8230A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26841394">
      <w:start w:val="1"/>
      <w:numFmt w:val="decimal"/>
      <w:lvlText w:val="%1."/>
      <w:lvlJc w:val="left"/>
      <w:pPr>
        <w:ind w:left="720" w:hanging="360"/>
      </w:pPr>
    </w:lvl>
    <w:lvl w:ilvl="1" w:tplc="6D40C47E">
      <w:start w:val="1"/>
      <w:numFmt w:val="lowerLetter"/>
      <w:lvlText w:val="%2."/>
      <w:lvlJc w:val="left"/>
      <w:pPr>
        <w:ind w:left="1440" w:hanging="360"/>
      </w:pPr>
    </w:lvl>
    <w:lvl w:ilvl="2" w:tplc="B67A16E0">
      <w:start w:val="1"/>
      <w:numFmt w:val="lowerRoman"/>
      <w:lvlText w:val="%3."/>
      <w:lvlJc w:val="right"/>
      <w:pPr>
        <w:ind w:left="2160" w:hanging="180"/>
      </w:pPr>
    </w:lvl>
    <w:lvl w:ilvl="3" w:tplc="E452A3EE">
      <w:start w:val="1"/>
      <w:numFmt w:val="decimal"/>
      <w:lvlText w:val="%4."/>
      <w:lvlJc w:val="left"/>
      <w:pPr>
        <w:ind w:left="2880" w:hanging="360"/>
      </w:pPr>
    </w:lvl>
    <w:lvl w:ilvl="4" w:tplc="6AA0029E">
      <w:start w:val="1"/>
      <w:numFmt w:val="lowerLetter"/>
      <w:lvlText w:val="%5."/>
      <w:lvlJc w:val="left"/>
      <w:pPr>
        <w:ind w:left="3600" w:hanging="360"/>
      </w:pPr>
    </w:lvl>
    <w:lvl w:ilvl="5" w:tplc="9F34FA46">
      <w:start w:val="1"/>
      <w:numFmt w:val="lowerRoman"/>
      <w:lvlText w:val="%6."/>
      <w:lvlJc w:val="right"/>
      <w:pPr>
        <w:ind w:left="4320" w:hanging="180"/>
      </w:pPr>
    </w:lvl>
    <w:lvl w:ilvl="6" w:tplc="155A806E">
      <w:start w:val="1"/>
      <w:numFmt w:val="decimal"/>
      <w:lvlText w:val="%7."/>
      <w:lvlJc w:val="left"/>
      <w:pPr>
        <w:ind w:left="5040" w:hanging="360"/>
      </w:pPr>
    </w:lvl>
    <w:lvl w:ilvl="7" w:tplc="89363C3C">
      <w:start w:val="1"/>
      <w:numFmt w:val="lowerLetter"/>
      <w:lvlText w:val="%8."/>
      <w:lvlJc w:val="left"/>
      <w:pPr>
        <w:ind w:left="5760" w:hanging="360"/>
      </w:pPr>
    </w:lvl>
    <w:lvl w:ilvl="8" w:tplc="18EC678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D291C"/>
    <w:rsid w:val="000F79B8"/>
    <w:rsid w:val="00100063"/>
    <w:rsid w:val="00105198"/>
    <w:rsid w:val="00150721"/>
    <w:rsid w:val="00156981"/>
    <w:rsid w:val="001A678A"/>
    <w:rsid w:val="001B6AE7"/>
    <w:rsid w:val="001C59F8"/>
    <w:rsid w:val="001E08AF"/>
    <w:rsid w:val="00231BEE"/>
    <w:rsid w:val="00251AA5"/>
    <w:rsid w:val="00277F70"/>
    <w:rsid w:val="00286E90"/>
    <w:rsid w:val="002A111E"/>
    <w:rsid w:val="002B013F"/>
    <w:rsid w:val="002F7C2A"/>
    <w:rsid w:val="003313D7"/>
    <w:rsid w:val="00345068"/>
    <w:rsid w:val="00364E05"/>
    <w:rsid w:val="003843FE"/>
    <w:rsid w:val="00394F5D"/>
    <w:rsid w:val="003A2F6A"/>
    <w:rsid w:val="003C0C06"/>
    <w:rsid w:val="00400A1D"/>
    <w:rsid w:val="00430BCF"/>
    <w:rsid w:val="004366DB"/>
    <w:rsid w:val="00443961"/>
    <w:rsid w:val="004B485C"/>
    <w:rsid w:val="004F79C0"/>
    <w:rsid w:val="005410D9"/>
    <w:rsid w:val="00586EB9"/>
    <w:rsid w:val="005A2F17"/>
    <w:rsid w:val="005E2890"/>
    <w:rsid w:val="0060168D"/>
    <w:rsid w:val="00606A67"/>
    <w:rsid w:val="0066206B"/>
    <w:rsid w:val="0066264D"/>
    <w:rsid w:val="00695F55"/>
    <w:rsid w:val="006B6807"/>
    <w:rsid w:val="006E5F12"/>
    <w:rsid w:val="00700872"/>
    <w:rsid w:val="00712393"/>
    <w:rsid w:val="0078668D"/>
    <w:rsid w:val="007D0D58"/>
    <w:rsid w:val="00805A86"/>
    <w:rsid w:val="008175EE"/>
    <w:rsid w:val="00842727"/>
    <w:rsid w:val="008530EB"/>
    <w:rsid w:val="008D4237"/>
    <w:rsid w:val="00904599"/>
    <w:rsid w:val="00923D30"/>
    <w:rsid w:val="0092454D"/>
    <w:rsid w:val="00932D9D"/>
    <w:rsid w:val="00993E0B"/>
    <w:rsid w:val="00A03334"/>
    <w:rsid w:val="00A40674"/>
    <w:rsid w:val="00A52307"/>
    <w:rsid w:val="00A62381"/>
    <w:rsid w:val="00A63558"/>
    <w:rsid w:val="00A7320F"/>
    <w:rsid w:val="00A74A3C"/>
    <w:rsid w:val="00AE5082"/>
    <w:rsid w:val="00B05019"/>
    <w:rsid w:val="00B36FA0"/>
    <w:rsid w:val="00B64945"/>
    <w:rsid w:val="00B67192"/>
    <w:rsid w:val="00B97CAB"/>
    <w:rsid w:val="00C243D3"/>
    <w:rsid w:val="00C3033D"/>
    <w:rsid w:val="00C94054"/>
    <w:rsid w:val="00CC2B16"/>
    <w:rsid w:val="00CD2CF1"/>
    <w:rsid w:val="00D278C5"/>
    <w:rsid w:val="00D66DBD"/>
    <w:rsid w:val="00D83EE4"/>
    <w:rsid w:val="00D8453D"/>
    <w:rsid w:val="00D9464D"/>
    <w:rsid w:val="00DB6356"/>
    <w:rsid w:val="00E22179"/>
    <w:rsid w:val="00E2513D"/>
    <w:rsid w:val="00E30035"/>
    <w:rsid w:val="00E3338C"/>
    <w:rsid w:val="00E56453"/>
    <w:rsid w:val="00EB36FA"/>
    <w:rsid w:val="00EB4E07"/>
    <w:rsid w:val="00EF6050"/>
    <w:rsid w:val="00F07413"/>
    <w:rsid w:val="00F11DAA"/>
    <w:rsid w:val="00F436CF"/>
    <w:rsid w:val="00F53E75"/>
    <w:rsid w:val="00F604B4"/>
    <w:rsid w:val="00F73D8E"/>
    <w:rsid w:val="00FD15E2"/>
    <w:rsid w:val="00FF265F"/>
    <w:rsid w:val="00FF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3D83"/>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6C39-700A-41CF-B1FC-F87BA53A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1714</Words>
  <Characters>9776</Characters>
  <Application>Microsoft Office Word</Application>
  <DocSecurity>0</DocSecurity>
  <Lines>81</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9</cp:revision>
  <dcterms:created xsi:type="dcterms:W3CDTF">2021-11-12T11:23:00Z</dcterms:created>
  <dcterms:modified xsi:type="dcterms:W3CDTF">2021-11-18T06:43:00Z</dcterms:modified>
</cp:coreProperties>
</file>