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C631C41"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D278C5">
        <w:rPr>
          <w:rFonts w:ascii="Arial" w:hAnsi="Arial" w:cs="Arial"/>
          <w:b/>
          <w:sz w:val="24"/>
          <w:szCs w:val="24"/>
          <w:lang w:val="az-Latn-AZ"/>
        </w:rPr>
        <w:t xml:space="preserve"> 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9083EB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8C21C5">
        <w:rPr>
          <w:rFonts w:ascii="Arial" w:hAnsi="Arial" w:cs="Arial"/>
          <w:b/>
          <w:sz w:val="24"/>
          <w:szCs w:val="24"/>
          <w:lang w:val="az-Latn-AZ" w:eastAsia="ru-RU"/>
        </w:rPr>
        <w:t>85</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C21C5"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3F7DA7F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D278C5" w:rsidRPr="00251AA5">
              <w:rPr>
                <w:rFonts w:ascii="Arial" w:hAnsi="Arial" w:cs="Arial"/>
                <w:b/>
                <w:bCs/>
                <w:sz w:val="20"/>
                <w:szCs w:val="20"/>
                <w:lang w:val="az-Latn-AZ" w:eastAsia="ru-RU"/>
              </w:rPr>
              <w:t>2</w:t>
            </w:r>
            <w:r w:rsidR="008C21C5">
              <w:rPr>
                <w:rFonts w:ascii="Arial" w:hAnsi="Arial" w:cs="Arial"/>
                <w:b/>
                <w:bCs/>
                <w:sz w:val="20"/>
                <w:szCs w:val="20"/>
                <w:lang w:val="az-Latn-AZ" w:eastAsia="ru-RU"/>
              </w:rPr>
              <w:t>3</w:t>
            </w:r>
            <w:r w:rsidR="00B05019" w:rsidRPr="00251AA5">
              <w:rPr>
                <w:rFonts w:ascii="Arial" w:hAnsi="Arial" w:cs="Arial"/>
                <w:b/>
                <w:sz w:val="20"/>
                <w:szCs w:val="20"/>
                <w:lang w:val="az-Latn-AZ" w:eastAsia="ru-RU"/>
              </w:rPr>
              <w:t xml:space="preserve"> </w:t>
            </w:r>
            <w:r w:rsidR="00D278C5" w:rsidRPr="00251AA5">
              <w:rPr>
                <w:rFonts w:ascii="Arial" w:hAnsi="Arial" w:cs="Arial"/>
                <w:b/>
                <w:sz w:val="20"/>
                <w:szCs w:val="20"/>
                <w:lang w:val="az-Latn-AZ" w:eastAsia="ru-RU"/>
              </w:rPr>
              <w:t>noyabr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606A67" w:rsidRPr="00251AA5">
              <w:rPr>
                <w:rFonts w:ascii="Arial" w:hAnsi="Arial" w:cs="Arial"/>
                <w:b/>
                <w:sz w:val="20"/>
                <w:szCs w:val="20"/>
                <w:lang w:val="az-Latn-AZ" w:eastAsia="ru-RU"/>
              </w:rPr>
              <w:t>1</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C21C5"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C21C5"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C21C5"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965483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C21C5">
              <w:rPr>
                <w:rFonts w:ascii="Arial" w:hAnsi="Arial" w:cs="Arial"/>
                <w:b/>
                <w:sz w:val="20"/>
                <w:szCs w:val="20"/>
                <w:lang w:val="az-Latn-AZ" w:eastAsia="ru-RU"/>
              </w:rPr>
              <w:t>30</w:t>
            </w:r>
            <w:r w:rsidR="00F604B4">
              <w:rPr>
                <w:rFonts w:ascii="Arial" w:hAnsi="Arial" w:cs="Arial"/>
                <w:b/>
                <w:sz w:val="20"/>
                <w:szCs w:val="20"/>
                <w:lang w:val="az-Latn-AZ" w:eastAsia="ru-RU"/>
              </w:rPr>
              <w:t xml:space="preserve"> </w:t>
            </w:r>
            <w:r w:rsidR="00606A67">
              <w:rPr>
                <w:rFonts w:ascii="Arial" w:hAnsi="Arial" w:cs="Arial"/>
                <w:b/>
                <w:sz w:val="20"/>
                <w:szCs w:val="20"/>
                <w:lang w:val="az-Latn-AZ" w:eastAsia="ru-RU"/>
              </w:rPr>
              <w:t>n</w:t>
            </w:r>
            <w:r w:rsidR="00D278C5">
              <w:rPr>
                <w:rFonts w:ascii="Arial" w:hAnsi="Arial" w:cs="Arial"/>
                <w:b/>
                <w:sz w:val="20"/>
                <w:szCs w:val="20"/>
                <w:lang w:val="az-Latn-AZ" w:eastAsia="ru-RU"/>
              </w:rPr>
              <w:t>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C21C5"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C21C5"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200EDEF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C21C5">
              <w:rPr>
                <w:rFonts w:ascii="Arial" w:hAnsi="Arial" w:cs="Arial"/>
                <w:b/>
                <w:sz w:val="20"/>
                <w:szCs w:val="20"/>
                <w:lang w:val="az-Latn-AZ" w:eastAsia="ru-RU"/>
              </w:rPr>
              <w:t>30</w:t>
            </w:r>
            <w:r w:rsidR="003A2F6A">
              <w:rPr>
                <w:rFonts w:ascii="Arial" w:hAnsi="Arial" w:cs="Arial"/>
                <w:b/>
                <w:sz w:val="20"/>
                <w:szCs w:val="20"/>
                <w:lang w:val="az-Latn-AZ" w:eastAsia="ru-RU"/>
              </w:rPr>
              <w:t xml:space="preserve"> </w:t>
            </w:r>
            <w:r w:rsidR="006B6807">
              <w:rPr>
                <w:rFonts w:ascii="Arial" w:hAnsi="Arial" w:cs="Arial"/>
                <w:b/>
                <w:sz w:val="20"/>
                <w:szCs w:val="20"/>
                <w:lang w:val="az-Latn-AZ" w:eastAsia="ru-RU"/>
              </w:rPr>
              <w:t>n</w:t>
            </w:r>
            <w:r w:rsidR="00D278C5">
              <w:rPr>
                <w:rFonts w:ascii="Arial" w:hAnsi="Arial" w:cs="Arial"/>
                <w:b/>
                <w:sz w:val="20"/>
                <w:szCs w:val="20"/>
                <w:lang w:val="az-Latn-AZ" w:eastAsia="ru-RU"/>
              </w:rPr>
              <w:t>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C21C5"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612"/>
        <w:gridCol w:w="823"/>
      </w:tblGrid>
      <w:tr w:rsidR="00B36FA0" w:rsidRPr="007C0CAF" w14:paraId="21F3DC9E" w14:textId="77777777" w:rsidTr="00A7320F">
        <w:trPr>
          <w:trHeight w:val="20"/>
        </w:trPr>
        <w:tc>
          <w:tcPr>
            <w:tcW w:w="453" w:type="dxa"/>
            <w:shd w:val="clear" w:color="auto" w:fill="auto"/>
            <w:hideMark/>
          </w:tcPr>
          <w:p w14:paraId="65CFD737" w14:textId="19458400" w:rsidR="00B36FA0" w:rsidRPr="00B36FA0" w:rsidRDefault="00B36FA0"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612" w:type="dxa"/>
            <w:shd w:val="clear" w:color="auto" w:fill="auto"/>
            <w:hideMark/>
          </w:tcPr>
          <w:p w14:paraId="718033F1"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Malın adı</w:t>
            </w:r>
          </w:p>
        </w:tc>
        <w:tc>
          <w:tcPr>
            <w:tcW w:w="823" w:type="dxa"/>
            <w:shd w:val="clear" w:color="auto" w:fill="auto"/>
            <w:hideMark/>
          </w:tcPr>
          <w:p w14:paraId="13CFB232"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Sayı</w:t>
            </w:r>
          </w:p>
        </w:tc>
      </w:tr>
      <w:tr w:rsidR="00B36FA0" w:rsidRPr="007C0CAF" w14:paraId="700DB9D3" w14:textId="77777777" w:rsidTr="00A7320F">
        <w:trPr>
          <w:trHeight w:val="20"/>
        </w:trPr>
        <w:tc>
          <w:tcPr>
            <w:tcW w:w="453" w:type="dxa"/>
            <w:shd w:val="clear" w:color="auto" w:fill="auto"/>
            <w:noWrap/>
            <w:vAlign w:val="center"/>
          </w:tcPr>
          <w:p w14:paraId="2B5A7D58" w14:textId="602D44C1" w:rsidR="00B36FA0" w:rsidRPr="007C0CAF" w:rsidRDefault="00B36FA0" w:rsidP="003E2E89">
            <w:pPr>
              <w:jc w:val="center"/>
              <w:rPr>
                <w:rFonts w:ascii="Palatino Linotype" w:eastAsia="Times New Roman" w:hAnsi="Palatino Linotype"/>
                <w:b/>
                <w:lang w:val="az-Latn-AZ"/>
              </w:rPr>
            </w:pPr>
            <w:r>
              <w:rPr>
                <w:rFonts w:ascii="Palatino Linotype" w:eastAsia="Times New Roman" w:hAnsi="Palatino Linotype"/>
                <w:lang w:val="az-Latn-AZ"/>
              </w:rPr>
              <w:t>1</w:t>
            </w:r>
          </w:p>
        </w:tc>
        <w:tc>
          <w:tcPr>
            <w:tcW w:w="9612" w:type="dxa"/>
            <w:shd w:val="clear" w:color="auto" w:fill="auto"/>
            <w:vAlign w:val="center"/>
          </w:tcPr>
          <w:p w14:paraId="4D31228C" w14:textId="1F9A7DC5" w:rsidR="00B36FA0" w:rsidRDefault="00B36FA0" w:rsidP="003E2E89">
            <w:pPr>
              <w:rPr>
                <w:rFonts w:ascii="Palatino Linotype" w:hAnsi="Palatino Linotype"/>
                <w:lang w:val="de-DE"/>
              </w:rPr>
            </w:pPr>
            <w:proofErr w:type="spellStart"/>
            <w:r w:rsidRPr="007C0CAF">
              <w:rPr>
                <w:rFonts w:ascii="Palatino Linotype" w:hAnsi="Palatino Linotype"/>
                <w:lang w:val="de-DE"/>
              </w:rPr>
              <w:t>Mərkəzdənq</w:t>
            </w:r>
            <w:r>
              <w:rPr>
                <w:rFonts w:ascii="Palatino Linotype" w:hAnsi="Palatino Linotype"/>
                <w:lang w:val="de-DE"/>
              </w:rPr>
              <w:t>açma</w:t>
            </w:r>
            <w:proofErr w:type="spellEnd"/>
            <w:r w:rsidRPr="007C0CAF">
              <w:rPr>
                <w:rFonts w:ascii="Palatino Linotype" w:hAnsi="Palatino Linotype"/>
                <w:lang w:val="de-DE"/>
              </w:rPr>
              <w:t xml:space="preserve"> </w:t>
            </w:r>
            <w:proofErr w:type="spellStart"/>
            <w:r w:rsidRPr="007C0CAF">
              <w:rPr>
                <w:rFonts w:ascii="Palatino Linotype" w:hAnsi="Palatino Linotype"/>
                <w:lang w:val="de-DE"/>
              </w:rPr>
              <w:t>gəmi</w:t>
            </w:r>
            <w:proofErr w:type="spellEnd"/>
            <w:r w:rsidRPr="007C0CAF">
              <w:rPr>
                <w:rFonts w:ascii="Palatino Linotype" w:hAnsi="Palatino Linotype"/>
                <w:lang w:val="de-DE"/>
              </w:rPr>
              <w:t xml:space="preserve"> </w:t>
            </w:r>
            <w:proofErr w:type="spellStart"/>
            <w:r w:rsidRPr="007C0CAF">
              <w:rPr>
                <w:rFonts w:ascii="Palatino Linotype" w:hAnsi="Palatino Linotype"/>
                <w:lang w:val="de-DE"/>
              </w:rPr>
              <w:t>separatoru</w:t>
            </w:r>
            <w:proofErr w:type="spellEnd"/>
            <w:r w:rsidRPr="007C0CAF">
              <w:rPr>
                <w:rFonts w:ascii="Palatino Linotype" w:hAnsi="Palatino Linotype"/>
                <w:lang w:val="de-DE"/>
              </w:rPr>
              <w:t xml:space="preserve"> УОР-301У (СЦ-1,5) II-ОМ4 </w:t>
            </w:r>
            <w:r>
              <w:rPr>
                <w:rFonts w:ascii="Palatino Linotype" w:hAnsi="Palatino Linotype"/>
                <w:lang w:val="de-DE"/>
              </w:rPr>
              <w:t>(</w:t>
            </w:r>
            <w:r w:rsidRPr="007C0CAF">
              <w:rPr>
                <w:rFonts w:ascii="Palatino Linotype" w:hAnsi="Palatino Linotype"/>
                <w:lang w:val="de-DE"/>
              </w:rPr>
              <w:t>ТУ 5.427-14162-76</w:t>
            </w:r>
            <w:r>
              <w:rPr>
                <w:rFonts w:ascii="Palatino Linotype" w:hAnsi="Palatino Linotype"/>
                <w:lang w:val="de-DE"/>
              </w:rPr>
              <w:t>)</w:t>
            </w:r>
            <w:r w:rsidR="00A7320F">
              <w:rPr>
                <w:rFonts w:ascii="Palatino Linotype" w:hAnsi="Palatino Linotype"/>
                <w:lang w:val="de-DE"/>
              </w:rPr>
              <w:t>, 380V, 50Hz.</w:t>
            </w:r>
          </w:p>
          <w:p w14:paraId="498775CE" w14:textId="7D2519F4" w:rsidR="00B36FA0" w:rsidRPr="007C0CAF" w:rsidRDefault="00A7320F" w:rsidP="003E2E89">
            <w:pPr>
              <w:rPr>
                <w:rFonts w:ascii="Palatino Linotype" w:hAnsi="Palatino Linotype"/>
                <w:b/>
                <w:lang w:val="de-DE"/>
              </w:rPr>
            </w:pPr>
            <w:r>
              <w:rPr>
                <w:rFonts w:ascii="Palatino Linotype" w:hAnsi="Palatino Linotype"/>
                <w:lang w:val="de-DE"/>
              </w:rPr>
              <w:t xml:space="preserve">Elektrik </w:t>
            </w:r>
            <w:proofErr w:type="spellStart"/>
            <w:r>
              <w:rPr>
                <w:rFonts w:ascii="Palatino Linotype" w:hAnsi="Palatino Linotype"/>
                <w:lang w:val="de-DE"/>
              </w:rPr>
              <w:t>m</w:t>
            </w:r>
            <w:r w:rsidR="00B36FA0" w:rsidRPr="007C0CAF">
              <w:rPr>
                <w:rFonts w:ascii="Palatino Linotype" w:hAnsi="Palatino Linotype"/>
                <w:lang w:val="de-DE"/>
              </w:rPr>
              <w:t>ühərrik</w:t>
            </w:r>
            <w:r>
              <w:rPr>
                <w:rFonts w:ascii="Palatino Linotype" w:hAnsi="Palatino Linotype"/>
                <w:lang w:val="de-DE"/>
              </w:rPr>
              <w:t>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işəsalma</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aparaturası</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ehtiyat</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hissələri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dəsti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alətlər</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dəsti</w:t>
            </w:r>
            <w:proofErr w:type="spellEnd"/>
            <w:r w:rsidR="00B36FA0">
              <w:rPr>
                <w:rFonts w:ascii="Palatino Linotype" w:hAnsi="Palatino Linotype"/>
                <w:lang w:val="de-DE"/>
              </w:rPr>
              <w:t>,</w:t>
            </w:r>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texniki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sənədlər</w:t>
            </w:r>
            <w:proofErr w:type="spellEnd"/>
            <w:r w:rsidR="00B36FA0">
              <w:rPr>
                <w:rFonts w:ascii="Palatino Linotype" w:hAnsi="Palatino Linotype"/>
                <w:lang w:val="de-DE"/>
              </w:rPr>
              <w:t xml:space="preserve"> </w:t>
            </w:r>
            <w:proofErr w:type="spellStart"/>
            <w:r w:rsidR="00B36FA0">
              <w:rPr>
                <w:rFonts w:ascii="Palatino Linotype" w:hAnsi="Palatino Linotype"/>
                <w:lang w:val="de-DE"/>
              </w:rPr>
              <w:t>və</w:t>
            </w:r>
            <w:proofErr w:type="spellEnd"/>
            <w:r w:rsidR="00B36FA0" w:rsidRPr="007C0CAF">
              <w:rPr>
                <w:rFonts w:ascii="Palatino Linotype" w:hAnsi="Palatino Linotype"/>
                <w:lang w:val="de-DE"/>
              </w:rPr>
              <w:t xml:space="preserve"> </w:t>
            </w:r>
            <w:r w:rsidR="00B36FA0">
              <w:rPr>
                <w:rFonts w:ascii="Palatino Linotype" w:hAnsi="Palatino Linotype"/>
                <w:lang w:val="de-DE"/>
              </w:rPr>
              <w:t xml:space="preserve">RMRS </w:t>
            </w:r>
            <w:proofErr w:type="spellStart"/>
            <w:r w:rsidR="00B36FA0">
              <w:rPr>
                <w:rFonts w:ascii="Palatino Linotype" w:hAnsi="Palatino Linotype"/>
                <w:lang w:val="de-DE"/>
              </w:rPr>
              <w:t>d</w:t>
            </w:r>
            <w:r w:rsidR="00B36FA0" w:rsidRPr="007C0CAF">
              <w:rPr>
                <w:rFonts w:ascii="Palatino Linotype" w:hAnsi="Palatino Linotype"/>
                <w:lang w:val="de-DE"/>
              </w:rPr>
              <w:t>əniz</w:t>
            </w:r>
            <w:proofErr w:type="spellEnd"/>
            <w:r w:rsidR="00B36FA0" w:rsidRPr="007C0CAF">
              <w:rPr>
                <w:rFonts w:ascii="Palatino Linotype" w:hAnsi="Palatino Linotype"/>
                <w:lang w:val="de-DE"/>
              </w:rPr>
              <w:t xml:space="preserve"> </w:t>
            </w:r>
            <w:proofErr w:type="spellStart"/>
            <w:r w:rsidR="00B36FA0">
              <w:rPr>
                <w:rFonts w:ascii="Palatino Linotype" w:hAnsi="Palatino Linotype"/>
                <w:lang w:val="de-DE"/>
              </w:rPr>
              <w:t>r</w:t>
            </w:r>
            <w:r w:rsidR="00B36FA0" w:rsidRPr="007C0CAF">
              <w:rPr>
                <w:rFonts w:ascii="Palatino Linotype" w:hAnsi="Palatino Linotype"/>
                <w:lang w:val="de-DE"/>
              </w:rPr>
              <w:t>egistr</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serifikatı</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ilə</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birlikdə</w:t>
            </w:r>
            <w:proofErr w:type="spellEnd"/>
            <w:r w:rsidR="00B36FA0" w:rsidRPr="007C0CAF">
              <w:rPr>
                <w:rFonts w:ascii="Palatino Linotype" w:hAnsi="Palatino Linotype"/>
                <w:lang w:val="de-DE"/>
              </w:rPr>
              <w:t xml:space="preserve">. </w:t>
            </w:r>
          </w:p>
        </w:tc>
        <w:tc>
          <w:tcPr>
            <w:tcW w:w="823" w:type="dxa"/>
            <w:shd w:val="clear" w:color="auto" w:fill="auto"/>
            <w:noWrap/>
            <w:vAlign w:val="center"/>
          </w:tcPr>
          <w:p w14:paraId="7F621006" w14:textId="06230B59" w:rsidR="00B36FA0" w:rsidRPr="00B36FA0" w:rsidRDefault="00B36FA0" w:rsidP="003E2E89">
            <w:pPr>
              <w:jc w:val="center"/>
              <w:rPr>
                <w:rFonts w:ascii="Palatino Linotype" w:hAnsi="Palatino Linotype"/>
                <w:bCs/>
                <w:color w:val="000000"/>
                <w:lang w:val="en-US"/>
              </w:rPr>
            </w:pPr>
            <w:r w:rsidRPr="00B36FA0">
              <w:rPr>
                <w:rFonts w:ascii="Palatino Linotype" w:hAnsi="Palatino Linotype"/>
                <w:bCs/>
                <w:color w:val="000000"/>
                <w:lang w:val="en-US"/>
              </w:rPr>
              <w:t>7 d</w:t>
            </w:r>
            <w:r w:rsidRPr="00B36FA0">
              <w:rPr>
                <w:rFonts w:ascii="Palatino Linotype" w:hAnsi="Palatino Linotype"/>
                <w:bCs/>
                <w:color w:val="000000"/>
                <w:lang w:val="az-Latn-AZ"/>
              </w:rPr>
              <w:t>ə</w:t>
            </w:r>
            <w:proofErr w:type="spellStart"/>
            <w:r w:rsidRPr="00B36FA0">
              <w:rPr>
                <w:rFonts w:ascii="Palatino Linotype" w:hAnsi="Palatino Linotype"/>
                <w:bCs/>
                <w:color w:val="000000"/>
                <w:lang w:val="en-US"/>
              </w:rPr>
              <w:t>st</w:t>
            </w:r>
            <w:proofErr w:type="spellEnd"/>
          </w:p>
        </w:tc>
      </w:tr>
    </w:tbl>
    <w:p w14:paraId="0D90404A"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yeni olmalıdır 2021 il və ya daha yeni istehsal ili olmalıdır.</w:t>
      </w:r>
    </w:p>
    <w:p w14:paraId="61319219"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45BEC3E4"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426DD081"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dəniz registr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9E4B411"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nasos, işəsalma aparaturası və s.).</w:t>
      </w:r>
    </w:p>
    <w:p w14:paraId="25DCA36E"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1C766FBB" w14:textId="77777777" w:rsidR="00CC2B16" w:rsidRPr="002A111E" w:rsidRDefault="00CC2B16" w:rsidP="00100063">
      <w:pPr>
        <w:spacing w:after="0" w:line="240" w:lineRule="auto"/>
        <w:jc w:val="center"/>
        <w:rPr>
          <w:rFonts w:ascii="Arial" w:hAnsi="Arial" w:cs="Arial"/>
          <w:bCs/>
          <w:lang w:val="az-Latn-AZ"/>
        </w:rPr>
      </w:pPr>
      <w:r w:rsidRPr="002A111E">
        <w:rPr>
          <w:rFonts w:ascii="Arial" w:hAnsi="Arial" w:cs="Arial"/>
          <w:bCs/>
          <w:lang w:val="az-Latn-AZ"/>
        </w:rPr>
        <w:t>Alternativ</w:t>
      </w:r>
      <w:r>
        <w:rPr>
          <w:rFonts w:ascii="Arial" w:hAnsi="Arial" w:cs="Arial"/>
          <w:bCs/>
          <w:lang w:val="az-Latn-AZ"/>
        </w:rPr>
        <w:t xml:space="preserve"> istehsalçıların</w:t>
      </w:r>
      <w:r w:rsidRPr="002A111E">
        <w:rPr>
          <w:rFonts w:ascii="Arial" w:hAnsi="Arial" w:cs="Arial"/>
          <w:bCs/>
          <w:lang w:val="az-Latn-AZ"/>
        </w:rPr>
        <w:t xml:space="preserve"> separatorlar</w:t>
      </w:r>
      <w:r>
        <w:rPr>
          <w:rFonts w:ascii="Arial" w:hAnsi="Arial" w:cs="Arial"/>
          <w:bCs/>
          <w:lang w:val="az-Latn-AZ"/>
        </w:rPr>
        <w:t>ı</w:t>
      </w:r>
      <w:r w:rsidRPr="002A111E">
        <w:rPr>
          <w:rFonts w:ascii="Arial" w:hAnsi="Arial" w:cs="Arial"/>
          <w:bCs/>
          <w:lang w:val="az-Latn-AZ"/>
        </w:rPr>
        <w:t xml:space="preserve"> qəbul olunur.</w:t>
      </w:r>
    </w:p>
    <w:p w14:paraId="06A91854" w14:textId="77777777" w:rsidR="00CC2B16" w:rsidRPr="002A111E" w:rsidRDefault="00CC2B16" w:rsidP="00100063">
      <w:pPr>
        <w:spacing w:after="0" w:line="240" w:lineRule="auto"/>
        <w:rPr>
          <w:rFonts w:ascii="Arial" w:hAnsi="Arial" w:cs="Arial"/>
          <w:bCs/>
          <w:lang w:val="az-Latn-AZ"/>
        </w:rPr>
      </w:pPr>
      <w:r w:rsidRPr="002A111E">
        <w:rPr>
          <w:rFonts w:ascii="Arial" w:hAnsi="Arial" w:cs="Arial"/>
          <w:bCs/>
          <w:lang w:val="az-Latn-AZ"/>
        </w:rPr>
        <w:t>Alternativ təklif olunan separatorlar dünyanın tanınmış separator istehsalçıları olmalıdır və şərtlər toplusunda qeyd olunan separatorların texniki spesifikasiyasına və komplektinə tam uyğun olmalıdır.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62F373A5"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EXW (FCA) və ya CIP (DAP)  ilə qəbul olunur.</w:t>
      </w:r>
    </w:p>
    <w:p w14:paraId="15F2AB36" w14:textId="2199AEE5" w:rsidR="00B36FA0" w:rsidRDefault="00B36FA0" w:rsidP="00D278C5">
      <w:pPr>
        <w:jc w:val="center"/>
        <w:rPr>
          <w:rFonts w:ascii="Arial" w:hAnsi="Arial" w:cs="Arial"/>
          <w:bCs/>
          <w:sz w:val="24"/>
          <w:szCs w:val="24"/>
          <w:lang w:val="az-Latn-AZ"/>
        </w:rPr>
      </w:pPr>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1661</Words>
  <Characters>9473</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Azə142745.689.user</cp:lastModifiedBy>
  <cp:revision>6</cp:revision>
  <dcterms:created xsi:type="dcterms:W3CDTF">2021-11-12T11:23:00Z</dcterms:created>
  <dcterms:modified xsi:type="dcterms:W3CDTF">2021-11-16T11:29:00Z</dcterms:modified>
</cp:coreProperties>
</file>