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1B9" w:rsidRDefault="005551B9" w:rsidP="005551B9">
      <w:pPr>
        <w:tabs>
          <w:tab w:val="left" w:pos="1418"/>
        </w:tabs>
        <w:spacing w:after="0" w:line="360" w:lineRule="auto"/>
        <w:ind w:left="5245" w:right="-2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Утвержден Приказом Закрытого Акционерного Общества «Азербайджанское Каспийское Морское Пароходство» от 01 декабря 2016 года,</w:t>
      </w:r>
      <w:r>
        <w:rPr>
          <w:rFonts w:ascii="Arial" w:hAnsi="Arial" w:cs="Arial"/>
          <w:b/>
          <w:sz w:val="20"/>
          <w:szCs w:val="20"/>
          <w:lang w:val="az-Latn-AZ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№ 216.</w:t>
      </w:r>
    </w:p>
    <w:p w:rsidR="00AE5082" w:rsidRPr="00E30035" w:rsidRDefault="005551B9" w:rsidP="00AE5082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  <w:r w:rsidRPr="00E30035">
        <w:rPr>
          <w:rFonts w:ascii="Arial" w:hAnsi="Arial" w:cs="Arial"/>
          <w:noProof/>
          <w:lang w:val="en-US"/>
        </w:rPr>
        <w:drawing>
          <wp:inline distT="0" distB="0" distL="0" distR="0">
            <wp:extent cx="1419225" cy="78093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5321158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62" cy="919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5082" w:rsidRPr="00E2513D" w:rsidRDefault="00AE5082" w:rsidP="00AE5082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</w:p>
    <w:p w:rsidR="00AE5082" w:rsidRDefault="005551B9" w:rsidP="00AE5082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eastAsia="ru-RU"/>
        </w:rPr>
      </w:pPr>
      <w:r w:rsidRPr="005551B9">
        <w:rPr>
          <w:rFonts w:ascii="Arial" w:eastAsia="Arial" w:hAnsi="Arial" w:cs="Arial"/>
          <w:b/>
          <w:sz w:val="24"/>
          <w:szCs w:val="24"/>
          <w:lang w:eastAsia="ru-RU"/>
        </w:rPr>
        <w:t>ЗАКРЫТОЕ АКЦИОНЕРНОЕ ОБЩЕСТВО «АЗЕРБАЙДЖАНСКОЕ КАСПИЙСКОЕ МОРСКОЕ ПАРОХОДСТВО» ОБЪЯВЛЯЕТ О ПРОВЕДЕНИИ ОТКРЫТОГО КОНКУ</w:t>
      </w:r>
      <w:r w:rsidRPr="005551B9">
        <w:rPr>
          <w:rFonts w:ascii="Arial" w:eastAsia="Arial" w:hAnsi="Arial" w:cs="Arial"/>
          <w:b/>
          <w:sz w:val="24"/>
          <w:szCs w:val="24"/>
          <w:lang w:eastAsia="ru-RU"/>
        </w:rPr>
        <w:t>РСА НА ЗАКУПКУ РАДИОНАВИГАЦИОННОГО ОБОРУДОВАНИЯ ДЛЯ СУДОВ ЗАО "АКМП"</w:t>
      </w:r>
    </w:p>
    <w:p w:rsidR="005551B9" w:rsidRPr="005551B9" w:rsidRDefault="005551B9" w:rsidP="00AE508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az-Latn-AZ" w:eastAsia="ru-RU"/>
        </w:rPr>
      </w:pPr>
    </w:p>
    <w:p w:rsidR="00AE5082" w:rsidRPr="005551B9" w:rsidRDefault="005551B9" w:rsidP="00AE508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az-Latn-AZ" w:eastAsia="ru-RU"/>
        </w:rPr>
      </w:pPr>
      <w:r w:rsidRPr="005551B9">
        <w:rPr>
          <w:rFonts w:ascii="Arial" w:eastAsia="Arial" w:hAnsi="Arial" w:cs="Arial"/>
          <w:b/>
          <w:sz w:val="24"/>
          <w:szCs w:val="24"/>
          <w:lang w:eastAsia="ru-RU"/>
        </w:rPr>
        <w:t xml:space="preserve"> К о н к у р с №AM010/2022 </w:t>
      </w:r>
    </w:p>
    <w:p w:rsidR="00AE5082" w:rsidRPr="00E2513D" w:rsidRDefault="00AE5082" w:rsidP="00AE508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az-Latn-AZ" w:eastAsia="ru-RU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10080"/>
      </w:tblGrid>
      <w:tr w:rsidR="003A490C" w:rsidTr="00E2513D">
        <w:trPr>
          <w:trHeight w:val="953"/>
          <w:jc w:val="center"/>
        </w:trPr>
        <w:tc>
          <w:tcPr>
            <w:tcW w:w="61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C243D3" w:rsidRPr="00E30035" w:rsidRDefault="005551B9" w:rsidP="00C243D3">
            <w:pPr>
              <w:spacing w:before="120" w:after="120" w:line="240" w:lineRule="auto"/>
              <w:ind w:left="119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Перечень документов для участия в конкурсе:</w:t>
            </w:r>
          </w:p>
          <w:p w:rsidR="00C243D3" w:rsidRPr="00E30035" w:rsidRDefault="005551B9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Заявка на участие в конкурсе (образец прилагается); </w:t>
            </w:r>
          </w:p>
          <w:p w:rsidR="00C243D3" w:rsidRPr="00E30035" w:rsidRDefault="005551B9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Банковский документ об оплате взноса за участие в конкурсе; </w:t>
            </w:r>
          </w:p>
          <w:p w:rsidR="00C243D3" w:rsidRDefault="005551B9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Конкурсное предложение; </w:t>
            </w:r>
          </w:p>
          <w:p w:rsidR="00C243D3" w:rsidRDefault="005551B9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Банковская справ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ка о финансовом положении грузоотправителя за последний год (или в течении периода функционирования);</w:t>
            </w:r>
          </w:p>
          <w:p w:rsidR="00C243D3" w:rsidRPr="008D4237" w:rsidRDefault="005551B9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Справка из соответствующих налоговых органов об отсутствии  просроченных обяз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ательств по налогам и другим обязательным платежам в Азербайджанской Республике, а также об отсутствии неисполненных обязанностей налогоплательщика, установленных Налоговым кодексом Азербайджанской Республики в течение последнего года (исключая период прио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становления). </w:t>
            </w:r>
          </w:p>
          <w:p w:rsidR="00C243D3" w:rsidRPr="00EB4E07" w:rsidRDefault="00C243D3" w:rsidP="00C243D3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C243D3" w:rsidRPr="00E30035" w:rsidRDefault="005551B9" w:rsidP="00C243D3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На первичном этапе, заявка на участие в конкурсе (подписанная и скрепленная печатью) и банковский документ об оплате взноса за участие (за исключением конкурсного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предложения) должны быть представлены на Азербайджанском, русском или английском языках не позднее </w:t>
            </w:r>
            <w:r w:rsidRPr="005551B9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17:00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Pr="005551B9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28 января 2022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по месту нахождения Закрытого Акционерного Общества «Азербайджанское Каспийское Морское Пароходство» (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далее – «АСКО» или "Закупочная Организация") или путем отправления на электронную почту контактного лица. Остальные документы должны быть представлены в конверте конкурсного предложения. </w:t>
            </w:r>
          </w:p>
          <w:p w:rsidR="00C243D3" w:rsidRPr="00E30035" w:rsidRDefault="005551B9" w:rsidP="00C243D3">
            <w:pPr>
              <w:tabs>
                <w:tab w:val="left" w:pos="7309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ab/>
            </w:r>
          </w:p>
          <w:p w:rsidR="00C243D3" w:rsidRPr="00F53E75" w:rsidRDefault="005551B9" w:rsidP="00C243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 Перечень (описание) закупаемых товаров, работ и услуг прилагается.</w:t>
            </w:r>
          </w:p>
          <w:p w:rsidR="00AE5082" w:rsidRPr="00E30035" w:rsidRDefault="00AE5082" w:rsidP="00E2513D">
            <w:pPr>
              <w:spacing w:after="0" w:line="240" w:lineRule="auto"/>
              <w:ind w:left="119"/>
              <w:jc w:val="both"/>
              <w:rPr>
                <w:rFonts w:ascii="Arial" w:hAnsi="Arial" w:cs="Arial"/>
                <w:sz w:val="16"/>
                <w:szCs w:val="16"/>
                <w:lang w:val="az-Latn-AZ" w:eastAsia="ru-RU"/>
              </w:rPr>
            </w:pPr>
          </w:p>
        </w:tc>
      </w:tr>
      <w:tr w:rsidR="003A490C" w:rsidTr="00E2513D">
        <w:trPr>
          <w:trHeight w:val="5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AE5082" w:rsidRPr="00E30035" w:rsidRDefault="005551B9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Сумма взноса за участие в конкурсе и приобретение Сборника Основных Условий :</w:t>
            </w:r>
          </w:p>
          <w:p w:rsidR="00AE5082" w:rsidRPr="00E30035" w:rsidRDefault="005551B9" w:rsidP="00E2513D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Претенденты, желающие принять участие в конкурсе, должны оплатить нижеуказанную сумму взноса за участие в конкурсе (название организации проводящий конкурс и предмет конкурса дол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жны быть точно указаны в платежном поручении) путем перечисления средств на банковский счет АСКО с последующим представлением в АСКО документа подтверждающего оплату, в срок не позднее, указанного в первом разделе.  Претенденты, выполнявшие данное требован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ие, вправе приобрести Сборник Основных Условий по предмету закупки у контактного лица в электронном или печатном формате в любой день недели с 09.00 до 18.00 часов до даты, указанной в разделе IV объявления.</w:t>
            </w:r>
          </w:p>
          <w:p w:rsidR="00AE5082" w:rsidRPr="00E30035" w:rsidRDefault="00AE5082" w:rsidP="00E2513D">
            <w:p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AE5082" w:rsidRPr="00E30035" w:rsidRDefault="005551B9" w:rsidP="00E2513D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Размер взноса за участие (без НДС): </w:t>
            </w:r>
            <w:r w:rsidRPr="005551B9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50 (пятьдесят) АЗН.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 </w:t>
            </w:r>
          </w:p>
          <w:p w:rsidR="00AE5082" w:rsidRPr="005551B9" w:rsidRDefault="00AE5082" w:rsidP="00E2513D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AE5082" w:rsidRPr="00E30035" w:rsidRDefault="005551B9" w:rsidP="00E2513D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lastRenderedPageBreak/>
              <w:t xml:space="preserve">Допускается оплата суммы взноса за участие в манатах или в долларах США и Евро в эквивалентном размере.   </w:t>
            </w:r>
          </w:p>
          <w:p w:rsidR="00AE5082" w:rsidRPr="00E30035" w:rsidRDefault="005551B9" w:rsidP="00E2513D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before="120" w:after="120" w:line="240" w:lineRule="auto"/>
              <w:ind w:left="261" w:hanging="142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Номер счета :</w:t>
            </w:r>
          </w:p>
          <w:tbl>
            <w:tblPr>
              <w:tblStyle w:val="TableGrid"/>
              <w:tblW w:w="10260" w:type="dxa"/>
              <w:tblLayout w:type="fixed"/>
              <w:tblLook w:val="04A0" w:firstRow="1" w:lastRow="0" w:firstColumn="1" w:lastColumn="0" w:noHBand="0" w:noVBand="1"/>
            </w:tblPr>
            <w:tblGrid>
              <w:gridCol w:w="3476"/>
              <w:gridCol w:w="3364"/>
              <w:gridCol w:w="3420"/>
            </w:tblGrid>
            <w:tr w:rsidR="003A490C" w:rsidTr="00E2513D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5551B9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AZN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5551B9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USD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5551B9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EURO</w:t>
                  </w:r>
                </w:p>
              </w:tc>
            </w:tr>
            <w:tr w:rsidR="003A490C" w:rsidRPr="005551B9" w:rsidTr="00E2513D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5551B9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Наименование :  Международный Банк Азербайджана</w:t>
                  </w:r>
                </w:p>
                <w:p w:rsidR="00AE5082" w:rsidRPr="00E30035" w:rsidRDefault="005551B9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АМБ –Департамент Клиентского Обслуживания </w:t>
                  </w:r>
                </w:p>
                <w:p w:rsidR="00AE5082" w:rsidRPr="00E30035" w:rsidRDefault="005551B9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Код : 805250</w:t>
                  </w:r>
                </w:p>
                <w:p w:rsidR="00AE5082" w:rsidRPr="00E30035" w:rsidRDefault="005551B9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 : 9900001881</w:t>
                  </w:r>
                </w:p>
                <w:p w:rsidR="00AE5082" w:rsidRPr="00E30035" w:rsidRDefault="005551B9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Кор</w:t>
                  </w: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респондентский счет : AZ03NABZ01350100000000002944</w:t>
                  </w:r>
                </w:p>
                <w:p w:rsidR="00AE5082" w:rsidRPr="00E30035" w:rsidRDefault="005551B9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SWIFT : IBAZAZ2X          </w:t>
                  </w:r>
                </w:p>
                <w:p w:rsidR="00AE5082" w:rsidRPr="00E30035" w:rsidRDefault="005551B9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5551B9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az-Latn-AZ"/>
                    </w:rPr>
                    <w:t>Клиент-получатель :  AZA</w:t>
                  </w:r>
                  <w:r w:rsidRPr="005551B9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az-Latn-AZ"/>
                    </w:rPr>
                    <w:t>RB.XAZAR DANIZ GAMICILIYI QSC</w:t>
                  </w:r>
                </w:p>
                <w:p w:rsidR="00AE5082" w:rsidRPr="00E30035" w:rsidRDefault="005551B9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 : 1701579951</w:t>
                  </w:r>
                </w:p>
                <w:p w:rsidR="00AE5082" w:rsidRPr="00E30035" w:rsidRDefault="005551B9" w:rsidP="00E2513D">
                  <w:pPr>
                    <w:spacing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Счет № (AZN) :    AZ36IBAZ38050019441115341120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5551B9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5551B9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Intermediary </w:t>
                  </w:r>
                  <w:proofErr w:type="gramStart"/>
                  <w:r w:rsidRPr="005551B9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Bank :</w:t>
                  </w:r>
                  <w:proofErr w:type="gramEnd"/>
                  <w:r w:rsidRPr="005551B9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Citibank N.Y,   </w:t>
                  </w:r>
                </w:p>
                <w:p w:rsidR="00AE5082" w:rsidRPr="00E30035" w:rsidRDefault="005551B9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5551B9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New York</w:t>
                  </w:r>
                </w:p>
                <w:p w:rsidR="00AE5082" w:rsidRPr="00E30035" w:rsidRDefault="005551B9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5551B9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Acc.36083186, </w:t>
                  </w:r>
                  <w:proofErr w:type="gramStart"/>
                  <w:r w:rsidRPr="005551B9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SWIFT :</w:t>
                  </w:r>
                  <w:proofErr w:type="gramEnd"/>
                  <w:r w:rsidRPr="005551B9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 CITIUS33</w:t>
                  </w:r>
                </w:p>
                <w:p w:rsidR="00AE5082" w:rsidRPr="00E30035" w:rsidRDefault="005551B9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5551B9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Beneficiary </w:t>
                  </w:r>
                  <w:proofErr w:type="gramStart"/>
                  <w:r w:rsidRPr="005551B9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Bank :</w:t>
                  </w:r>
                  <w:proofErr w:type="gramEnd"/>
                  <w:r w:rsidRPr="005551B9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The International Bank of Azerbaijan</w:t>
                  </w:r>
                </w:p>
                <w:p w:rsidR="00AE5082" w:rsidRPr="00E30035" w:rsidRDefault="005551B9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5551B9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IB</w:t>
                  </w:r>
                  <w:r w:rsidRPr="005551B9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A- Customer Service Department</w:t>
                  </w:r>
                </w:p>
                <w:p w:rsidR="00AE5082" w:rsidRPr="00E30035" w:rsidRDefault="005551B9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proofErr w:type="gramStart"/>
                  <w:r w:rsidRPr="005551B9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SWIFT :</w:t>
                  </w:r>
                  <w:proofErr w:type="gramEnd"/>
                  <w:r w:rsidRPr="005551B9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 IBAZAZ2X           </w:t>
                  </w:r>
                </w:p>
                <w:p w:rsidR="00AE5082" w:rsidRPr="00E30035" w:rsidRDefault="005551B9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lang w:val="en-US"/>
                    </w:rPr>
                  </w:pPr>
                  <w:proofErr w:type="spellStart"/>
                  <w:r w:rsidRPr="005551B9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Nizami</w:t>
                  </w:r>
                  <w:proofErr w:type="spellEnd"/>
                  <w:r w:rsidRPr="005551B9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 str., 67 </w:t>
                  </w:r>
                  <w:proofErr w:type="gramStart"/>
                  <w:r w:rsidRPr="005551B9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Beneficiary :</w:t>
                  </w:r>
                  <w:proofErr w:type="gramEnd"/>
                  <w:r w:rsidRPr="005551B9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   AZARB.XAZAR</w:t>
                  </w:r>
                  <w:r w:rsidRPr="005551B9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 DANIZ GAMICILIYI QSC</w:t>
                  </w:r>
                </w:p>
                <w:p w:rsidR="00AE5082" w:rsidRPr="005551B9" w:rsidRDefault="005551B9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5551B9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TAX </w:t>
                  </w:r>
                  <w:proofErr w:type="gramStart"/>
                  <w:r w:rsidRPr="005551B9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ID :</w:t>
                  </w:r>
                  <w:proofErr w:type="gramEnd"/>
                  <w:r w:rsidRPr="005551B9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 1701579951</w:t>
                  </w:r>
                </w:p>
                <w:p w:rsidR="00AE5082" w:rsidRPr="005551B9" w:rsidRDefault="005551B9" w:rsidP="00E2513D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5551B9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Account No. :             AZ26IBAZ38150018401115341120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5551B9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5551B9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Intermediary </w:t>
                  </w:r>
                  <w:proofErr w:type="gramStart"/>
                  <w:r w:rsidRPr="005551B9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Bank :</w:t>
                  </w:r>
                  <w:proofErr w:type="gramEnd"/>
                  <w:r w:rsidRPr="005551B9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Commerzbank AG, Frankfurt am Main</w:t>
                  </w:r>
                </w:p>
                <w:p w:rsidR="00AE5082" w:rsidRPr="00E30035" w:rsidRDefault="005551B9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proofErr w:type="gramStart"/>
                  <w:r w:rsidRPr="005551B9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SWIFT :</w:t>
                  </w:r>
                  <w:proofErr w:type="gramEnd"/>
                  <w:r w:rsidRPr="005551B9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COBADEFF</w:t>
                  </w:r>
                </w:p>
                <w:p w:rsidR="00AE5082" w:rsidRPr="00E30035" w:rsidRDefault="005551B9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5551B9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 # 400 88 660 3001</w:t>
                  </w:r>
                </w:p>
                <w:p w:rsidR="00AE5082" w:rsidRPr="00E30035" w:rsidRDefault="005551B9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5551B9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Beneficiary </w:t>
                  </w:r>
                  <w:proofErr w:type="gramStart"/>
                  <w:r w:rsidRPr="005551B9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Bank :</w:t>
                  </w:r>
                  <w:proofErr w:type="gramEnd"/>
                  <w:r w:rsidRPr="005551B9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The International Bank of Azerbaijan,</w:t>
                  </w:r>
                </w:p>
                <w:p w:rsidR="00AE5082" w:rsidRPr="00E30035" w:rsidRDefault="005551B9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5551B9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IBA-Premier Customer Service</w:t>
                  </w:r>
                </w:p>
                <w:p w:rsidR="00AE5082" w:rsidRPr="00E30035" w:rsidRDefault="005551B9" w:rsidP="00E2513D">
                  <w:pPr>
                    <w:pStyle w:val="Heading2"/>
                    <w:spacing w:before="0" w:after="0" w:line="240" w:lineRule="auto"/>
                    <w:outlineLvl w:val="1"/>
                    <w:rPr>
                      <w:rFonts w:ascii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</w:pPr>
                  <w:proofErr w:type="gramStart"/>
                  <w:r w:rsidRPr="005551B9">
                    <w:rPr>
                      <w:rFonts w:ascii="Arial" w:eastAsia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  <w:t>SWIFT :</w:t>
                  </w:r>
                  <w:proofErr w:type="gramEnd"/>
                  <w:r w:rsidRPr="005551B9">
                    <w:rPr>
                      <w:rFonts w:ascii="Arial" w:eastAsia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  <w:t xml:space="preserve"> IBAZAZ2X           </w:t>
                  </w:r>
                </w:p>
                <w:p w:rsidR="00AE5082" w:rsidRPr="00E30035" w:rsidRDefault="005551B9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lang w:val="en-US"/>
                    </w:rPr>
                  </w:pPr>
                  <w:proofErr w:type="spellStart"/>
                  <w:r w:rsidRPr="005551B9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Nizami</w:t>
                  </w:r>
                  <w:proofErr w:type="spellEnd"/>
                  <w:r w:rsidRPr="005551B9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str., 67 </w:t>
                  </w:r>
                  <w:proofErr w:type="gramStart"/>
                  <w:r w:rsidRPr="005551B9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Benef</w:t>
                  </w:r>
                  <w:r w:rsidRPr="005551B9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iciary :</w:t>
                  </w:r>
                  <w:proofErr w:type="gramEnd"/>
                  <w:r w:rsidRPr="005551B9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Azerbaijan Caspian Shipping CJSC</w:t>
                  </w:r>
                </w:p>
                <w:p w:rsidR="00AE5082" w:rsidRPr="005551B9" w:rsidRDefault="005551B9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5551B9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TAX </w:t>
                  </w:r>
                  <w:proofErr w:type="gramStart"/>
                  <w:r w:rsidRPr="005551B9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ID :</w:t>
                  </w:r>
                  <w:proofErr w:type="gramEnd"/>
                  <w:r w:rsidRPr="005551B9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1701579951</w:t>
                  </w:r>
                </w:p>
                <w:p w:rsidR="00AE5082" w:rsidRPr="005551B9" w:rsidRDefault="005551B9" w:rsidP="00E2513D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5551B9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Account No. :                AZ06IBAZ381</w:t>
                  </w:r>
                  <w:r w:rsidRPr="005551B9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50019781115341120</w:t>
                  </w:r>
                </w:p>
              </w:tc>
            </w:tr>
          </w:tbl>
          <w:p w:rsidR="00AE5082" w:rsidRPr="00E30035" w:rsidRDefault="00AE5082" w:rsidP="00E2513D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firstLine="28"/>
              <w:jc w:val="both"/>
              <w:rPr>
                <w:rFonts w:ascii="Arial" w:hAnsi="Arial" w:cs="Arial"/>
                <w:b/>
                <w:sz w:val="16"/>
                <w:szCs w:val="16"/>
                <w:lang w:val="az-Latn-AZ" w:eastAsia="ru-RU"/>
              </w:rPr>
            </w:pPr>
          </w:p>
          <w:p w:rsidR="00AE5082" w:rsidRPr="00E30035" w:rsidRDefault="005551B9" w:rsidP="00E2513D">
            <w:pPr>
              <w:numPr>
                <w:ilvl w:val="0"/>
                <w:numId w:val="4"/>
              </w:numPr>
              <w:tabs>
                <w:tab w:val="left" w:pos="342"/>
                <w:tab w:val="left" w:pos="402"/>
              </w:tabs>
              <w:spacing w:after="0" w:line="240" w:lineRule="auto"/>
              <w:ind w:left="342" w:hanging="180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Взнос за участие в конкурсе не подлежит возврату ни при каких обстоятельствах, за исключением отмены конкурса АСКО !</w:t>
            </w:r>
          </w:p>
          <w:p w:rsidR="00AE5082" w:rsidRPr="00E30035" w:rsidRDefault="00AE5082" w:rsidP="00E2513D">
            <w:pPr>
              <w:tabs>
                <w:tab w:val="left" w:pos="342"/>
                <w:tab w:val="left" w:pos="402"/>
              </w:tabs>
              <w:spacing w:after="0" w:line="240" w:lineRule="auto"/>
              <w:ind w:left="342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</w:tc>
      </w:tr>
      <w:tr w:rsidR="003A490C" w:rsidTr="00E2513D">
        <w:trPr>
          <w:trHeight w:val="195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AE5082" w:rsidRPr="00B64945" w:rsidRDefault="005551B9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eastAsia="MS Mincho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Гарантия на конкурсное предложение:</w:t>
            </w:r>
          </w:p>
          <w:p w:rsidR="00AE5082" w:rsidRPr="00E30035" w:rsidRDefault="005551B9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Для конкурсного предложения требуется банковская гарантия в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сумме не менее 1 (одного)% от цены предложения. Форма банковской гарантии будет указана в Сборнике Основных Условий. </w:t>
            </w:r>
          </w:p>
          <w:p w:rsidR="00AE5082" w:rsidRPr="00E30035" w:rsidRDefault="005551B9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Оригинал банковской гарантии должен быть представлен в конкур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сном конверте вместе с предложением. В противном случае Закупочная Организация оставляет за собой право отвергать такое предложение. </w:t>
            </w:r>
          </w:p>
          <w:p w:rsidR="00AE5082" w:rsidRPr="00E30035" w:rsidRDefault="005551B9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Финансовое учреждение, выдавшее гарантию, дол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жно быть принято в финансовых операциях в Азербайджанской Республике и / или в международном уровне. Закупочная организация  оставляет за собой право не принимать никаких недействительных  банковских гарантий.</w:t>
            </w:r>
          </w:p>
          <w:p w:rsidR="00AE5082" w:rsidRPr="00E30035" w:rsidRDefault="005551B9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В случае если лица, желающие принять участие в конкурсе закупок, предпочтут  представить гарантию другого типа  (аккредитив, ценные бумаги,  перевод средств на счет указанный в тендерных документах, депозит и другие финансовы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е активы), в этом случае должны предварительно запросить АСКО посредством контактного лица, указанного в объявлении и получить согласие  о возможности приемлемости такого вида гарантии. </w:t>
            </w:r>
          </w:p>
          <w:p w:rsidR="00AE5082" w:rsidRPr="00E30035" w:rsidRDefault="005551B9" w:rsidP="00E2513D">
            <w:pPr>
              <w:pStyle w:val="ListParagraph"/>
              <w:numPr>
                <w:ilvl w:val="0"/>
                <w:numId w:val="3"/>
              </w:numPr>
              <w:tabs>
                <w:tab w:val="left" w:pos="261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Сумма гарантии за исполнение договора требуется в размере 5 (пяти) % от закупочной цены.</w:t>
            </w:r>
          </w:p>
          <w:p w:rsidR="00AE5082" w:rsidRPr="00BB33FC" w:rsidRDefault="005551B9" w:rsidP="00E2513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t>Для текущей закупочной операции Закупающая Организация произведет оплату только по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t>сле того, как товары будут доставлены на склад, предоплата не предусмотрена.</w:t>
            </w:r>
          </w:p>
          <w:p w:rsidR="00AE5082" w:rsidRPr="00BB33FC" w:rsidRDefault="005551B9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eastAsia="MS Mincho" w:hAnsi="Arial" w:cs="Arial"/>
                <w:color w:val="000000" w:themeColor="text1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Срок исполнения контракта :</w:t>
            </w:r>
          </w:p>
          <w:p w:rsidR="00AE5082" w:rsidRPr="00BB33FC" w:rsidRDefault="005551B9" w:rsidP="00E2513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t>Товары будут приобретены по мере необходимости. Требуется выполнение договора купли-продажи в течение 5 (пяти) календарных дней после получения официального заказа (запроса) от А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t>СКО.</w:t>
            </w:r>
          </w:p>
          <w:p w:rsidR="00A52307" w:rsidRPr="00E30035" w:rsidRDefault="00A52307" w:rsidP="00A52307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</w:p>
        </w:tc>
      </w:tr>
      <w:tr w:rsidR="003A490C" w:rsidTr="00E2513D">
        <w:trPr>
          <w:trHeight w:val="204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443961" w:rsidRDefault="005551B9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Предельный срок и время подачи конкурсного предложения :</w:t>
            </w:r>
          </w:p>
          <w:p w:rsidR="00443961" w:rsidRDefault="005551B9" w:rsidP="00443961">
            <w:pPr>
              <w:numPr>
                <w:ilvl w:val="0"/>
                <w:numId w:val="4"/>
              </w:numPr>
              <w:tabs>
                <w:tab w:val="left" w:pos="261"/>
                <w:tab w:val="left" w:pos="402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Участники, представившие заявку на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участие и банковский документ об оплате взноса за участие в конкурсе до срока, указанного в первом разделе, должны представить свои конкурсные предложения в «АСКО» в запечатанном конверте (один оригинальный экземпляр и одна копия) не позднее </w:t>
            </w:r>
            <w:r w:rsidRPr="005551B9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15:00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нскому времени) </w:t>
            </w:r>
            <w:r w:rsidRPr="005551B9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04 февраля 2022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.</w:t>
            </w:r>
          </w:p>
          <w:p w:rsidR="00443961" w:rsidRDefault="00443961" w:rsidP="00443961">
            <w:pPr>
              <w:tabs>
                <w:tab w:val="left" w:pos="261"/>
                <w:tab w:val="left" w:pos="402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443961" w:rsidRDefault="005551B9" w:rsidP="00443961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Конкурсные предложения, полученные позже указанной даты и времени, не вскрываются и возвращаются участнику.</w:t>
            </w:r>
          </w:p>
        </w:tc>
      </w:tr>
      <w:tr w:rsidR="003A490C" w:rsidTr="00E2513D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443961" w:rsidRPr="00E30035" w:rsidRDefault="005551B9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Адрес закупочной организации :</w:t>
            </w:r>
          </w:p>
          <w:p w:rsidR="00443961" w:rsidRDefault="005551B9" w:rsidP="00443961">
            <w:pPr>
              <w:spacing w:after="0" w:line="240" w:lineRule="auto"/>
              <w:ind w:left="41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Азербайджанская Республика, город Баку AZ1003 (индекс), Пр. Нефтяников 2, Комитет по Закупкам АСКО. </w:t>
            </w:r>
          </w:p>
          <w:p w:rsidR="006B6807" w:rsidRPr="00E30035" w:rsidRDefault="006B6807" w:rsidP="00443961">
            <w:pPr>
              <w:spacing w:after="0" w:line="240" w:lineRule="auto"/>
              <w:ind w:left="41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443961" w:rsidRPr="00E30035" w:rsidRDefault="005551B9" w:rsidP="006B6807">
            <w:pPr>
              <w:tabs>
                <w:tab w:val="left" w:pos="261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Контактное лицо :</w:t>
            </w:r>
          </w:p>
          <w:p w:rsidR="00443961" w:rsidRPr="00443961" w:rsidRDefault="005551B9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Анар Абдуллаев</w:t>
            </w:r>
          </w:p>
          <w:p w:rsidR="00443961" w:rsidRPr="00443961" w:rsidRDefault="005551B9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Ведущий специалист Департамента Закупок</w:t>
            </w:r>
          </w:p>
          <w:p w:rsidR="00443961" w:rsidRPr="00D278C5" w:rsidRDefault="005551B9" w:rsidP="0044396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Телефонный номер: +994 12 4043700 (внутр. 1016)</w:t>
            </w:r>
          </w:p>
          <w:p w:rsidR="00067611" w:rsidRPr="00D278C5" w:rsidRDefault="00067611" w:rsidP="0006761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443961" w:rsidRPr="00D278C5" w:rsidRDefault="005551B9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По юридическим вопросам :</w:t>
            </w:r>
          </w:p>
          <w:p w:rsidR="00443961" w:rsidRPr="00D278C5" w:rsidRDefault="005551B9" w:rsidP="0044396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Телефонный номер: +994 12 4043700 (внутр. 1262)</w:t>
            </w:r>
          </w:p>
          <w:p w:rsidR="00345068" w:rsidRDefault="00345068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</w:p>
          <w:p w:rsidR="00443961" w:rsidRPr="00E30035" w:rsidRDefault="005551B9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Адрес электронной почты: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  <w:lang w:eastAsia="ru-RU"/>
              </w:rPr>
              <w:t xml:space="preserve">: </w:t>
            </w:r>
            <w:hyperlink r:id="rId7" w:history="1">
              <w:r>
                <w:rPr>
                  <w:rFonts w:ascii="Arial" w:eastAsia="Arial" w:hAnsi="Arial" w:cs="Arial"/>
                  <w:color w:val="0563C1"/>
                  <w:sz w:val="20"/>
                  <w:szCs w:val="20"/>
                  <w:u w:val="single"/>
                  <w:lang w:eastAsia="ru-RU"/>
                </w:rPr>
                <w:t>tender@asco.az</w:t>
              </w:r>
            </w:hyperlink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3A490C" w:rsidTr="00E2513D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443961" w:rsidRPr="00E30035" w:rsidRDefault="005551B9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Дата, время и место вскрытия конвертов с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конкурсными предложениями :</w:t>
            </w:r>
          </w:p>
          <w:p w:rsidR="00443961" w:rsidRDefault="005551B9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Вскрытие конвертов будет производиться в </w:t>
            </w:r>
            <w:r w:rsidRPr="005551B9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16.00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Pr="005551B9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04 февраля 2022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по адресу, указанному в разделе V. </w:t>
            </w:r>
          </w:p>
          <w:p w:rsidR="00443961" w:rsidRPr="00E30035" w:rsidRDefault="005551B9" w:rsidP="00993E0B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Лица, желающие принять участие в вскрытии конверта, должны представить документ, подтверждающий их участие (соответствующую доверенность от участвующего юридического или физического лица) и удостоверени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е личности не позднее, чем за полчаса до начала конкурса.</w:t>
            </w:r>
          </w:p>
        </w:tc>
      </w:tr>
      <w:tr w:rsidR="003A490C" w:rsidTr="00E2513D">
        <w:trPr>
          <w:trHeight w:val="38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443961" w:rsidRPr="00E30035" w:rsidRDefault="005551B9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Сведения о победителе конкурса :</w:t>
            </w:r>
          </w:p>
          <w:p w:rsidR="00A52307" w:rsidRDefault="005551B9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Информация о победителе конкурса будет размещена в разделе «Объявления» официального сайта АСКО.</w:t>
            </w:r>
          </w:p>
          <w:p w:rsidR="00443961" w:rsidRPr="00E30035" w:rsidRDefault="005551B9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</w:p>
        </w:tc>
      </w:tr>
    </w:tbl>
    <w:p w:rsidR="00AE5082" w:rsidRPr="00E30035" w:rsidRDefault="00AE5082" w:rsidP="00AE508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:rsidR="00AE5082" w:rsidRPr="00712393" w:rsidRDefault="00AE5082" w:rsidP="00AE5082">
      <w:pPr>
        <w:rPr>
          <w:rFonts w:ascii="Arial" w:hAnsi="Arial" w:cs="Arial"/>
          <w:lang w:val="az-Latn-AZ"/>
        </w:rPr>
      </w:pPr>
    </w:p>
    <w:p w:rsidR="002B013F" w:rsidRPr="00712393" w:rsidRDefault="002B013F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Default="005551B9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lastRenderedPageBreak/>
        <w:t>(на бланке участника-претендента)</w:t>
      </w:r>
    </w:p>
    <w:p w:rsidR="00993E0B" w:rsidRDefault="005551B9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ПИСЬМО-ЗАЯВКА </w:t>
      </w:r>
    </w:p>
    <w:p w:rsidR="00993E0B" w:rsidRDefault="005551B9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НА УЧАСТИЕ В ОТКРЫТОМ КОНКУРСЕ </w:t>
      </w:r>
    </w:p>
    <w:p w:rsidR="00993E0B" w:rsidRDefault="00993E0B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:rsidR="00993E0B" w:rsidRDefault="005551B9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Город _______ “___”_________20___года </w:t>
      </w:r>
    </w:p>
    <w:p w:rsidR="00993E0B" w:rsidRDefault="005551B9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___________№           </w:t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  <w:t xml:space="preserve">                                                                                      </w:t>
      </w:r>
      <w:r>
        <w:rPr>
          <w:rFonts w:ascii="Arial" w:hAnsi="Arial" w:cs="Arial"/>
          <w:sz w:val="24"/>
          <w:szCs w:val="24"/>
          <w:lang w:val="az-Latn-AZ" w:eastAsia="ru-RU"/>
        </w:rPr>
        <w:t xml:space="preserve">    </w:t>
      </w:r>
    </w:p>
    <w:p w:rsidR="00993E0B" w:rsidRDefault="00993E0B" w:rsidP="00993E0B">
      <w:pPr>
        <w:spacing w:after="0" w:line="240" w:lineRule="auto"/>
        <w:rPr>
          <w:rFonts w:ascii="Arial" w:hAnsi="Arial" w:cs="Arial"/>
          <w:bCs/>
          <w:i/>
          <w:sz w:val="24"/>
          <w:szCs w:val="24"/>
          <w:lang w:val="az-Latn-AZ" w:eastAsia="ru-RU"/>
        </w:rPr>
      </w:pPr>
    </w:p>
    <w:p w:rsidR="00993E0B" w:rsidRDefault="005551B9" w:rsidP="00993E0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Cs/>
          <w:sz w:val="24"/>
          <w:szCs w:val="24"/>
          <w:lang w:eastAsia="ru-RU"/>
        </w:rPr>
        <w:t>Председателю Комитета по Закупкам АСКО</w:t>
      </w:r>
    </w:p>
    <w:p w:rsidR="00993E0B" w:rsidRDefault="005551B9" w:rsidP="00993E0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Cs/>
          <w:sz w:val="24"/>
          <w:szCs w:val="24"/>
          <w:lang w:eastAsia="ru-RU"/>
        </w:rPr>
        <w:t>Господину Дж. Махмудлу</w:t>
      </w:r>
    </w:p>
    <w:p w:rsidR="00993E0B" w:rsidRDefault="00993E0B" w:rsidP="00993E0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az-Latn-AZ" w:eastAsia="ru-RU"/>
        </w:rPr>
      </w:pPr>
    </w:p>
    <w:p w:rsidR="00993E0B" w:rsidRDefault="005551B9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Настоящей заявкой [с указанием полного наименования претендента-подрядчика] подтверждает намерение принять участие в открытом конкурсе № [с указанием претендентом номера конкурса], объявленном «АСКО» в связи с закупкой «__________». </w:t>
      </w:r>
    </w:p>
    <w:p w:rsidR="00993E0B" w:rsidRDefault="005551B9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При этом подтверждаем, что в отношении [с указанием полного наименования претендента-подрядчика] не проводится процедура ликвидации, банкротства, деятельность не приостановлена, а также отсутствуют ины</w:t>
      </w:r>
      <w:r>
        <w:rPr>
          <w:rFonts w:ascii="Arial" w:eastAsia="Arial" w:hAnsi="Arial" w:cs="Arial"/>
          <w:sz w:val="24"/>
          <w:szCs w:val="24"/>
        </w:rPr>
        <w:t xml:space="preserve">е обстоятельства, не позволяющие участвовать в данном тендере.  </w:t>
      </w:r>
    </w:p>
    <w:p w:rsidR="00993E0B" w:rsidRDefault="005551B9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Гарантируем, что [с указанием полного наименования претендента-подрядчика] не является лицом, связанным с АСКО. </w:t>
      </w:r>
    </w:p>
    <w:p w:rsidR="00993E0B" w:rsidRDefault="005551B9" w:rsidP="00993E0B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Сообщаем, что для оперативного взаимодействия с Вами по вопросам, связанным с представленной документацией и другими процедурами, нами уполномочен:</w:t>
      </w:r>
    </w:p>
    <w:p w:rsidR="00993E0B" w:rsidRDefault="00993E0B" w:rsidP="00993E0B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</w:p>
    <w:p w:rsidR="00993E0B" w:rsidRDefault="005551B9" w:rsidP="00993E0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Контактное лицо :  </w:t>
      </w:r>
    </w:p>
    <w:p w:rsidR="00923D30" w:rsidRDefault="005551B9" w:rsidP="00E2513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Должность контактного лица:  </w:t>
      </w:r>
    </w:p>
    <w:p w:rsidR="00993E0B" w:rsidRPr="00923D30" w:rsidRDefault="005551B9" w:rsidP="00E2513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>Телефо</w:t>
      </w:r>
      <w:r>
        <w:rPr>
          <w:rFonts w:ascii="Arial" w:eastAsia="Arial" w:hAnsi="Arial" w:cs="Arial"/>
          <w:sz w:val="24"/>
          <w:szCs w:val="24"/>
          <w:lang w:eastAsia="ru-RU"/>
        </w:rPr>
        <w:t xml:space="preserve">н :  </w:t>
      </w:r>
    </w:p>
    <w:p w:rsidR="00993E0B" w:rsidRDefault="005551B9" w:rsidP="00993E0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E-mail: </w:t>
      </w:r>
    </w:p>
    <w:p w:rsidR="00993E0B" w:rsidRDefault="00993E0B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:rsidR="00993E0B" w:rsidRDefault="005551B9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Приложение:</w:t>
      </w:r>
    </w:p>
    <w:p w:rsidR="00993E0B" w:rsidRDefault="005551B9" w:rsidP="00993E0B">
      <w:pPr>
        <w:numPr>
          <w:ilvl w:val="0"/>
          <w:numId w:val="7"/>
        </w:num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Оригинал  банковского  документа об  оплате взноса за участие в конкурсе –  на ____ листах.</w:t>
      </w:r>
    </w:p>
    <w:p w:rsidR="00993E0B" w:rsidRDefault="00993E0B" w:rsidP="00993E0B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:rsidR="00993E0B" w:rsidRDefault="00993E0B" w:rsidP="00993E0B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:rsidR="00993E0B" w:rsidRDefault="005551B9" w:rsidP="00993E0B">
      <w:pPr>
        <w:spacing w:after="0" w:line="240" w:lineRule="auto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________________________________                                   </w:t>
      </w:r>
      <w:r>
        <w:rPr>
          <w:rFonts w:ascii="Arial" w:hAnsi="Arial" w:cs="Arial"/>
          <w:sz w:val="24"/>
          <w:szCs w:val="24"/>
          <w:lang w:val="az-Latn-AZ" w:eastAsia="ru-RU"/>
        </w:rPr>
        <w:t>_______________________</w:t>
      </w:r>
    </w:p>
    <w:p w:rsidR="00993E0B" w:rsidRDefault="005551B9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(Ф.И.О. уполномоченного лица) (подпись уполномоченного лица)</w:t>
      </w:r>
    </w:p>
    <w:p w:rsidR="00993E0B" w:rsidRDefault="005551B9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_________________________________                                                  </w:t>
      </w:r>
    </w:p>
    <w:p w:rsidR="00993E0B" w:rsidRDefault="005551B9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(должность</w:t>
      </w: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 xml:space="preserve"> уполномоченного лица)</w:t>
      </w:r>
    </w:p>
    <w:p w:rsidR="00923D30" w:rsidRDefault="005551B9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                                                                          </w:t>
      </w:r>
    </w:p>
    <w:p w:rsidR="00993E0B" w:rsidRPr="00923D30" w:rsidRDefault="005551B9" w:rsidP="00993E0B">
      <w:pPr>
        <w:rPr>
          <w:rFonts w:ascii="Arial" w:hAnsi="Arial" w:cs="Arial"/>
          <w:b/>
          <w:sz w:val="16"/>
          <w:szCs w:val="16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                                                </w:t>
      </w:r>
      <w:r>
        <w:rPr>
          <w:rFonts w:ascii="Arial" w:eastAsia="Arial" w:hAnsi="Arial" w:cs="Arial"/>
          <w:b/>
          <w:bCs/>
          <w:sz w:val="16"/>
          <w:szCs w:val="16"/>
          <w:lang w:eastAsia="ru-RU"/>
        </w:rPr>
        <w:t xml:space="preserve">                                                                                                                   M.П.</w:t>
      </w:r>
    </w:p>
    <w:p w:rsidR="00D278C5" w:rsidRDefault="005551B9" w:rsidP="00D278C5">
      <w:pPr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b/>
          <w:bCs/>
          <w:sz w:val="24"/>
          <w:szCs w:val="24"/>
        </w:rPr>
        <w:lastRenderedPageBreak/>
        <w:t>ПЕРЕЧЕНЬ ТОВАРО</w:t>
      </w:r>
      <w:r>
        <w:rPr>
          <w:rFonts w:ascii="Arial" w:eastAsia="Arial" w:hAnsi="Arial" w:cs="Arial"/>
          <w:b/>
          <w:bCs/>
          <w:sz w:val="24"/>
          <w:szCs w:val="24"/>
        </w:rPr>
        <w:t>В :</w:t>
      </w:r>
    </w:p>
    <w:tbl>
      <w:tblPr>
        <w:tblW w:w="9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6"/>
        <w:gridCol w:w="6929"/>
        <w:gridCol w:w="1217"/>
        <w:gridCol w:w="1113"/>
      </w:tblGrid>
      <w:tr w:rsidR="003A490C" w:rsidTr="005551B9">
        <w:trPr>
          <w:trHeight w:val="20"/>
        </w:trPr>
        <w:tc>
          <w:tcPr>
            <w:tcW w:w="716" w:type="dxa"/>
            <w:shd w:val="clear" w:color="auto" w:fill="auto"/>
            <w:vAlign w:val="center"/>
          </w:tcPr>
          <w:p w:rsidR="002979DB" w:rsidRPr="008329DF" w:rsidRDefault="005551B9" w:rsidP="001E2859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az-Latn-AZ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az-Latn-AZ"/>
              </w:rPr>
              <w:t>№</w:t>
            </w:r>
          </w:p>
        </w:tc>
        <w:tc>
          <w:tcPr>
            <w:tcW w:w="6929" w:type="dxa"/>
            <w:shd w:val="clear" w:color="000000" w:fill="FFFFFF"/>
            <w:noWrap/>
            <w:vAlign w:val="center"/>
          </w:tcPr>
          <w:p w:rsidR="002979DB" w:rsidRPr="008329DF" w:rsidRDefault="005551B9" w:rsidP="001E2859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az-Latn-A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Наименование товара </w:t>
            </w:r>
          </w:p>
        </w:tc>
        <w:tc>
          <w:tcPr>
            <w:tcW w:w="1260" w:type="dxa"/>
            <w:vAlign w:val="center"/>
          </w:tcPr>
          <w:p w:rsidR="002979DB" w:rsidRPr="008329DF" w:rsidRDefault="005551B9" w:rsidP="001E2859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az-Latn-A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:rsidR="002979DB" w:rsidRPr="008329DF" w:rsidRDefault="005551B9" w:rsidP="001E2859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az-Latn-A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</w:tr>
      <w:tr w:rsidR="003A490C" w:rsidTr="005551B9">
        <w:trPr>
          <w:trHeight w:val="20"/>
        </w:trPr>
        <w:tc>
          <w:tcPr>
            <w:tcW w:w="716" w:type="dxa"/>
            <w:shd w:val="clear" w:color="auto" w:fill="auto"/>
            <w:vAlign w:val="center"/>
          </w:tcPr>
          <w:p w:rsidR="002979DB" w:rsidRPr="00D624EA" w:rsidRDefault="005551B9" w:rsidP="001E28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929" w:type="dxa"/>
            <w:shd w:val="clear" w:color="000000" w:fill="FFFFFF"/>
            <w:noWrap/>
            <w:vAlign w:val="bottom"/>
          </w:tcPr>
          <w:p w:rsidR="002979DB" w:rsidRPr="00D624EA" w:rsidRDefault="005551B9" w:rsidP="001E2859">
            <w:pP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Сейлор</w:t>
            </w:r>
            <w:proofErr w:type="spellEnd"/>
            <w:r w:rsidRPr="005551B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5551B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6110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ГМССБ</w:t>
            </w:r>
            <w:proofErr w:type="gramEnd"/>
            <w:r w:rsidRPr="005551B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/</w:t>
            </w:r>
            <w:proofErr w:type="spellStart"/>
            <w:r w:rsidRPr="005551B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Inm</w:t>
            </w:r>
            <w:proofErr w:type="spellEnd"/>
            <w:r w:rsidRPr="005551B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-C/SSAS/LRIT</w:t>
            </w:r>
          </w:p>
          <w:p w:rsidR="002979DB" w:rsidRPr="005551B9" w:rsidRDefault="005551B9" w:rsidP="001E285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Комплект системы ГМССБ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Сейлор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6110, состоящий из:</w:t>
            </w:r>
          </w:p>
        </w:tc>
        <w:tc>
          <w:tcPr>
            <w:tcW w:w="1260" w:type="dxa"/>
            <w:vAlign w:val="center"/>
          </w:tcPr>
          <w:p w:rsidR="002979DB" w:rsidRPr="00D624EA" w:rsidRDefault="005551B9" w:rsidP="001E28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:rsidR="002979DB" w:rsidRPr="00D624EA" w:rsidRDefault="005551B9" w:rsidP="001E2859">
            <w:pPr>
              <w:jc w:val="center"/>
              <w:rPr>
                <w:rFonts w:ascii="Palatino Linotype" w:eastAsia="Times New Roman" w:hAnsi="Palatino Linotype" w:cs="Calibri"/>
                <w:sz w:val="18"/>
                <w:szCs w:val="18"/>
                <w:lang w:val="az-Latn-AZ"/>
              </w:rPr>
            </w:pPr>
            <w:r>
              <w:rPr>
                <w:rFonts w:ascii="Palatino Linotype" w:eastAsia="Palatino Linotype" w:hAnsi="Palatino Linotype" w:cs="Calibri"/>
                <w:sz w:val="18"/>
                <w:szCs w:val="18"/>
              </w:rPr>
              <w:t>комплект</w:t>
            </w:r>
          </w:p>
        </w:tc>
      </w:tr>
      <w:tr w:rsidR="003A490C" w:rsidTr="005551B9">
        <w:trPr>
          <w:trHeight w:val="20"/>
        </w:trPr>
        <w:tc>
          <w:tcPr>
            <w:tcW w:w="716" w:type="dxa"/>
            <w:shd w:val="clear" w:color="auto" w:fill="auto"/>
            <w:vAlign w:val="center"/>
          </w:tcPr>
          <w:p w:rsidR="002979DB" w:rsidRPr="00A74A3C" w:rsidRDefault="005551B9" w:rsidP="001E2859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6929" w:type="dxa"/>
            <w:shd w:val="clear" w:color="000000" w:fill="FFFFFF"/>
            <w:noWrap/>
            <w:vAlign w:val="bottom"/>
          </w:tcPr>
          <w:p w:rsidR="002979DB" w:rsidRPr="00943631" w:rsidRDefault="005551B9" w:rsidP="001E2859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Терминал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Сейлор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3027 ГМССБ</w:t>
            </w:r>
          </w:p>
        </w:tc>
        <w:tc>
          <w:tcPr>
            <w:tcW w:w="1260" w:type="dxa"/>
            <w:vAlign w:val="bottom"/>
          </w:tcPr>
          <w:p w:rsidR="002979DB" w:rsidRDefault="002979DB" w:rsidP="001E2859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10" w:type="dxa"/>
            <w:shd w:val="clear" w:color="auto" w:fill="auto"/>
            <w:noWrap/>
          </w:tcPr>
          <w:p w:rsidR="002979DB" w:rsidRPr="00FF5340" w:rsidRDefault="002979DB" w:rsidP="001E2859">
            <w:pPr>
              <w:jc w:val="center"/>
              <w:rPr>
                <w:rFonts w:ascii="Palatino Linotype" w:eastAsia="Times New Roman" w:hAnsi="Palatino Linotype" w:cs="Calibri"/>
                <w:b/>
                <w:sz w:val="18"/>
                <w:szCs w:val="18"/>
                <w:lang w:val="en-US"/>
              </w:rPr>
            </w:pPr>
          </w:p>
        </w:tc>
      </w:tr>
      <w:tr w:rsidR="003A490C" w:rsidTr="005551B9">
        <w:trPr>
          <w:trHeight w:val="20"/>
        </w:trPr>
        <w:tc>
          <w:tcPr>
            <w:tcW w:w="716" w:type="dxa"/>
            <w:shd w:val="clear" w:color="auto" w:fill="auto"/>
            <w:vAlign w:val="center"/>
            <w:hideMark/>
          </w:tcPr>
          <w:p w:rsidR="002979DB" w:rsidRPr="00A74A3C" w:rsidRDefault="005551B9" w:rsidP="001E2859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6929" w:type="dxa"/>
            <w:shd w:val="clear" w:color="000000" w:fill="FFFFFF"/>
            <w:noWrap/>
            <w:vAlign w:val="bottom"/>
          </w:tcPr>
          <w:p w:rsidR="002979DB" w:rsidRPr="00943631" w:rsidRDefault="005551B9" w:rsidP="001E2859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Терминал сообщений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Сейлор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6018</w:t>
            </w:r>
          </w:p>
        </w:tc>
        <w:tc>
          <w:tcPr>
            <w:tcW w:w="1260" w:type="dxa"/>
            <w:vAlign w:val="bottom"/>
          </w:tcPr>
          <w:p w:rsidR="002979DB" w:rsidRPr="00A74A3C" w:rsidRDefault="002979DB" w:rsidP="001E2859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10" w:type="dxa"/>
            <w:shd w:val="clear" w:color="auto" w:fill="auto"/>
            <w:noWrap/>
          </w:tcPr>
          <w:p w:rsidR="002979DB" w:rsidRPr="00A74A3C" w:rsidRDefault="002979DB" w:rsidP="001E2859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3A490C" w:rsidTr="005551B9">
        <w:trPr>
          <w:trHeight w:val="20"/>
        </w:trPr>
        <w:tc>
          <w:tcPr>
            <w:tcW w:w="716" w:type="dxa"/>
            <w:shd w:val="clear" w:color="auto" w:fill="FFFFFF" w:themeFill="background1"/>
            <w:vAlign w:val="center"/>
            <w:hideMark/>
          </w:tcPr>
          <w:p w:rsidR="002979DB" w:rsidRPr="00A74A3C" w:rsidRDefault="005551B9" w:rsidP="001E2859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6929" w:type="dxa"/>
            <w:shd w:val="clear" w:color="auto" w:fill="FFFFFF" w:themeFill="background1"/>
            <w:noWrap/>
            <w:vAlign w:val="bottom"/>
          </w:tcPr>
          <w:p w:rsidR="002979DB" w:rsidRPr="00943631" w:rsidRDefault="005551B9" w:rsidP="001E2859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az-Latn-A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Клавиатура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Сейлор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6001 </w:t>
            </w:r>
          </w:p>
        </w:tc>
        <w:tc>
          <w:tcPr>
            <w:tcW w:w="1260" w:type="dxa"/>
            <w:shd w:val="clear" w:color="auto" w:fill="FFFFFF" w:themeFill="background1"/>
            <w:vAlign w:val="bottom"/>
          </w:tcPr>
          <w:p w:rsidR="002979DB" w:rsidRPr="00385216" w:rsidRDefault="002979DB" w:rsidP="001E2859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10" w:type="dxa"/>
            <w:shd w:val="clear" w:color="auto" w:fill="FFFFFF" w:themeFill="background1"/>
            <w:noWrap/>
          </w:tcPr>
          <w:p w:rsidR="002979DB" w:rsidRPr="00156981" w:rsidRDefault="002979DB" w:rsidP="001E2859">
            <w:pPr>
              <w:jc w:val="center"/>
              <w:rPr>
                <w:rFonts w:ascii="Palatino Linotype" w:eastAsia="Times New Roman" w:hAnsi="Palatino Linotype" w:cs="Calibri"/>
                <w:b/>
                <w:sz w:val="18"/>
                <w:szCs w:val="18"/>
                <w:lang w:val="en-US"/>
              </w:rPr>
            </w:pPr>
          </w:p>
        </w:tc>
      </w:tr>
      <w:tr w:rsidR="003A490C" w:rsidTr="005551B9">
        <w:trPr>
          <w:trHeight w:val="20"/>
        </w:trPr>
        <w:tc>
          <w:tcPr>
            <w:tcW w:w="716" w:type="dxa"/>
            <w:shd w:val="clear" w:color="auto" w:fill="FFFFFF" w:themeFill="background1"/>
            <w:vAlign w:val="center"/>
          </w:tcPr>
          <w:p w:rsidR="002979DB" w:rsidRPr="00A74A3C" w:rsidRDefault="005551B9" w:rsidP="001E2859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6929" w:type="dxa"/>
            <w:shd w:val="clear" w:color="auto" w:fill="FFFFFF" w:themeFill="background1"/>
            <w:noWrap/>
            <w:vAlign w:val="bottom"/>
          </w:tcPr>
          <w:p w:rsidR="002979DB" w:rsidRPr="005551B9" w:rsidRDefault="005551B9" w:rsidP="001E2859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Кабель мини-устройства NMEA2K 30 м (антенна)</w:t>
            </w:r>
          </w:p>
        </w:tc>
        <w:tc>
          <w:tcPr>
            <w:tcW w:w="1260" w:type="dxa"/>
            <w:shd w:val="clear" w:color="auto" w:fill="FFFFFF" w:themeFill="background1"/>
            <w:vAlign w:val="bottom"/>
          </w:tcPr>
          <w:p w:rsidR="002979DB" w:rsidRPr="005551B9" w:rsidRDefault="002979DB" w:rsidP="001E2859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 w:themeFill="background1"/>
            <w:noWrap/>
          </w:tcPr>
          <w:p w:rsidR="002979DB" w:rsidRPr="005551B9" w:rsidRDefault="002979DB" w:rsidP="001E2859">
            <w:pPr>
              <w:jc w:val="center"/>
              <w:rPr>
                <w:rFonts w:ascii="Palatino Linotype" w:eastAsia="Times New Roman" w:hAnsi="Palatino Linotype" w:cs="Calibri"/>
                <w:b/>
                <w:sz w:val="18"/>
                <w:szCs w:val="18"/>
              </w:rPr>
            </w:pPr>
          </w:p>
        </w:tc>
      </w:tr>
      <w:tr w:rsidR="003A490C" w:rsidTr="005551B9">
        <w:trPr>
          <w:trHeight w:val="20"/>
        </w:trPr>
        <w:tc>
          <w:tcPr>
            <w:tcW w:w="716" w:type="dxa"/>
            <w:shd w:val="clear" w:color="auto" w:fill="FFFFFF" w:themeFill="background1"/>
            <w:vAlign w:val="center"/>
            <w:hideMark/>
          </w:tcPr>
          <w:p w:rsidR="002979DB" w:rsidRPr="00A74A3C" w:rsidRDefault="005551B9" w:rsidP="001E2859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6929" w:type="dxa"/>
            <w:shd w:val="clear" w:color="auto" w:fill="FFFFFF" w:themeFill="background1"/>
            <w:noWrap/>
            <w:vAlign w:val="bottom"/>
          </w:tcPr>
          <w:p w:rsidR="002979DB" w:rsidRPr="00943631" w:rsidRDefault="005551B9" w:rsidP="001E2859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Мини / Микро Тройник NMEA2K</w:t>
            </w:r>
          </w:p>
        </w:tc>
        <w:tc>
          <w:tcPr>
            <w:tcW w:w="1260" w:type="dxa"/>
            <w:shd w:val="clear" w:color="auto" w:fill="FFFFFF" w:themeFill="background1"/>
            <w:vAlign w:val="bottom"/>
          </w:tcPr>
          <w:p w:rsidR="002979DB" w:rsidRPr="00385216" w:rsidRDefault="002979DB" w:rsidP="001E2859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10" w:type="dxa"/>
            <w:shd w:val="clear" w:color="auto" w:fill="FFFFFF" w:themeFill="background1"/>
            <w:noWrap/>
          </w:tcPr>
          <w:p w:rsidR="002979DB" w:rsidRPr="00156981" w:rsidRDefault="002979DB" w:rsidP="001E2859">
            <w:pPr>
              <w:jc w:val="center"/>
              <w:rPr>
                <w:rFonts w:ascii="Palatino Linotype" w:eastAsia="Times New Roman" w:hAnsi="Palatino Linotype" w:cs="Calibri"/>
                <w:b/>
                <w:sz w:val="18"/>
                <w:szCs w:val="18"/>
                <w:lang w:val="en-US"/>
              </w:rPr>
            </w:pPr>
          </w:p>
        </w:tc>
      </w:tr>
      <w:tr w:rsidR="003A490C" w:rsidTr="005551B9">
        <w:trPr>
          <w:trHeight w:val="20"/>
        </w:trPr>
        <w:tc>
          <w:tcPr>
            <w:tcW w:w="716" w:type="dxa"/>
            <w:shd w:val="clear" w:color="auto" w:fill="FFFFFF" w:themeFill="background1"/>
            <w:vAlign w:val="center"/>
          </w:tcPr>
          <w:p w:rsidR="002979DB" w:rsidRPr="00A74A3C" w:rsidRDefault="005551B9" w:rsidP="001E2859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6929" w:type="dxa"/>
            <w:shd w:val="clear" w:color="auto" w:fill="FFFFFF" w:themeFill="background1"/>
            <w:noWrap/>
            <w:vAlign w:val="bottom"/>
          </w:tcPr>
          <w:p w:rsidR="002979DB" w:rsidRPr="00943631" w:rsidRDefault="005551B9" w:rsidP="001E2859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Тройник Микро NMEA2K</w:t>
            </w:r>
          </w:p>
        </w:tc>
        <w:tc>
          <w:tcPr>
            <w:tcW w:w="1260" w:type="dxa"/>
            <w:shd w:val="clear" w:color="auto" w:fill="FFFFFF" w:themeFill="background1"/>
            <w:vAlign w:val="bottom"/>
          </w:tcPr>
          <w:p w:rsidR="002979DB" w:rsidRPr="00385216" w:rsidRDefault="002979DB" w:rsidP="001E2859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10" w:type="dxa"/>
            <w:shd w:val="clear" w:color="auto" w:fill="FFFFFF" w:themeFill="background1"/>
            <w:noWrap/>
          </w:tcPr>
          <w:p w:rsidR="002979DB" w:rsidRPr="00A97851" w:rsidRDefault="002979DB" w:rsidP="001E2859">
            <w:pPr>
              <w:jc w:val="center"/>
              <w:rPr>
                <w:rFonts w:ascii="Palatino Linotype" w:eastAsia="Times New Roman" w:hAnsi="Palatino Linotype" w:cs="Calibri"/>
                <w:b/>
                <w:sz w:val="18"/>
                <w:szCs w:val="18"/>
                <w:lang w:val="az-Latn-AZ"/>
              </w:rPr>
            </w:pPr>
          </w:p>
        </w:tc>
      </w:tr>
      <w:tr w:rsidR="003A490C" w:rsidTr="005551B9">
        <w:trPr>
          <w:trHeight w:val="20"/>
        </w:trPr>
        <w:tc>
          <w:tcPr>
            <w:tcW w:w="716" w:type="dxa"/>
            <w:shd w:val="clear" w:color="auto" w:fill="FFFFFF" w:themeFill="background1"/>
            <w:vAlign w:val="center"/>
            <w:hideMark/>
          </w:tcPr>
          <w:p w:rsidR="002979DB" w:rsidRPr="00A74A3C" w:rsidRDefault="005551B9" w:rsidP="001E2859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6929" w:type="dxa"/>
            <w:shd w:val="clear" w:color="auto" w:fill="FFFFFF" w:themeFill="background1"/>
            <w:vAlign w:val="center"/>
          </w:tcPr>
          <w:p w:rsidR="002979DB" w:rsidRPr="00943631" w:rsidRDefault="005551B9" w:rsidP="001E2859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Встроенный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микротерминал</w:t>
            </w:r>
            <w:proofErr w:type="spellEnd"/>
          </w:p>
        </w:tc>
        <w:tc>
          <w:tcPr>
            <w:tcW w:w="1260" w:type="dxa"/>
            <w:shd w:val="clear" w:color="auto" w:fill="FFFFFF" w:themeFill="background1"/>
            <w:vAlign w:val="bottom"/>
          </w:tcPr>
          <w:p w:rsidR="002979DB" w:rsidRPr="00385216" w:rsidRDefault="002979DB" w:rsidP="001E2859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10" w:type="dxa"/>
            <w:shd w:val="clear" w:color="auto" w:fill="FFFFFF" w:themeFill="background1"/>
            <w:noWrap/>
          </w:tcPr>
          <w:p w:rsidR="002979DB" w:rsidRPr="00156981" w:rsidRDefault="002979DB" w:rsidP="001E2859">
            <w:pPr>
              <w:jc w:val="center"/>
              <w:rPr>
                <w:rFonts w:ascii="Palatino Linotype" w:eastAsia="Times New Roman" w:hAnsi="Palatino Linotype" w:cs="Calibri"/>
                <w:b/>
                <w:sz w:val="18"/>
                <w:szCs w:val="18"/>
                <w:lang w:val="en-US"/>
              </w:rPr>
            </w:pPr>
          </w:p>
        </w:tc>
      </w:tr>
      <w:tr w:rsidR="003A490C" w:rsidTr="005551B9">
        <w:trPr>
          <w:trHeight w:val="20"/>
        </w:trPr>
        <w:tc>
          <w:tcPr>
            <w:tcW w:w="716" w:type="dxa"/>
            <w:shd w:val="clear" w:color="auto" w:fill="auto"/>
            <w:vAlign w:val="center"/>
            <w:hideMark/>
          </w:tcPr>
          <w:p w:rsidR="002979DB" w:rsidRPr="00156981" w:rsidRDefault="005551B9" w:rsidP="001E2859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6929" w:type="dxa"/>
            <w:shd w:val="clear" w:color="000000" w:fill="FFFFFF"/>
            <w:vAlign w:val="center"/>
          </w:tcPr>
          <w:p w:rsidR="002979DB" w:rsidRPr="00943631" w:rsidRDefault="005551B9" w:rsidP="001E2859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Мини NMEA2K</w:t>
            </w:r>
          </w:p>
        </w:tc>
        <w:tc>
          <w:tcPr>
            <w:tcW w:w="1260" w:type="dxa"/>
            <w:vAlign w:val="bottom"/>
          </w:tcPr>
          <w:p w:rsidR="002979DB" w:rsidRPr="00385216" w:rsidRDefault="002979DB" w:rsidP="001E2859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10" w:type="dxa"/>
            <w:shd w:val="clear" w:color="auto" w:fill="auto"/>
            <w:noWrap/>
          </w:tcPr>
          <w:p w:rsidR="002979DB" w:rsidRPr="00156981" w:rsidRDefault="002979DB" w:rsidP="001E2859">
            <w:pPr>
              <w:jc w:val="center"/>
              <w:rPr>
                <w:rFonts w:ascii="Palatino Linotype" w:eastAsia="Times New Roman" w:hAnsi="Palatino Linotype" w:cs="Calibri"/>
                <w:b/>
                <w:sz w:val="18"/>
                <w:szCs w:val="18"/>
                <w:lang w:val="en-US"/>
              </w:rPr>
            </w:pPr>
          </w:p>
        </w:tc>
      </w:tr>
      <w:tr w:rsidR="003A490C" w:rsidTr="005551B9">
        <w:trPr>
          <w:trHeight w:val="20"/>
        </w:trPr>
        <w:tc>
          <w:tcPr>
            <w:tcW w:w="716" w:type="dxa"/>
            <w:shd w:val="clear" w:color="auto" w:fill="auto"/>
            <w:vAlign w:val="center"/>
          </w:tcPr>
          <w:p w:rsidR="002979DB" w:rsidRDefault="005551B9" w:rsidP="001E2859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6929" w:type="dxa"/>
            <w:shd w:val="clear" w:color="000000" w:fill="FFFFFF"/>
            <w:vAlign w:val="center"/>
          </w:tcPr>
          <w:p w:rsidR="002979DB" w:rsidRPr="00943631" w:rsidRDefault="005551B9" w:rsidP="001E2859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Переговорное устройство NMEA 0183</w:t>
            </w:r>
          </w:p>
        </w:tc>
        <w:tc>
          <w:tcPr>
            <w:tcW w:w="1260" w:type="dxa"/>
            <w:vAlign w:val="bottom"/>
          </w:tcPr>
          <w:p w:rsidR="002979DB" w:rsidRPr="00385216" w:rsidRDefault="002979DB" w:rsidP="001E2859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10" w:type="dxa"/>
            <w:shd w:val="clear" w:color="auto" w:fill="auto"/>
            <w:noWrap/>
          </w:tcPr>
          <w:p w:rsidR="002979DB" w:rsidRPr="00FF5340" w:rsidRDefault="002979DB" w:rsidP="001E2859">
            <w:pPr>
              <w:jc w:val="center"/>
              <w:rPr>
                <w:rFonts w:ascii="Palatino Linotype" w:eastAsia="Times New Roman" w:hAnsi="Palatino Linotype" w:cs="Calibri"/>
                <w:b/>
                <w:sz w:val="18"/>
                <w:szCs w:val="18"/>
                <w:lang w:val="en-US"/>
              </w:rPr>
            </w:pPr>
          </w:p>
        </w:tc>
      </w:tr>
      <w:tr w:rsidR="003A490C" w:rsidTr="005551B9">
        <w:trPr>
          <w:trHeight w:val="20"/>
        </w:trPr>
        <w:tc>
          <w:tcPr>
            <w:tcW w:w="716" w:type="dxa"/>
            <w:shd w:val="clear" w:color="auto" w:fill="auto"/>
            <w:vAlign w:val="center"/>
          </w:tcPr>
          <w:p w:rsidR="002979DB" w:rsidRDefault="005551B9" w:rsidP="001E2859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1.10</w:t>
            </w:r>
          </w:p>
        </w:tc>
        <w:tc>
          <w:tcPr>
            <w:tcW w:w="6929" w:type="dxa"/>
            <w:shd w:val="clear" w:color="000000" w:fill="FFFFFF"/>
            <w:vAlign w:val="center"/>
          </w:tcPr>
          <w:p w:rsidR="002979DB" w:rsidRPr="005551B9" w:rsidRDefault="005551B9" w:rsidP="001E2859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Блок питания и зарядное устройство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Сейлор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6081</w:t>
            </w:r>
          </w:p>
        </w:tc>
        <w:tc>
          <w:tcPr>
            <w:tcW w:w="1260" w:type="dxa"/>
            <w:vAlign w:val="bottom"/>
          </w:tcPr>
          <w:p w:rsidR="002979DB" w:rsidRPr="005551B9" w:rsidRDefault="002979DB" w:rsidP="001E2859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noWrap/>
          </w:tcPr>
          <w:p w:rsidR="002979DB" w:rsidRPr="005551B9" w:rsidRDefault="002979DB" w:rsidP="001E2859">
            <w:pPr>
              <w:jc w:val="center"/>
              <w:rPr>
                <w:rFonts w:ascii="Palatino Linotype" w:eastAsia="Times New Roman" w:hAnsi="Palatino Linotype" w:cs="Calibri"/>
                <w:b/>
                <w:sz w:val="18"/>
                <w:szCs w:val="18"/>
              </w:rPr>
            </w:pPr>
          </w:p>
        </w:tc>
      </w:tr>
      <w:tr w:rsidR="003A490C" w:rsidTr="005551B9">
        <w:trPr>
          <w:trHeight w:val="20"/>
        </w:trPr>
        <w:tc>
          <w:tcPr>
            <w:tcW w:w="716" w:type="dxa"/>
            <w:shd w:val="clear" w:color="auto" w:fill="auto"/>
            <w:vAlign w:val="center"/>
          </w:tcPr>
          <w:p w:rsidR="002979DB" w:rsidRDefault="005551B9" w:rsidP="001E2859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1.11</w:t>
            </w:r>
          </w:p>
        </w:tc>
        <w:tc>
          <w:tcPr>
            <w:tcW w:w="6929" w:type="dxa"/>
            <w:shd w:val="clear" w:color="000000" w:fill="FFFFFF"/>
            <w:vAlign w:val="center"/>
          </w:tcPr>
          <w:p w:rsidR="002979DB" w:rsidRPr="00943631" w:rsidRDefault="005551B9" w:rsidP="001E2859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Панель сигнализации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Сейлор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6101</w:t>
            </w:r>
          </w:p>
        </w:tc>
        <w:tc>
          <w:tcPr>
            <w:tcW w:w="1260" w:type="dxa"/>
            <w:vAlign w:val="bottom"/>
          </w:tcPr>
          <w:p w:rsidR="002979DB" w:rsidRPr="00385216" w:rsidRDefault="002979DB" w:rsidP="001E2859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10" w:type="dxa"/>
            <w:shd w:val="clear" w:color="auto" w:fill="auto"/>
            <w:noWrap/>
          </w:tcPr>
          <w:p w:rsidR="002979DB" w:rsidRPr="00FF5340" w:rsidRDefault="002979DB" w:rsidP="001E2859">
            <w:pPr>
              <w:jc w:val="center"/>
              <w:rPr>
                <w:rFonts w:ascii="Palatino Linotype" w:eastAsia="Times New Roman" w:hAnsi="Palatino Linotype" w:cs="Calibri"/>
                <w:b/>
                <w:sz w:val="18"/>
                <w:szCs w:val="18"/>
                <w:lang w:val="en-US"/>
              </w:rPr>
            </w:pPr>
          </w:p>
        </w:tc>
      </w:tr>
      <w:tr w:rsidR="003A490C" w:rsidTr="005551B9">
        <w:trPr>
          <w:trHeight w:val="20"/>
        </w:trPr>
        <w:tc>
          <w:tcPr>
            <w:tcW w:w="716" w:type="dxa"/>
            <w:shd w:val="clear" w:color="auto" w:fill="auto"/>
            <w:vAlign w:val="center"/>
          </w:tcPr>
          <w:p w:rsidR="002979DB" w:rsidRDefault="005551B9" w:rsidP="001E2859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1.12</w:t>
            </w:r>
          </w:p>
        </w:tc>
        <w:tc>
          <w:tcPr>
            <w:tcW w:w="6929" w:type="dxa"/>
            <w:shd w:val="clear" w:color="000000" w:fill="FFFFFF"/>
            <w:vAlign w:val="center"/>
          </w:tcPr>
          <w:p w:rsidR="002979DB" w:rsidRPr="00943631" w:rsidRDefault="005551B9" w:rsidP="001E2859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Руководство по эксплуатации /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установки</w:t>
            </w:r>
          </w:p>
        </w:tc>
        <w:tc>
          <w:tcPr>
            <w:tcW w:w="1260" w:type="dxa"/>
            <w:vAlign w:val="bottom"/>
          </w:tcPr>
          <w:p w:rsidR="002979DB" w:rsidRPr="00385216" w:rsidRDefault="002979DB" w:rsidP="001E2859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10" w:type="dxa"/>
            <w:shd w:val="clear" w:color="auto" w:fill="auto"/>
            <w:noWrap/>
          </w:tcPr>
          <w:p w:rsidR="002979DB" w:rsidRPr="00FF5340" w:rsidRDefault="002979DB" w:rsidP="001E2859">
            <w:pPr>
              <w:jc w:val="center"/>
              <w:rPr>
                <w:rFonts w:ascii="Palatino Linotype" w:eastAsia="Times New Roman" w:hAnsi="Palatino Linotype" w:cs="Calibri"/>
                <w:b/>
                <w:sz w:val="18"/>
                <w:szCs w:val="18"/>
                <w:lang w:val="en-US"/>
              </w:rPr>
            </w:pPr>
          </w:p>
        </w:tc>
      </w:tr>
      <w:tr w:rsidR="003A490C" w:rsidTr="005551B9">
        <w:trPr>
          <w:trHeight w:val="20"/>
        </w:trPr>
        <w:tc>
          <w:tcPr>
            <w:tcW w:w="716" w:type="dxa"/>
            <w:shd w:val="clear" w:color="auto" w:fill="auto"/>
            <w:vAlign w:val="center"/>
          </w:tcPr>
          <w:p w:rsidR="002979DB" w:rsidRDefault="005551B9" w:rsidP="001E2859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1.13</w:t>
            </w:r>
          </w:p>
        </w:tc>
        <w:tc>
          <w:tcPr>
            <w:tcW w:w="6929" w:type="dxa"/>
            <w:shd w:val="clear" w:color="000000" w:fill="FFFFFF"/>
            <w:vAlign w:val="center"/>
          </w:tcPr>
          <w:p w:rsidR="002979DB" w:rsidRPr="005551B9" w:rsidRDefault="005551B9" w:rsidP="001E2859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Дополнительный комплект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Сейлор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SSAS для 6110 </w:t>
            </w:r>
          </w:p>
          <w:p w:rsidR="002979DB" w:rsidRPr="00943631" w:rsidRDefault="005551B9" w:rsidP="005551B9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комплект входит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260" w:type="dxa"/>
            <w:vAlign w:val="bottom"/>
          </w:tcPr>
          <w:p w:rsidR="002979DB" w:rsidRPr="00385216" w:rsidRDefault="002979DB" w:rsidP="001E2859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10" w:type="dxa"/>
            <w:shd w:val="clear" w:color="auto" w:fill="auto"/>
            <w:noWrap/>
          </w:tcPr>
          <w:p w:rsidR="002979DB" w:rsidRPr="00FF5340" w:rsidRDefault="002979DB" w:rsidP="001E2859">
            <w:pPr>
              <w:jc w:val="center"/>
              <w:rPr>
                <w:rFonts w:ascii="Palatino Linotype" w:eastAsia="Times New Roman" w:hAnsi="Palatino Linotype" w:cs="Calibri"/>
                <w:b/>
                <w:sz w:val="18"/>
                <w:szCs w:val="18"/>
                <w:lang w:val="en-US"/>
              </w:rPr>
            </w:pPr>
          </w:p>
        </w:tc>
      </w:tr>
      <w:tr w:rsidR="003A490C" w:rsidTr="005551B9">
        <w:trPr>
          <w:trHeight w:val="20"/>
        </w:trPr>
        <w:tc>
          <w:tcPr>
            <w:tcW w:w="716" w:type="dxa"/>
            <w:shd w:val="clear" w:color="auto" w:fill="auto"/>
            <w:vAlign w:val="center"/>
          </w:tcPr>
          <w:p w:rsidR="002979DB" w:rsidRDefault="005551B9" w:rsidP="001E2859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1.13.1</w:t>
            </w:r>
          </w:p>
        </w:tc>
        <w:tc>
          <w:tcPr>
            <w:tcW w:w="6929" w:type="dxa"/>
            <w:shd w:val="clear" w:color="000000" w:fill="FFFFFF"/>
            <w:vAlign w:val="center"/>
          </w:tcPr>
          <w:p w:rsidR="002979DB" w:rsidRPr="005551B9" w:rsidRDefault="005551B9" w:rsidP="001E2859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Блок управления терминалом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Сейлор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6194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406194A)</w:t>
            </w:r>
          </w:p>
        </w:tc>
        <w:tc>
          <w:tcPr>
            <w:tcW w:w="1260" w:type="dxa"/>
            <w:vAlign w:val="bottom"/>
          </w:tcPr>
          <w:p w:rsidR="002979DB" w:rsidRPr="005551B9" w:rsidRDefault="002979DB" w:rsidP="001E2859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noWrap/>
          </w:tcPr>
          <w:p w:rsidR="002979DB" w:rsidRPr="005551B9" w:rsidRDefault="002979DB" w:rsidP="001E2859">
            <w:pPr>
              <w:jc w:val="center"/>
              <w:rPr>
                <w:rFonts w:ascii="Palatino Linotype" w:eastAsia="Times New Roman" w:hAnsi="Palatino Linotype" w:cs="Calibri"/>
                <w:b/>
                <w:sz w:val="18"/>
                <w:szCs w:val="18"/>
              </w:rPr>
            </w:pPr>
          </w:p>
        </w:tc>
      </w:tr>
      <w:tr w:rsidR="003A490C" w:rsidTr="005551B9">
        <w:trPr>
          <w:trHeight w:val="20"/>
        </w:trPr>
        <w:tc>
          <w:tcPr>
            <w:tcW w:w="716" w:type="dxa"/>
            <w:shd w:val="clear" w:color="auto" w:fill="auto"/>
            <w:vAlign w:val="center"/>
          </w:tcPr>
          <w:p w:rsidR="002979DB" w:rsidRDefault="005551B9" w:rsidP="001E2859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1.13.2</w:t>
            </w:r>
          </w:p>
        </w:tc>
        <w:tc>
          <w:tcPr>
            <w:tcW w:w="6929" w:type="dxa"/>
            <w:shd w:val="clear" w:color="000000" w:fill="FFFFFF"/>
            <w:vAlign w:val="center"/>
          </w:tcPr>
          <w:p w:rsidR="002979DB" w:rsidRPr="005551B9" w:rsidRDefault="005551B9" w:rsidP="001E2859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Кнопки оповещения с кабелем 50 м (2 шт.)</w:t>
            </w:r>
          </w:p>
        </w:tc>
        <w:tc>
          <w:tcPr>
            <w:tcW w:w="1260" w:type="dxa"/>
            <w:vAlign w:val="bottom"/>
          </w:tcPr>
          <w:p w:rsidR="002979DB" w:rsidRPr="005551B9" w:rsidRDefault="002979DB" w:rsidP="001E2859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noWrap/>
          </w:tcPr>
          <w:p w:rsidR="002979DB" w:rsidRPr="005551B9" w:rsidRDefault="002979DB" w:rsidP="001E2859">
            <w:pPr>
              <w:jc w:val="center"/>
              <w:rPr>
                <w:rFonts w:ascii="Palatino Linotype" w:eastAsia="Times New Roman" w:hAnsi="Palatino Linotype" w:cs="Calibri"/>
                <w:b/>
                <w:sz w:val="18"/>
                <w:szCs w:val="18"/>
              </w:rPr>
            </w:pPr>
          </w:p>
        </w:tc>
      </w:tr>
      <w:tr w:rsidR="003A490C" w:rsidTr="005551B9">
        <w:trPr>
          <w:trHeight w:val="20"/>
        </w:trPr>
        <w:tc>
          <w:tcPr>
            <w:tcW w:w="716" w:type="dxa"/>
            <w:shd w:val="clear" w:color="auto" w:fill="auto"/>
            <w:vAlign w:val="center"/>
          </w:tcPr>
          <w:p w:rsidR="002979DB" w:rsidRDefault="005551B9" w:rsidP="001E2859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1.13.3</w:t>
            </w:r>
          </w:p>
        </w:tc>
        <w:tc>
          <w:tcPr>
            <w:tcW w:w="6929" w:type="dxa"/>
            <w:shd w:val="clear" w:color="000000" w:fill="FFFFFF"/>
            <w:vAlign w:val="center"/>
          </w:tcPr>
          <w:p w:rsidR="002979DB" w:rsidRPr="005551B9" w:rsidRDefault="005551B9" w:rsidP="001E2859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Кнопка тестирования с кабелем 50 м (1 шт.)</w:t>
            </w:r>
          </w:p>
        </w:tc>
        <w:tc>
          <w:tcPr>
            <w:tcW w:w="1260" w:type="dxa"/>
            <w:vAlign w:val="bottom"/>
          </w:tcPr>
          <w:p w:rsidR="002979DB" w:rsidRPr="005551B9" w:rsidRDefault="002979DB" w:rsidP="001E2859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noWrap/>
          </w:tcPr>
          <w:p w:rsidR="002979DB" w:rsidRPr="005551B9" w:rsidRDefault="002979DB" w:rsidP="001E2859">
            <w:pPr>
              <w:jc w:val="center"/>
              <w:rPr>
                <w:rFonts w:ascii="Palatino Linotype" w:eastAsia="Times New Roman" w:hAnsi="Palatino Linotype" w:cs="Calibri"/>
                <w:b/>
                <w:sz w:val="18"/>
                <w:szCs w:val="18"/>
              </w:rPr>
            </w:pPr>
          </w:p>
        </w:tc>
      </w:tr>
      <w:tr w:rsidR="003A490C" w:rsidTr="005551B9">
        <w:trPr>
          <w:trHeight w:val="20"/>
        </w:trPr>
        <w:tc>
          <w:tcPr>
            <w:tcW w:w="716" w:type="dxa"/>
            <w:shd w:val="clear" w:color="auto" w:fill="auto"/>
            <w:vAlign w:val="center"/>
          </w:tcPr>
          <w:p w:rsidR="002979DB" w:rsidRDefault="005551B9" w:rsidP="001E2859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1.14</w:t>
            </w:r>
          </w:p>
        </w:tc>
        <w:tc>
          <w:tcPr>
            <w:tcW w:w="6929" w:type="dxa"/>
            <w:shd w:val="clear" w:color="000000" w:fill="FFFFFF"/>
            <w:vAlign w:val="center"/>
          </w:tcPr>
          <w:p w:rsidR="002979DB" w:rsidRPr="00943631" w:rsidRDefault="005551B9" w:rsidP="001E2859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Дополнительный комплект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Сейлор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ГЛОНАСС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Sailor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61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xx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мини-C Встраивается в БУОС и содержит модуль ГЛОНАСС, внешнюю антенну ГЛОНАСС, кабель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 м и крепление в соотв.</w:t>
            </w:r>
          </w:p>
        </w:tc>
        <w:tc>
          <w:tcPr>
            <w:tcW w:w="1260" w:type="dxa"/>
            <w:vAlign w:val="bottom"/>
          </w:tcPr>
          <w:p w:rsidR="002979DB" w:rsidRPr="00385216" w:rsidRDefault="002979DB" w:rsidP="001E2859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10" w:type="dxa"/>
            <w:shd w:val="clear" w:color="auto" w:fill="auto"/>
            <w:noWrap/>
          </w:tcPr>
          <w:p w:rsidR="002979DB" w:rsidRPr="00FF5340" w:rsidRDefault="002979DB" w:rsidP="001E2859">
            <w:pPr>
              <w:jc w:val="center"/>
              <w:rPr>
                <w:rFonts w:ascii="Palatino Linotype" w:eastAsia="Times New Roman" w:hAnsi="Palatino Linotype" w:cs="Calibri"/>
                <w:b/>
                <w:sz w:val="18"/>
                <w:szCs w:val="18"/>
                <w:lang w:val="en-US"/>
              </w:rPr>
            </w:pPr>
          </w:p>
        </w:tc>
      </w:tr>
      <w:tr w:rsidR="003A490C" w:rsidTr="005551B9">
        <w:trPr>
          <w:trHeight w:val="20"/>
        </w:trPr>
        <w:tc>
          <w:tcPr>
            <w:tcW w:w="716" w:type="dxa"/>
            <w:shd w:val="clear" w:color="auto" w:fill="auto"/>
            <w:vAlign w:val="center"/>
          </w:tcPr>
          <w:p w:rsidR="002979DB" w:rsidRDefault="005551B9" w:rsidP="001E2859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1.15</w:t>
            </w:r>
          </w:p>
        </w:tc>
        <w:tc>
          <w:tcPr>
            <w:tcW w:w="6929" w:type="dxa"/>
            <w:shd w:val="clear" w:color="000000" w:fill="FFFFFF"/>
            <w:vAlign w:val="center"/>
          </w:tcPr>
          <w:p w:rsidR="002979DB" w:rsidRPr="00156981" w:rsidRDefault="005551B9" w:rsidP="001E2859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Принтер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Сейлор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H1252B/TT-3608</w:t>
            </w:r>
          </w:p>
        </w:tc>
        <w:tc>
          <w:tcPr>
            <w:tcW w:w="1260" w:type="dxa"/>
            <w:vAlign w:val="bottom"/>
          </w:tcPr>
          <w:p w:rsidR="002979DB" w:rsidRPr="00385216" w:rsidRDefault="005551B9" w:rsidP="001E2859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10" w:type="dxa"/>
            <w:shd w:val="clear" w:color="auto" w:fill="auto"/>
            <w:noWrap/>
          </w:tcPr>
          <w:p w:rsidR="002979DB" w:rsidRPr="00FF5340" w:rsidRDefault="005551B9" w:rsidP="001E2859">
            <w:pPr>
              <w:jc w:val="center"/>
              <w:rPr>
                <w:rFonts w:ascii="Palatino Linotype" w:eastAsia="Times New Roman" w:hAnsi="Palatino Linotype" w:cs="Calibri"/>
                <w:b/>
                <w:sz w:val="18"/>
                <w:szCs w:val="18"/>
                <w:lang w:val="en-US"/>
              </w:rPr>
            </w:pPr>
            <w:r>
              <w:rPr>
                <w:rFonts w:ascii="Palatino Linotype" w:eastAsia="Palatino Linotype" w:hAnsi="Palatino Linotype" w:cs="Calibri"/>
                <w:sz w:val="18"/>
                <w:szCs w:val="18"/>
              </w:rPr>
              <w:t>шт.</w:t>
            </w:r>
          </w:p>
        </w:tc>
      </w:tr>
      <w:tr w:rsidR="003A490C" w:rsidTr="005551B9">
        <w:trPr>
          <w:trHeight w:val="20"/>
        </w:trPr>
        <w:tc>
          <w:tcPr>
            <w:tcW w:w="716" w:type="dxa"/>
            <w:shd w:val="clear" w:color="auto" w:fill="auto"/>
            <w:vAlign w:val="center"/>
          </w:tcPr>
          <w:p w:rsidR="002979DB" w:rsidRPr="00D624EA" w:rsidRDefault="005551B9" w:rsidP="001E28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929" w:type="dxa"/>
            <w:shd w:val="clear" w:color="000000" w:fill="FFFFFF"/>
            <w:vAlign w:val="center"/>
          </w:tcPr>
          <w:p w:rsidR="002979DB" w:rsidRPr="005551B9" w:rsidRDefault="005551B9" w:rsidP="001E285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Сейлор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RT-6222 УКВ DSC Класс А </w:t>
            </w:r>
          </w:p>
          <w:p w:rsidR="002979DB" w:rsidRPr="00D624EA" w:rsidRDefault="005551B9" w:rsidP="001E2859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комплект входит: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</w:t>
            </w:r>
          </w:p>
        </w:tc>
        <w:tc>
          <w:tcPr>
            <w:tcW w:w="1260" w:type="dxa"/>
            <w:vAlign w:val="center"/>
          </w:tcPr>
          <w:p w:rsidR="002979DB" w:rsidRPr="00D624EA" w:rsidRDefault="005551B9" w:rsidP="001E28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:rsidR="002979DB" w:rsidRPr="00D624EA" w:rsidRDefault="005551B9" w:rsidP="001E2859">
            <w:pPr>
              <w:jc w:val="center"/>
              <w:rPr>
                <w:rFonts w:ascii="Palatino Linotype" w:eastAsia="Times New Roman" w:hAnsi="Palatino Linotype" w:cs="Calibri"/>
                <w:sz w:val="18"/>
                <w:szCs w:val="18"/>
                <w:lang w:val="en-US"/>
              </w:rPr>
            </w:pPr>
            <w:r>
              <w:rPr>
                <w:rFonts w:ascii="Palatino Linotype" w:eastAsia="Palatino Linotype" w:hAnsi="Palatino Linotype" w:cs="Calibri"/>
                <w:sz w:val="18"/>
                <w:szCs w:val="18"/>
              </w:rPr>
              <w:t>комплект</w:t>
            </w:r>
          </w:p>
        </w:tc>
      </w:tr>
      <w:tr w:rsidR="003A490C" w:rsidTr="005551B9">
        <w:trPr>
          <w:trHeight w:val="20"/>
        </w:trPr>
        <w:tc>
          <w:tcPr>
            <w:tcW w:w="716" w:type="dxa"/>
            <w:shd w:val="clear" w:color="auto" w:fill="auto"/>
            <w:vAlign w:val="center"/>
          </w:tcPr>
          <w:p w:rsidR="002979DB" w:rsidRDefault="005551B9" w:rsidP="001E2859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6929" w:type="dxa"/>
            <w:shd w:val="clear" w:color="000000" w:fill="FFFFFF"/>
            <w:vAlign w:val="center"/>
          </w:tcPr>
          <w:p w:rsidR="002979DB" w:rsidRPr="005551B9" w:rsidRDefault="005551B9" w:rsidP="001E2859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Блок приемопередатчика УКВ DSC Класс A</w:t>
            </w:r>
          </w:p>
        </w:tc>
        <w:tc>
          <w:tcPr>
            <w:tcW w:w="1260" w:type="dxa"/>
            <w:vAlign w:val="bottom"/>
          </w:tcPr>
          <w:p w:rsidR="002979DB" w:rsidRPr="005551B9" w:rsidRDefault="002979DB" w:rsidP="001E2859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noWrap/>
          </w:tcPr>
          <w:p w:rsidR="002979DB" w:rsidRPr="005551B9" w:rsidRDefault="002979DB" w:rsidP="001E2859">
            <w:pPr>
              <w:jc w:val="center"/>
              <w:rPr>
                <w:rFonts w:ascii="Palatino Linotype" w:eastAsia="Times New Roman" w:hAnsi="Palatino Linotype" w:cs="Calibri"/>
                <w:b/>
                <w:sz w:val="18"/>
                <w:szCs w:val="18"/>
              </w:rPr>
            </w:pPr>
          </w:p>
        </w:tc>
      </w:tr>
      <w:tr w:rsidR="003A490C" w:rsidTr="005551B9">
        <w:trPr>
          <w:trHeight w:val="20"/>
        </w:trPr>
        <w:tc>
          <w:tcPr>
            <w:tcW w:w="716" w:type="dxa"/>
            <w:shd w:val="clear" w:color="auto" w:fill="auto"/>
            <w:vAlign w:val="center"/>
          </w:tcPr>
          <w:p w:rsidR="002979DB" w:rsidRDefault="005551B9" w:rsidP="001E2859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6929" w:type="dxa"/>
            <w:shd w:val="clear" w:color="000000" w:fill="FFFFFF"/>
            <w:vAlign w:val="center"/>
          </w:tcPr>
          <w:p w:rsidR="002979DB" w:rsidRPr="005551B9" w:rsidRDefault="005551B9" w:rsidP="001E2859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Телефонная трубка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Сейлор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6201 с подставкой</w:t>
            </w:r>
          </w:p>
        </w:tc>
        <w:tc>
          <w:tcPr>
            <w:tcW w:w="1260" w:type="dxa"/>
            <w:vAlign w:val="bottom"/>
          </w:tcPr>
          <w:p w:rsidR="002979DB" w:rsidRPr="005551B9" w:rsidRDefault="002979DB" w:rsidP="001E2859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noWrap/>
          </w:tcPr>
          <w:p w:rsidR="002979DB" w:rsidRPr="005551B9" w:rsidRDefault="002979DB" w:rsidP="001E2859">
            <w:pPr>
              <w:jc w:val="center"/>
              <w:rPr>
                <w:rFonts w:ascii="Palatino Linotype" w:eastAsia="Times New Roman" w:hAnsi="Palatino Linotype" w:cs="Calibri"/>
                <w:b/>
                <w:sz w:val="18"/>
                <w:szCs w:val="18"/>
              </w:rPr>
            </w:pPr>
          </w:p>
        </w:tc>
      </w:tr>
      <w:tr w:rsidR="003A490C" w:rsidTr="005551B9">
        <w:trPr>
          <w:trHeight w:val="20"/>
        </w:trPr>
        <w:tc>
          <w:tcPr>
            <w:tcW w:w="716" w:type="dxa"/>
            <w:shd w:val="clear" w:color="auto" w:fill="auto"/>
            <w:vAlign w:val="center"/>
          </w:tcPr>
          <w:p w:rsidR="002979DB" w:rsidRDefault="005551B9" w:rsidP="001E2859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6929" w:type="dxa"/>
            <w:shd w:val="clear" w:color="000000" w:fill="FFFFFF"/>
            <w:vAlign w:val="center"/>
          </w:tcPr>
          <w:p w:rsidR="002979DB" w:rsidRPr="00156981" w:rsidRDefault="005551B9" w:rsidP="001E2859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U-образный кронштейн</w:t>
            </w:r>
          </w:p>
        </w:tc>
        <w:tc>
          <w:tcPr>
            <w:tcW w:w="1260" w:type="dxa"/>
            <w:vAlign w:val="bottom"/>
          </w:tcPr>
          <w:p w:rsidR="002979DB" w:rsidRPr="00385216" w:rsidRDefault="002979DB" w:rsidP="001E2859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10" w:type="dxa"/>
            <w:shd w:val="clear" w:color="auto" w:fill="auto"/>
            <w:noWrap/>
          </w:tcPr>
          <w:p w:rsidR="002979DB" w:rsidRPr="00FF5340" w:rsidRDefault="002979DB" w:rsidP="001E2859">
            <w:pPr>
              <w:jc w:val="center"/>
              <w:rPr>
                <w:rFonts w:ascii="Palatino Linotype" w:eastAsia="Times New Roman" w:hAnsi="Palatino Linotype" w:cs="Calibri"/>
                <w:b/>
                <w:sz w:val="18"/>
                <w:szCs w:val="18"/>
                <w:lang w:val="en-US"/>
              </w:rPr>
            </w:pPr>
          </w:p>
        </w:tc>
      </w:tr>
      <w:tr w:rsidR="003A490C" w:rsidTr="005551B9">
        <w:trPr>
          <w:trHeight w:val="20"/>
        </w:trPr>
        <w:tc>
          <w:tcPr>
            <w:tcW w:w="716" w:type="dxa"/>
            <w:shd w:val="clear" w:color="auto" w:fill="auto"/>
            <w:vAlign w:val="center"/>
          </w:tcPr>
          <w:p w:rsidR="002979DB" w:rsidRDefault="005551B9" w:rsidP="001E2859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2.4</w:t>
            </w:r>
          </w:p>
        </w:tc>
        <w:tc>
          <w:tcPr>
            <w:tcW w:w="6929" w:type="dxa"/>
            <w:shd w:val="clear" w:color="000000" w:fill="FFFFFF"/>
            <w:vAlign w:val="center"/>
          </w:tcPr>
          <w:p w:rsidR="002979DB" w:rsidRPr="00156981" w:rsidRDefault="005551B9" w:rsidP="001E2859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Комплект для скрытой проводки                                </w:t>
            </w:r>
          </w:p>
        </w:tc>
        <w:tc>
          <w:tcPr>
            <w:tcW w:w="1260" w:type="dxa"/>
            <w:vAlign w:val="bottom"/>
          </w:tcPr>
          <w:p w:rsidR="002979DB" w:rsidRPr="00385216" w:rsidRDefault="002979DB" w:rsidP="001E2859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10" w:type="dxa"/>
            <w:shd w:val="clear" w:color="auto" w:fill="auto"/>
            <w:noWrap/>
          </w:tcPr>
          <w:p w:rsidR="002979DB" w:rsidRPr="00FF5340" w:rsidRDefault="002979DB" w:rsidP="001E2859">
            <w:pPr>
              <w:jc w:val="center"/>
              <w:rPr>
                <w:rFonts w:ascii="Palatino Linotype" w:eastAsia="Times New Roman" w:hAnsi="Palatino Linotype" w:cs="Calibri"/>
                <w:b/>
                <w:sz w:val="18"/>
                <w:szCs w:val="18"/>
                <w:lang w:val="en-US"/>
              </w:rPr>
            </w:pPr>
          </w:p>
        </w:tc>
      </w:tr>
      <w:tr w:rsidR="003A490C" w:rsidTr="005551B9">
        <w:trPr>
          <w:trHeight w:val="20"/>
        </w:trPr>
        <w:tc>
          <w:tcPr>
            <w:tcW w:w="716" w:type="dxa"/>
            <w:shd w:val="clear" w:color="auto" w:fill="auto"/>
            <w:vAlign w:val="center"/>
          </w:tcPr>
          <w:p w:rsidR="002979DB" w:rsidRDefault="005551B9" w:rsidP="001E2859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6929" w:type="dxa"/>
            <w:shd w:val="clear" w:color="000000" w:fill="FFFFFF"/>
            <w:vAlign w:val="center"/>
          </w:tcPr>
          <w:p w:rsidR="002979DB" w:rsidRPr="00156981" w:rsidRDefault="005551B9" w:rsidP="001E2859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Силовой кабель </w:t>
            </w:r>
          </w:p>
        </w:tc>
        <w:tc>
          <w:tcPr>
            <w:tcW w:w="1260" w:type="dxa"/>
            <w:vAlign w:val="bottom"/>
          </w:tcPr>
          <w:p w:rsidR="002979DB" w:rsidRPr="00385216" w:rsidRDefault="002979DB" w:rsidP="001E2859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10" w:type="dxa"/>
            <w:shd w:val="clear" w:color="auto" w:fill="auto"/>
            <w:noWrap/>
          </w:tcPr>
          <w:p w:rsidR="002979DB" w:rsidRPr="00FF5340" w:rsidRDefault="002979DB" w:rsidP="001E2859">
            <w:pPr>
              <w:jc w:val="center"/>
              <w:rPr>
                <w:rFonts w:ascii="Palatino Linotype" w:eastAsia="Times New Roman" w:hAnsi="Palatino Linotype" w:cs="Calibri"/>
                <w:b/>
                <w:sz w:val="18"/>
                <w:szCs w:val="18"/>
                <w:lang w:val="en-US"/>
              </w:rPr>
            </w:pPr>
          </w:p>
        </w:tc>
      </w:tr>
      <w:tr w:rsidR="003A490C" w:rsidTr="005551B9">
        <w:trPr>
          <w:trHeight w:val="20"/>
        </w:trPr>
        <w:tc>
          <w:tcPr>
            <w:tcW w:w="716" w:type="dxa"/>
            <w:shd w:val="clear" w:color="auto" w:fill="auto"/>
            <w:vAlign w:val="center"/>
          </w:tcPr>
          <w:p w:rsidR="002979DB" w:rsidRDefault="005551B9" w:rsidP="001E2859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2.6</w:t>
            </w:r>
          </w:p>
        </w:tc>
        <w:tc>
          <w:tcPr>
            <w:tcW w:w="6929" w:type="dxa"/>
            <w:shd w:val="clear" w:color="000000" w:fill="FFFFFF"/>
            <w:vAlign w:val="center"/>
          </w:tcPr>
          <w:p w:rsidR="002979DB" w:rsidRPr="008329DF" w:rsidRDefault="005551B9" w:rsidP="001E2859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Кабель АСС          </w:t>
            </w:r>
          </w:p>
        </w:tc>
        <w:tc>
          <w:tcPr>
            <w:tcW w:w="1260" w:type="dxa"/>
            <w:vAlign w:val="bottom"/>
          </w:tcPr>
          <w:p w:rsidR="002979DB" w:rsidRPr="00385216" w:rsidRDefault="002979DB" w:rsidP="001E2859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10" w:type="dxa"/>
            <w:shd w:val="clear" w:color="auto" w:fill="auto"/>
            <w:noWrap/>
          </w:tcPr>
          <w:p w:rsidR="002979DB" w:rsidRPr="00FF5340" w:rsidRDefault="002979DB" w:rsidP="001E2859">
            <w:pPr>
              <w:jc w:val="center"/>
              <w:rPr>
                <w:rFonts w:ascii="Palatino Linotype" w:eastAsia="Times New Roman" w:hAnsi="Palatino Linotype" w:cs="Calibri"/>
                <w:b/>
                <w:sz w:val="18"/>
                <w:szCs w:val="18"/>
                <w:lang w:val="en-US"/>
              </w:rPr>
            </w:pPr>
          </w:p>
        </w:tc>
      </w:tr>
      <w:tr w:rsidR="003A490C" w:rsidTr="005551B9">
        <w:trPr>
          <w:trHeight w:val="20"/>
        </w:trPr>
        <w:tc>
          <w:tcPr>
            <w:tcW w:w="716" w:type="dxa"/>
            <w:shd w:val="clear" w:color="auto" w:fill="auto"/>
            <w:vAlign w:val="center"/>
          </w:tcPr>
          <w:p w:rsidR="002979DB" w:rsidRDefault="005551B9" w:rsidP="001E2859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2.7</w:t>
            </w:r>
          </w:p>
        </w:tc>
        <w:tc>
          <w:tcPr>
            <w:tcW w:w="6929" w:type="dxa"/>
            <w:shd w:val="clear" w:color="000000" w:fill="FFFFFF"/>
            <w:vAlign w:val="center"/>
          </w:tcPr>
          <w:p w:rsidR="002979DB" w:rsidRPr="005551B9" w:rsidRDefault="005551B9" w:rsidP="001E2859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Преобразователь питания Сейлор  6090, преобразователь 24 В постоянного тока в 12 В постоянного тока</w:t>
            </w:r>
          </w:p>
        </w:tc>
        <w:tc>
          <w:tcPr>
            <w:tcW w:w="1260" w:type="dxa"/>
            <w:vAlign w:val="bottom"/>
          </w:tcPr>
          <w:p w:rsidR="002979DB" w:rsidRPr="005551B9" w:rsidRDefault="002979DB" w:rsidP="001E2859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noWrap/>
          </w:tcPr>
          <w:p w:rsidR="002979DB" w:rsidRPr="005551B9" w:rsidRDefault="002979DB" w:rsidP="001E2859">
            <w:pPr>
              <w:jc w:val="center"/>
              <w:rPr>
                <w:rFonts w:ascii="Palatino Linotype" w:eastAsia="Times New Roman" w:hAnsi="Palatino Linotype" w:cs="Calibri"/>
                <w:b/>
                <w:sz w:val="18"/>
                <w:szCs w:val="18"/>
              </w:rPr>
            </w:pPr>
          </w:p>
        </w:tc>
      </w:tr>
      <w:tr w:rsidR="003A490C" w:rsidTr="005551B9">
        <w:trPr>
          <w:trHeight w:val="20"/>
        </w:trPr>
        <w:tc>
          <w:tcPr>
            <w:tcW w:w="716" w:type="dxa"/>
            <w:shd w:val="clear" w:color="auto" w:fill="auto"/>
            <w:vAlign w:val="center"/>
          </w:tcPr>
          <w:p w:rsidR="002979DB" w:rsidRDefault="005551B9" w:rsidP="001E2859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2.8</w:t>
            </w:r>
          </w:p>
        </w:tc>
        <w:tc>
          <w:tcPr>
            <w:tcW w:w="6929" w:type="dxa"/>
            <w:shd w:val="clear" w:color="000000" w:fill="FFFFFF"/>
            <w:vAlign w:val="center"/>
          </w:tcPr>
          <w:p w:rsidR="002979DB" w:rsidRPr="005551B9" w:rsidRDefault="005551B9" w:rsidP="001E2859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Антенна УКВ CX4 (AV-7) - 4 шт.</w:t>
            </w:r>
          </w:p>
        </w:tc>
        <w:tc>
          <w:tcPr>
            <w:tcW w:w="1260" w:type="dxa"/>
            <w:vAlign w:val="bottom"/>
          </w:tcPr>
          <w:p w:rsidR="002979DB" w:rsidRPr="005551B9" w:rsidRDefault="002979DB" w:rsidP="001E2859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noWrap/>
          </w:tcPr>
          <w:p w:rsidR="002979DB" w:rsidRPr="005551B9" w:rsidRDefault="002979DB" w:rsidP="001E2859">
            <w:pPr>
              <w:jc w:val="center"/>
              <w:rPr>
                <w:rFonts w:ascii="Palatino Linotype" w:eastAsia="Times New Roman" w:hAnsi="Palatino Linotype" w:cs="Calibri"/>
                <w:b/>
                <w:sz w:val="18"/>
                <w:szCs w:val="18"/>
              </w:rPr>
            </w:pPr>
          </w:p>
        </w:tc>
      </w:tr>
      <w:tr w:rsidR="003A490C" w:rsidTr="005551B9">
        <w:trPr>
          <w:trHeight w:val="20"/>
        </w:trPr>
        <w:tc>
          <w:tcPr>
            <w:tcW w:w="716" w:type="dxa"/>
            <w:shd w:val="clear" w:color="auto" w:fill="auto"/>
            <w:vAlign w:val="center"/>
          </w:tcPr>
          <w:p w:rsidR="002979DB" w:rsidRDefault="005551B9" w:rsidP="001E2859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2.9</w:t>
            </w:r>
          </w:p>
        </w:tc>
        <w:tc>
          <w:tcPr>
            <w:tcW w:w="6929" w:type="dxa"/>
            <w:shd w:val="clear" w:color="000000" w:fill="FFFFFF"/>
            <w:vAlign w:val="center"/>
          </w:tcPr>
          <w:p w:rsidR="002979DB" w:rsidRPr="00156981" w:rsidRDefault="005551B9" w:rsidP="001E2859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Коаксиальный штекер PL259 - 8 шт.  </w:t>
            </w:r>
          </w:p>
        </w:tc>
        <w:tc>
          <w:tcPr>
            <w:tcW w:w="1260" w:type="dxa"/>
            <w:vAlign w:val="bottom"/>
          </w:tcPr>
          <w:p w:rsidR="002979DB" w:rsidRPr="00385216" w:rsidRDefault="002979DB" w:rsidP="001E2859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10" w:type="dxa"/>
            <w:shd w:val="clear" w:color="auto" w:fill="auto"/>
            <w:noWrap/>
          </w:tcPr>
          <w:p w:rsidR="002979DB" w:rsidRPr="00FF5340" w:rsidRDefault="002979DB" w:rsidP="001E2859">
            <w:pPr>
              <w:jc w:val="center"/>
              <w:rPr>
                <w:rFonts w:ascii="Palatino Linotype" w:eastAsia="Times New Roman" w:hAnsi="Palatino Linotype" w:cs="Calibri"/>
                <w:b/>
                <w:sz w:val="18"/>
                <w:szCs w:val="18"/>
                <w:lang w:val="en-US"/>
              </w:rPr>
            </w:pPr>
          </w:p>
        </w:tc>
      </w:tr>
      <w:tr w:rsidR="003A490C" w:rsidTr="005551B9">
        <w:trPr>
          <w:trHeight w:val="20"/>
        </w:trPr>
        <w:tc>
          <w:tcPr>
            <w:tcW w:w="716" w:type="dxa"/>
            <w:shd w:val="clear" w:color="auto" w:fill="auto"/>
            <w:vAlign w:val="center"/>
          </w:tcPr>
          <w:p w:rsidR="002979DB" w:rsidRPr="00D624EA" w:rsidRDefault="005551B9" w:rsidP="001E28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929" w:type="dxa"/>
            <w:shd w:val="clear" w:color="000000" w:fill="FFFFFF"/>
            <w:vAlign w:val="center"/>
          </w:tcPr>
          <w:p w:rsidR="002979DB" w:rsidRPr="005551B9" w:rsidRDefault="005551B9" w:rsidP="001E285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Портативный УКВ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Сейлор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SP3540 ATEX GMDSS</w:t>
            </w:r>
          </w:p>
        </w:tc>
        <w:tc>
          <w:tcPr>
            <w:tcW w:w="1260" w:type="dxa"/>
            <w:vAlign w:val="center"/>
          </w:tcPr>
          <w:p w:rsidR="002979DB" w:rsidRPr="00D624EA" w:rsidRDefault="005551B9" w:rsidP="001E28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:rsidR="002979DB" w:rsidRPr="00D624EA" w:rsidRDefault="005551B9" w:rsidP="001E2859">
            <w:pPr>
              <w:jc w:val="center"/>
              <w:rPr>
                <w:rFonts w:ascii="Palatino Linotype" w:eastAsia="Times New Roman" w:hAnsi="Palatino Linotype" w:cs="Calibri"/>
                <w:sz w:val="18"/>
                <w:szCs w:val="18"/>
                <w:lang w:val="en-US"/>
              </w:rPr>
            </w:pPr>
            <w:r>
              <w:rPr>
                <w:rFonts w:ascii="Palatino Linotype" w:eastAsia="Palatino Linotype" w:hAnsi="Palatino Linotype" w:cs="Calibri"/>
                <w:sz w:val="18"/>
                <w:szCs w:val="18"/>
              </w:rPr>
              <w:t>шт.</w:t>
            </w:r>
          </w:p>
        </w:tc>
      </w:tr>
      <w:tr w:rsidR="003A490C" w:rsidTr="005551B9">
        <w:trPr>
          <w:trHeight w:val="20"/>
        </w:trPr>
        <w:tc>
          <w:tcPr>
            <w:tcW w:w="716" w:type="dxa"/>
            <w:shd w:val="clear" w:color="auto" w:fill="auto"/>
            <w:vAlign w:val="center"/>
          </w:tcPr>
          <w:p w:rsidR="002979DB" w:rsidRPr="00D624EA" w:rsidRDefault="005551B9" w:rsidP="001E28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929" w:type="dxa"/>
            <w:shd w:val="clear" w:color="000000" w:fill="FFFFFF"/>
            <w:vAlign w:val="center"/>
          </w:tcPr>
          <w:p w:rsidR="002979DB" w:rsidRPr="005551B9" w:rsidRDefault="005551B9" w:rsidP="001E285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Трубка (касательная) HC-4500 (MF/HF 4500) </w:t>
            </w:r>
          </w:p>
        </w:tc>
        <w:tc>
          <w:tcPr>
            <w:tcW w:w="1260" w:type="dxa"/>
            <w:vAlign w:val="center"/>
          </w:tcPr>
          <w:p w:rsidR="002979DB" w:rsidRPr="00D624EA" w:rsidRDefault="005551B9" w:rsidP="001E28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:rsidR="002979DB" w:rsidRPr="00D624EA" w:rsidRDefault="005551B9" w:rsidP="001E2859">
            <w:pPr>
              <w:jc w:val="center"/>
              <w:rPr>
                <w:rFonts w:ascii="Palatino Linotype" w:eastAsia="Times New Roman" w:hAnsi="Palatino Linotype" w:cs="Calibri"/>
                <w:sz w:val="18"/>
                <w:szCs w:val="18"/>
                <w:lang w:val="en-US"/>
              </w:rPr>
            </w:pPr>
            <w:r>
              <w:rPr>
                <w:rFonts w:ascii="Palatino Linotype" w:eastAsia="Palatino Linotype" w:hAnsi="Palatino Linotype" w:cs="Calibri"/>
                <w:sz w:val="18"/>
                <w:szCs w:val="18"/>
              </w:rPr>
              <w:t>шт.</w:t>
            </w:r>
          </w:p>
        </w:tc>
      </w:tr>
      <w:tr w:rsidR="003A490C" w:rsidTr="005551B9">
        <w:trPr>
          <w:trHeight w:val="20"/>
        </w:trPr>
        <w:tc>
          <w:tcPr>
            <w:tcW w:w="716" w:type="dxa"/>
            <w:shd w:val="clear" w:color="auto" w:fill="auto"/>
            <w:vAlign w:val="center"/>
          </w:tcPr>
          <w:p w:rsidR="002979DB" w:rsidRPr="00D624EA" w:rsidRDefault="005551B9" w:rsidP="001E28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929" w:type="dxa"/>
            <w:shd w:val="clear" w:color="000000" w:fill="FFFFFF"/>
            <w:vAlign w:val="center"/>
          </w:tcPr>
          <w:p w:rsidR="002979DB" w:rsidRPr="005551B9" w:rsidRDefault="005551B9" w:rsidP="001E285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Трубка (касательная) HS-5001 УКВ 5022 (RT-5022)</w:t>
            </w:r>
          </w:p>
        </w:tc>
        <w:tc>
          <w:tcPr>
            <w:tcW w:w="1260" w:type="dxa"/>
            <w:vAlign w:val="center"/>
          </w:tcPr>
          <w:p w:rsidR="002979DB" w:rsidRPr="00D624EA" w:rsidRDefault="005551B9" w:rsidP="001E28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:rsidR="002979DB" w:rsidRPr="00D624EA" w:rsidRDefault="005551B9" w:rsidP="001E2859">
            <w:pPr>
              <w:jc w:val="center"/>
              <w:rPr>
                <w:rFonts w:ascii="Palatino Linotype" w:eastAsia="Times New Roman" w:hAnsi="Palatino Linotype" w:cs="Calibri"/>
                <w:sz w:val="18"/>
                <w:szCs w:val="18"/>
                <w:lang w:val="en-US"/>
              </w:rPr>
            </w:pPr>
            <w:r>
              <w:rPr>
                <w:rFonts w:ascii="Palatino Linotype" w:eastAsia="Palatino Linotype" w:hAnsi="Palatino Linotype" w:cs="Calibri"/>
                <w:sz w:val="18"/>
                <w:szCs w:val="18"/>
              </w:rPr>
              <w:t>шт.</w:t>
            </w:r>
          </w:p>
        </w:tc>
      </w:tr>
    </w:tbl>
    <w:p w:rsidR="00BB33FC" w:rsidRDefault="00BB33FC" w:rsidP="00100063">
      <w:pPr>
        <w:spacing w:after="0" w:line="240" w:lineRule="auto"/>
        <w:jc w:val="center"/>
        <w:rPr>
          <w:rFonts w:ascii="Arial" w:hAnsi="Arial" w:cs="Arial"/>
          <w:bCs/>
          <w:lang w:val="az-Latn-AZ"/>
        </w:rPr>
      </w:pPr>
    </w:p>
    <w:p w:rsidR="00CC2B16" w:rsidRPr="00F07413" w:rsidRDefault="005551B9" w:rsidP="005551B9">
      <w:pPr>
        <w:spacing w:after="0" w:line="240" w:lineRule="auto"/>
        <w:jc w:val="center"/>
        <w:rPr>
          <w:rFonts w:ascii="Arial" w:hAnsi="Arial" w:cs="Arial"/>
          <w:bCs/>
          <w:lang w:val="az-Latn-AZ"/>
        </w:rPr>
      </w:pPr>
      <w:r>
        <w:rPr>
          <w:rFonts w:ascii="Arial" w:eastAsia="Arial" w:hAnsi="Arial" w:cs="Arial"/>
          <w:bCs/>
        </w:rPr>
        <w:t xml:space="preserve">Необходимо предоставить информацию о </w:t>
      </w:r>
      <w:r>
        <w:rPr>
          <w:rFonts w:ascii="Arial" w:eastAsia="Arial" w:hAnsi="Arial" w:cs="Arial"/>
          <w:bCs/>
        </w:rPr>
        <w:t>производителе предлагаемого оборудования, технические характеристики, чертежи и сертификаты.</w:t>
      </w:r>
    </w:p>
    <w:p w:rsidR="00CC2B16" w:rsidRPr="00F07413" w:rsidRDefault="005551B9" w:rsidP="005551B9">
      <w:pPr>
        <w:spacing w:after="0" w:line="240" w:lineRule="auto"/>
        <w:jc w:val="center"/>
        <w:rPr>
          <w:rFonts w:ascii="Arial" w:hAnsi="Arial" w:cs="Arial"/>
          <w:bCs/>
          <w:lang w:val="az-Latn-AZ"/>
        </w:rPr>
      </w:pPr>
      <w:r>
        <w:rPr>
          <w:rFonts w:ascii="Arial" w:eastAsia="Arial" w:hAnsi="Arial" w:cs="Arial"/>
          <w:bCs/>
        </w:rPr>
        <w:t>Оборудование должно быть новым.</w:t>
      </w:r>
    </w:p>
    <w:p w:rsidR="00BB33FC" w:rsidRPr="00F07413" w:rsidRDefault="005551B9" w:rsidP="005551B9">
      <w:pPr>
        <w:spacing w:after="0" w:line="240" w:lineRule="auto"/>
        <w:jc w:val="center"/>
        <w:rPr>
          <w:rFonts w:ascii="Arial" w:hAnsi="Arial" w:cs="Arial"/>
          <w:bCs/>
          <w:lang w:val="az-Latn-AZ"/>
        </w:rPr>
      </w:pPr>
      <w:r>
        <w:rPr>
          <w:rFonts w:ascii="Arial" w:eastAsia="Arial" w:hAnsi="Arial" w:cs="Arial"/>
          <w:bCs/>
        </w:rPr>
        <w:t xml:space="preserve">Оборудование должно </w:t>
      </w:r>
      <w:r>
        <w:rPr>
          <w:rFonts w:ascii="Arial" w:eastAsia="Arial" w:hAnsi="Arial" w:cs="Arial"/>
          <w:bCs/>
        </w:rPr>
        <w:t>быть морского (судового) назначения и поставлятся сертификатом Общества морской классификации.</w:t>
      </w:r>
    </w:p>
    <w:p w:rsidR="00CC2B16" w:rsidRPr="002A111E" w:rsidRDefault="005551B9" w:rsidP="005551B9">
      <w:pPr>
        <w:spacing w:after="0" w:line="240" w:lineRule="auto"/>
        <w:jc w:val="center"/>
        <w:rPr>
          <w:rFonts w:ascii="Arial" w:hAnsi="Arial" w:cs="Arial"/>
          <w:bCs/>
          <w:lang w:val="az-Latn-AZ"/>
        </w:rPr>
      </w:pPr>
      <w:r>
        <w:rPr>
          <w:rFonts w:ascii="Arial" w:eastAsia="Arial" w:hAnsi="Arial" w:cs="Arial"/>
          <w:bCs/>
        </w:rPr>
        <w:t>Условия поставок от местных предприятий</w:t>
      </w:r>
      <w:r>
        <w:rPr>
          <w:rFonts w:ascii="Arial" w:eastAsia="Arial" w:hAnsi="Arial" w:cs="Arial"/>
          <w:bCs/>
        </w:rPr>
        <w:t xml:space="preserve"> принимаются только на условиях DDP. </w:t>
      </w:r>
      <w:r>
        <w:rPr>
          <w:rFonts w:ascii="Arial" w:eastAsia="Arial" w:hAnsi="Arial" w:cs="Arial"/>
          <w:bCs/>
        </w:rPr>
        <w:t>Договор закупок будет заключаться только в азербайджанских манатах, другие условия не принимаются.</w:t>
      </w:r>
    </w:p>
    <w:p w:rsidR="00CC2B16" w:rsidRPr="002A111E" w:rsidRDefault="005551B9" w:rsidP="005551B9">
      <w:pPr>
        <w:spacing w:after="0" w:line="240" w:lineRule="auto"/>
        <w:jc w:val="center"/>
        <w:rPr>
          <w:rFonts w:ascii="Arial" w:hAnsi="Arial" w:cs="Arial"/>
          <w:bCs/>
          <w:lang w:val="az-Latn-AZ"/>
        </w:rPr>
      </w:pPr>
      <w:r>
        <w:rPr>
          <w:rFonts w:ascii="Arial" w:eastAsia="Arial" w:hAnsi="Arial" w:cs="Arial"/>
          <w:bCs/>
        </w:rPr>
        <w:t>Условия поставки иностранных предприятий  пр</w:t>
      </w:r>
      <w:r>
        <w:rPr>
          <w:rFonts w:ascii="Arial" w:eastAsia="Arial" w:hAnsi="Arial" w:cs="Arial"/>
          <w:bCs/>
        </w:rPr>
        <w:t>инимаются на условиях CIP (DAP) (Инкотермс 2010).</w:t>
      </w:r>
    </w:p>
    <w:p w:rsidR="00CD2CF1" w:rsidRDefault="00CD2CF1" w:rsidP="00B64945">
      <w:pPr>
        <w:jc w:val="both"/>
        <w:rPr>
          <w:rFonts w:ascii="Arial" w:hAnsi="Arial" w:cs="Arial"/>
          <w:sz w:val="20"/>
          <w:szCs w:val="20"/>
          <w:lang w:val="az-Latn-AZ"/>
        </w:rPr>
      </w:pPr>
    </w:p>
    <w:p w:rsidR="00CD2CF1" w:rsidRDefault="00CD2CF1" w:rsidP="00B64945">
      <w:pPr>
        <w:jc w:val="both"/>
        <w:rPr>
          <w:rFonts w:ascii="Arial" w:hAnsi="Arial" w:cs="Arial"/>
          <w:sz w:val="20"/>
          <w:szCs w:val="20"/>
          <w:lang w:val="az-Latn-AZ"/>
        </w:rPr>
      </w:pPr>
    </w:p>
    <w:p w:rsidR="00993E0B" w:rsidRPr="00993E0B" w:rsidRDefault="005551B9" w:rsidP="00B64945">
      <w:pPr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 xml:space="preserve">     До заключения договора купли-продажи с компанией победителем конкурса  проводится проверка претендента в соответствии с пр</w:t>
      </w:r>
      <w:r>
        <w:rPr>
          <w:rFonts w:ascii="Arial" w:eastAsia="Arial" w:hAnsi="Arial" w:cs="Arial"/>
          <w:sz w:val="20"/>
          <w:szCs w:val="20"/>
        </w:rPr>
        <w:t xml:space="preserve">авилами закупок АСКО. </w:t>
      </w:r>
    </w:p>
    <w:p w:rsidR="00993E0B" w:rsidRPr="00993E0B" w:rsidRDefault="005551B9" w:rsidP="00B64945">
      <w:pPr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 xml:space="preserve">    Компания должна перейти по этой ссылке (http://asco.az/sirket/satinalmalar/podratcilarin-elektron-muraciet-formasi/), чтобы заполнить специальную форму </w:t>
      </w:r>
      <w:r>
        <w:rPr>
          <w:rFonts w:ascii="Arial" w:eastAsia="Arial" w:hAnsi="Arial" w:cs="Arial"/>
          <w:sz w:val="20"/>
          <w:szCs w:val="20"/>
        </w:rPr>
        <w:t>или представить следующие документы:</w:t>
      </w:r>
    </w:p>
    <w:p w:rsidR="00993E0B" w:rsidRPr="00993E0B" w:rsidRDefault="005551B9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Устав компании (со всеми изменениями и дополнениями)</w:t>
      </w:r>
    </w:p>
    <w:p w:rsidR="00993E0B" w:rsidRPr="00993E0B" w:rsidRDefault="005551B9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Выписка из р</w:t>
      </w:r>
      <w:r>
        <w:rPr>
          <w:rFonts w:ascii="Arial" w:eastAsia="Arial" w:hAnsi="Arial" w:cs="Arial"/>
          <w:sz w:val="20"/>
          <w:szCs w:val="20"/>
        </w:rPr>
        <w:t>еестра коммерческих юридических лиц (выданная в течение последнего 1 месяца)</w:t>
      </w:r>
    </w:p>
    <w:p w:rsidR="00993E0B" w:rsidRPr="00993E0B" w:rsidRDefault="005551B9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Информация об учредителе юридического лица  в случае если учредитель является юридическим лицом</w:t>
      </w:r>
    </w:p>
    <w:p w:rsidR="00993E0B" w:rsidRPr="00993E0B" w:rsidRDefault="005551B9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</w:rPr>
        <w:t>ИНН свидететльство</w:t>
      </w:r>
    </w:p>
    <w:p w:rsidR="00993E0B" w:rsidRPr="005551B9" w:rsidRDefault="005551B9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Проверенный аудитором </w:t>
      </w:r>
      <w:bookmarkStart w:id="0" w:name="_GoBack"/>
      <w:bookmarkEnd w:id="0"/>
      <w:r>
        <w:rPr>
          <w:rFonts w:ascii="Arial" w:eastAsia="Arial" w:hAnsi="Arial" w:cs="Arial"/>
          <w:sz w:val="20"/>
          <w:szCs w:val="20"/>
        </w:rPr>
        <w:t>баланс бухгалтерского учета или налоговая декларация (в зависимост</w:t>
      </w:r>
      <w:r>
        <w:rPr>
          <w:rFonts w:ascii="Arial" w:eastAsia="Arial" w:hAnsi="Arial" w:cs="Arial"/>
          <w:sz w:val="20"/>
          <w:szCs w:val="20"/>
        </w:rPr>
        <w:t xml:space="preserve">и от системы налогообложения) / справка на отсутствие налоговой задолженности в органах налогообложения </w:t>
      </w:r>
    </w:p>
    <w:p w:rsidR="00993E0B" w:rsidRPr="00993E0B" w:rsidRDefault="005551B9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</w:rPr>
        <w:t>Удостоверения личности законного представителя</w:t>
      </w:r>
    </w:p>
    <w:p w:rsidR="00993E0B" w:rsidRPr="005551B9" w:rsidRDefault="005551B9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</w:rPr>
        <w:t>Лицензии учреждения необходимые для оказания услуг / работ (если применимо)</w:t>
      </w:r>
    </w:p>
    <w:p w:rsidR="00993E0B" w:rsidRPr="005551B9" w:rsidRDefault="00993E0B" w:rsidP="00B64945">
      <w:pPr>
        <w:jc w:val="both"/>
        <w:rPr>
          <w:rFonts w:ascii="Arial" w:hAnsi="Arial" w:cs="Arial"/>
          <w:sz w:val="20"/>
          <w:szCs w:val="20"/>
        </w:rPr>
      </w:pPr>
    </w:p>
    <w:p w:rsidR="00993E0B" w:rsidRPr="005551B9" w:rsidRDefault="005551B9" w:rsidP="00B6494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Договор не будет заключен с компаниями которые не пр</w:t>
      </w:r>
      <w:r>
        <w:rPr>
          <w:rFonts w:ascii="Arial" w:eastAsia="Arial" w:hAnsi="Arial" w:cs="Arial"/>
          <w:sz w:val="20"/>
          <w:szCs w:val="20"/>
        </w:rPr>
        <w:t xml:space="preserve">едоставляли указанные документы и не получили позитивную оценку по результатам процедуры проверки и они будут исключены из </w:t>
      </w:r>
      <w:proofErr w:type="gramStart"/>
      <w:r>
        <w:rPr>
          <w:rFonts w:ascii="Arial" w:eastAsia="Arial" w:hAnsi="Arial" w:cs="Arial"/>
          <w:sz w:val="20"/>
          <w:szCs w:val="20"/>
        </w:rPr>
        <w:t>конкурса !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 </w:t>
      </w:r>
    </w:p>
    <w:sectPr w:rsidR="00993E0B" w:rsidRPr="005551B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570F3"/>
    <w:multiLevelType w:val="hybridMultilevel"/>
    <w:tmpl w:val="CCFEBD5E"/>
    <w:lvl w:ilvl="0" w:tplc="A524C1A0">
      <w:start w:val="1"/>
      <w:numFmt w:val="decimal"/>
      <w:lvlText w:val="%1."/>
      <w:lvlJc w:val="left"/>
      <w:pPr>
        <w:ind w:left="360" w:hanging="360"/>
      </w:pPr>
    </w:lvl>
    <w:lvl w:ilvl="1" w:tplc="893E73F2">
      <w:start w:val="1"/>
      <w:numFmt w:val="lowerLetter"/>
      <w:lvlText w:val="%2."/>
      <w:lvlJc w:val="left"/>
      <w:pPr>
        <w:ind w:left="1080" w:hanging="360"/>
      </w:pPr>
    </w:lvl>
    <w:lvl w:ilvl="2" w:tplc="6570FBE8">
      <w:start w:val="1"/>
      <w:numFmt w:val="lowerRoman"/>
      <w:lvlText w:val="%3."/>
      <w:lvlJc w:val="right"/>
      <w:pPr>
        <w:ind w:left="1800" w:hanging="180"/>
      </w:pPr>
    </w:lvl>
    <w:lvl w:ilvl="3" w:tplc="7ABAA3F0">
      <w:start w:val="1"/>
      <w:numFmt w:val="decimal"/>
      <w:lvlText w:val="%4."/>
      <w:lvlJc w:val="left"/>
      <w:pPr>
        <w:ind w:left="2520" w:hanging="360"/>
      </w:pPr>
    </w:lvl>
    <w:lvl w:ilvl="4" w:tplc="998ACCA0">
      <w:start w:val="1"/>
      <w:numFmt w:val="lowerLetter"/>
      <w:lvlText w:val="%5."/>
      <w:lvlJc w:val="left"/>
      <w:pPr>
        <w:ind w:left="3240" w:hanging="360"/>
      </w:pPr>
    </w:lvl>
    <w:lvl w:ilvl="5" w:tplc="973C7A68">
      <w:start w:val="1"/>
      <w:numFmt w:val="lowerRoman"/>
      <w:lvlText w:val="%6."/>
      <w:lvlJc w:val="right"/>
      <w:pPr>
        <w:ind w:left="3960" w:hanging="180"/>
      </w:pPr>
    </w:lvl>
    <w:lvl w:ilvl="6" w:tplc="80B66CD6">
      <w:start w:val="1"/>
      <w:numFmt w:val="decimal"/>
      <w:lvlText w:val="%7."/>
      <w:lvlJc w:val="left"/>
      <w:pPr>
        <w:ind w:left="4680" w:hanging="360"/>
      </w:pPr>
    </w:lvl>
    <w:lvl w:ilvl="7" w:tplc="EC74B6FA">
      <w:start w:val="1"/>
      <w:numFmt w:val="lowerLetter"/>
      <w:lvlText w:val="%8."/>
      <w:lvlJc w:val="left"/>
      <w:pPr>
        <w:ind w:left="5400" w:hanging="360"/>
      </w:pPr>
    </w:lvl>
    <w:lvl w:ilvl="8" w:tplc="262CBD32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97027F"/>
    <w:multiLevelType w:val="hybridMultilevel"/>
    <w:tmpl w:val="D1683618"/>
    <w:lvl w:ilvl="0" w:tplc="523E7E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100EC7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A2883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047C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8C8C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E64E4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CC94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9C379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2EA22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5D7EA6"/>
    <w:multiLevelType w:val="hybridMultilevel"/>
    <w:tmpl w:val="28DCE3E2"/>
    <w:lvl w:ilvl="0" w:tplc="0B340C3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53122AE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3D4D5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9A1A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CC24C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A9836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E8F5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BA081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79ABB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BF654D"/>
    <w:multiLevelType w:val="hybridMultilevel"/>
    <w:tmpl w:val="54944660"/>
    <w:lvl w:ilvl="0" w:tplc="3B76A0F2">
      <w:numFmt w:val="bullet"/>
      <w:lvlText w:val="-"/>
      <w:lvlJc w:val="left"/>
      <w:pPr>
        <w:ind w:left="479" w:hanging="360"/>
      </w:pPr>
      <w:rPr>
        <w:rFonts w:ascii="Arial" w:eastAsiaTheme="minorHAnsi" w:hAnsi="Arial" w:cs="Arial" w:hint="default"/>
      </w:rPr>
    </w:lvl>
    <w:lvl w:ilvl="1" w:tplc="CC741D72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F89ACF36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09A20150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BFB286B4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4C76AC2C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BB80B7E4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5EF091B8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DEE21FBE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4" w15:restartNumberingAfterBreak="0">
    <w:nsid w:val="73DA4E23"/>
    <w:multiLevelType w:val="hybridMultilevel"/>
    <w:tmpl w:val="9F40D8E2"/>
    <w:lvl w:ilvl="0" w:tplc="F2EC0382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CDEE996E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77F6ABC0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5EB84B28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BBE84E34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A68E0D2A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4BE60B76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55E57B4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75238BA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5" w15:restartNumberingAfterBreak="0">
    <w:nsid w:val="78966C59"/>
    <w:multiLevelType w:val="hybridMultilevel"/>
    <w:tmpl w:val="55422C1E"/>
    <w:lvl w:ilvl="0" w:tplc="F2C654CC">
      <w:start w:val="1"/>
      <w:numFmt w:val="upperRoman"/>
      <w:lvlText w:val="%1."/>
      <w:lvlJc w:val="right"/>
      <w:pPr>
        <w:ind w:left="720" w:hanging="360"/>
      </w:pPr>
    </w:lvl>
    <w:lvl w:ilvl="1" w:tplc="A064C150">
      <w:start w:val="1"/>
      <w:numFmt w:val="lowerLetter"/>
      <w:lvlText w:val="%2."/>
      <w:lvlJc w:val="left"/>
      <w:pPr>
        <w:ind w:left="1440" w:hanging="360"/>
      </w:pPr>
    </w:lvl>
    <w:lvl w:ilvl="2" w:tplc="9E5479CE">
      <w:start w:val="1"/>
      <w:numFmt w:val="lowerRoman"/>
      <w:lvlText w:val="%3."/>
      <w:lvlJc w:val="right"/>
      <w:pPr>
        <w:ind w:left="2160" w:hanging="180"/>
      </w:pPr>
    </w:lvl>
    <w:lvl w:ilvl="3" w:tplc="3DF8D996">
      <w:start w:val="1"/>
      <w:numFmt w:val="decimal"/>
      <w:lvlText w:val="%4."/>
      <w:lvlJc w:val="left"/>
      <w:pPr>
        <w:ind w:left="2880" w:hanging="360"/>
      </w:pPr>
    </w:lvl>
    <w:lvl w:ilvl="4" w:tplc="0622BE00">
      <w:start w:val="1"/>
      <w:numFmt w:val="lowerLetter"/>
      <w:lvlText w:val="%5."/>
      <w:lvlJc w:val="left"/>
      <w:pPr>
        <w:ind w:left="3600" w:hanging="360"/>
      </w:pPr>
    </w:lvl>
    <w:lvl w:ilvl="5" w:tplc="8F8A1B24">
      <w:start w:val="1"/>
      <w:numFmt w:val="lowerRoman"/>
      <w:lvlText w:val="%6."/>
      <w:lvlJc w:val="right"/>
      <w:pPr>
        <w:ind w:left="4320" w:hanging="180"/>
      </w:pPr>
    </w:lvl>
    <w:lvl w:ilvl="6" w:tplc="8A6846FE">
      <w:start w:val="1"/>
      <w:numFmt w:val="decimal"/>
      <w:lvlText w:val="%7."/>
      <w:lvlJc w:val="left"/>
      <w:pPr>
        <w:ind w:left="5040" w:hanging="360"/>
      </w:pPr>
    </w:lvl>
    <w:lvl w:ilvl="7" w:tplc="E4842E4A">
      <w:start w:val="1"/>
      <w:numFmt w:val="lowerLetter"/>
      <w:lvlText w:val="%8."/>
      <w:lvlJc w:val="left"/>
      <w:pPr>
        <w:ind w:left="5760" w:hanging="360"/>
      </w:pPr>
    </w:lvl>
    <w:lvl w:ilvl="8" w:tplc="25E079E6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226FC0"/>
    <w:multiLevelType w:val="hybridMultilevel"/>
    <w:tmpl w:val="E9EA68F0"/>
    <w:lvl w:ilvl="0" w:tplc="1208308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9858FF3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968B4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E82A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96523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057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C4C1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A84FE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C7231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193D2E"/>
    <w:multiLevelType w:val="hybridMultilevel"/>
    <w:tmpl w:val="8E8629F8"/>
    <w:lvl w:ilvl="0" w:tplc="8B70EBE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72383F3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6CF6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341A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9E929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10B5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56EB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5AFB8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480C3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C321CA"/>
    <w:multiLevelType w:val="hybridMultilevel"/>
    <w:tmpl w:val="17C41526"/>
    <w:lvl w:ilvl="0" w:tplc="0268B240">
      <w:start w:val="1"/>
      <w:numFmt w:val="decimal"/>
      <w:lvlText w:val="%1."/>
      <w:lvlJc w:val="left"/>
      <w:pPr>
        <w:ind w:left="720" w:hanging="360"/>
      </w:pPr>
    </w:lvl>
    <w:lvl w:ilvl="1" w:tplc="DCE6FB8A">
      <w:start w:val="1"/>
      <w:numFmt w:val="lowerLetter"/>
      <w:lvlText w:val="%2."/>
      <w:lvlJc w:val="left"/>
      <w:pPr>
        <w:ind w:left="1440" w:hanging="360"/>
      </w:pPr>
    </w:lvl>
    <w:lvl w:ilvl="2" w:tplc="AA40C6A2">
      <w:start w:val="1"/>
      <w:numFmt w:val="lowerRoman"/>
      <w:lvlText w:val="%3."/>
      <w:lvlJc w:val="right"/>
      <w:pPr>
        <w:ind w:left="2160" w:hanging="180"/>
      </w:pPr>
    </w:lvl>
    <w:lvl w:ilvl="3" w:tplc="AE768A4E">
      <w:start w:val="1"/>
      <w:numFmt w:val="decimal"/>
      <w:lvlText w:val="%4."/>
      <w:lvlJc w:val="left"/>
      <w:pPr>
        <w:ind w:left="2880" w:hanging="360"/>
      </w:pPr>
    </w:lvl>
    <w:lvl w:ilvl="4" w:tplc="4E1295E0">
      <w:start w:val="1"/>
      <w:numFmt w:val="lowerLetter"/>
      <w:lvlText w:val="%5."/>
      <w:lvlJc w:val="left"/>
      <w:pPr>
        <w:ind w:left="3600" w:hanging="360"/>
      </w:pPr>
    </w:lvl>
    <w:lvl w:ilvl="5" w:tplc="206AFCF0">
      <w:start w:val="1"/>
      <w:numFmt w:val="lowerRoman"/>
      <w:lvlText w:val="%6."/>
      <w:lvlJc w:val="right"/>
      <w:pPr>
        <w:ind w:left="4320" w:hanging="180"/>
      </w:pPr>
    </w:lvl>
    <w:lvl w:ilvl="6" w:tplc="320ECCE2">
      <w:start w:val="1"/>
      <w:numFmt w:val="decimal"/>
      <w:lvlText w:val="%7."/>
      <w:lvlJc w:val="left"/>
      <w:pPr>
        <w:ind w:left="5040" w:hanging="360"/>
      </w:pPr>
    </w:lvl>
    <w:lvl w:ilvl="7" w:tplc="B044D4EE">
      <w:start w:val="1"/>
      <w:numFmt w:val="lowerLetter"/>
      <w:lvlText w:val="%8."/>
      <w:lvlJc w:val="left"/>
      <w:pPr>
        <w:ind w:left="5760" w:hanging="360"/>
      </w:pPr>
    </w:lvl>
    <w:lvl w:ilvl="8" w:tplc="4ED6EAD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A1D"/>
    <w:rsid w:val="0005107D"/>
    <w:rsid w:val="00067611"/>
    <w:rsid w:val="000844E8"/>
    <w:rsid w:val="000D291C"/>
    <w:rsid w:val="000F79B8"/>
    <w:rsid w:val="00100063"/>
    <w:rsid w:val="00105198"/>
    <w:rsid w:val="00156981"/>
    <w:rsid w:val="001A5938"/>
    <w:rsid w:val="001A678A"/>
    <w:rsid w:val="001B6AE7"/>
    <w:rsid w:val="001C59F8"/>
    <w:rsid w:val="001E08AF"/>
    <w:rsid w:val="001E2859"/>
    <w:rsid w:val="00231BEE"/>
    <w:rsid w:val="00251AA5"/>
    <w:rsid w:val="00277F70"/>
    <w:rsid w:val="00286E90"/>
    <w:rsid w:val="002979DB"/>
    <w:rsid w:val="002A111E"/>
    <w:rsid w:val="002B013F"/>
    <w:rsid w:val="002F7C2A"/>
    <w:rsid w:val="003313D7"/>
    <w:rsid w:val="00345068"/>
    <w:rsid w:val="00364E05"/>
    <w:rsid w:val="003843FE"/>
    <w:rsid w:val="00385216"/>
    <w:rsid w:val="00394F5D"/>
    <w:rsid w:val="003A2F6A"/>
    <w:rsid w:val="003A490C"/>
    <w:rsid w:val="003C0C06"/>
    <w:rsid w:val="00400A1D"/>
    <w:rsid w:val="00430BCF"/>
    <w:rsid w:val="004366DB"/>
    <w:rsid w:val="00443961"/>
    <w:rsid w:val="004B485C"/>
    <w:rsid w:val="004F79C0"/>
    <w:rsid w:val="005410D9"/>
    <w:rsid w:val="005551B9"/>
    <w:rsid w:val="00586EB9"/>
    <w:rsid w:val="005A2F17"/>
    <w:rsid w:val="005E2890"/>
    <w:rsid w:val="0060168D"/>
    <w:rsid w:val="00606A67"/>
    <w:rsid w:val="0066206B"/>
    <w:rsid w:val="0066264D"/>
    <w:rsid w:val="00695F55"/>
    <w:rsid w:val="006B6807"/>
    <w:rsid w:val="006C23DC"/>
    <w:rsid w:val="006E5F12"/>
    <w:rsid w:val="00700872"/>
    <w:rsid w:val="00712393"/>
    <w:rsid w:val="00734BD1"/>
    <w:rsid w:val="0078668D"/>
    <w:rsid w:val="007D0D58"/>
    <w:rsid w:val="00805A86"/>
    <w:rsid w:val="008175EE"/>
    <w:rsid w:val="008329DF"/>
    <w:rsid w:val="00842727"/>
    <w:rsid w:val="008530EB"/>
    <w:rsid w:val="008D4237"/>
    <w:rsid w:val="00904599"/>
    <w:rsid w:val="00923D30"/>
    <w:rsid w:val="0092454D"/>
    <w:rsid w:val="00932D9D"/>
    <w:rsid w:val="00943631"/>
    <w:rsid w:val="00993E0B"/>
    <w:rsid w:val="00A03334"/>
    <w:rsid w:val="00A40674"/>
    <w:rsid w:val="00A52307"/>
    <w:rsid w:val="00A62381"/>
    <w:rsid w:val="00A63558"/>
    <w:rsid w:val="00A7320F"/>
    <w:rsid w:val="00A74A3C"/>
    <w:rsid w:val="00A97851"/>
    <w:rsid w:val="00AE5082"/>
    <w:rsid w:val="00B05019"/>
    <w:rsid w:val="00B36FA0"/>
    <w:rsid w:val="00B64945"/>
    <w:rsid w:val="00B67192"/>
    <w:rsid w:val="00B67542"/>
    <w:rsid w:val="00B97CAB"/>
    <w:rsid w:val="00BB33FC"/>
    <w:rsid w:val="00C243D3"/>
    <w:rsid w:val="00C3033D"/>
    <w:rsid w:val="00CC2B16"/>
    <w:rsid w:val="00CD2CF1"/>
    <w:rsid w:val="00D278C5"/>
    <w:rsid w:val="00D624EA"/>
    <w:rsid w:val="00D83EE4"/>
    <w:rsid w:val="00D8453D"/>
    <w:rsid w:val="00D9464D"/>
    <w:rsid w:val="00DB6356"/>
    <w:rsid w:val="00E22179"/>
    <w:rsid w:val="00E2513D"/>
    <w:rsid w:val="00E30035"/>
    <w:rsid w:val="00E3338C"/>
    <w:rsid w:val="00E56453"/>
    <w:rsid w:val="00EB36FA"/>
    <w:rsid w:val="00EB4E07"/>
    <w:rsid w:val="00EF6050"/>
    <w:rsid w:val="00F07413"/>
    <w:rsid w:val="00F11DAA"/>
    <w:rsid w:val="00F436CF"/>
    <w:rsid w:val="00F53E75"/>
    <w:rsid w:val="00F604B4"/>
    <w:rsid w:val="00F73D8E"/>
    <w:rsid w:val="00FD15E2"/>
    <w:rsid w:val="00FF265F"/>
    <w:rsid w:val="00FF5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1E5D9"/>
  <w15:chartTrackingRefBased/>
  <w15:docId w15:val="{EDE16F2A-71DF-422E-9AF7-03645CD7C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5082"/>
    <w:pPr>
      <w:spacing w:line="254" w:lineRule="auto"/>
    </w:pPr>
    <w:rPr>
      <w:lang w:val="ru-R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E5082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AE5082"/>
    <w:rPr>
      <w:rFonts w:ascii="Cambria" w:eastAsia="Times New Roman" w:hAnsi="Cambria" w:cs="Times New Roman"/>
      <w:b/>
      <w:bCs/>
      <w:i/>
      <w:iCs/>
      <w:sz w:val="28"/>
      <w:szCs w:val="28"/>
      <w:lang w:val="ru-RU"/>
    </w:rPr>
  </w:style>
  <w:style w:type="character" w:styleId="Hyperlink">
    <w:name w:val="Hyperlink"/>
    <w:basedOn w:val="DefaultParagraphFont"/>
    <w:uiPriority w:val="99"/>
    <w:unhideWhenUsed/>
    <w:rsid w:val="00AE5082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AE5082"/>
    <w:pPr>
      <w:spacing w:after="200" w:line="276" w:lineRule="auto"/>
      <w:ind w:left="720"/>
      <w:contextualSpacing/>
    </w:pPr>
    <w:rPr>
      <w:rFonts w:eastAsia="MS Mincho"/>
    </w:rPr>
  </w:style>
  <w:style w:type="character" w:customStyle="1" w:styleId="nwt1">
    <w:name w:val="nwt1"/>
    <w:basedOn w:val="DefaultParagraphFont"/>
    <w:rsid w:val="00AE5082"/>
  </w:style>
  <w:style w:type="character" w:customStyle="1" w:styleId="bumpedfont15">
    <w:name w:val="bumpedfont15"/>
    <w:basedOn w:val="DefaultParagraphFont"/>
    <w:rsid w:val="00AE5082"/>
  </w:style>
  <w:style w:type="table" w:styleId="TableGrid">
    <w:name w:val="Table Grid"/>
    <w:basedOn w:val="TableNormal"/>
    <w:uiPriority w:val="59"/>
    <w:rsid w:val="00AE5082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93E0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381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ender@asco.a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E53190-BA31-453B-8272-F61456599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1787</Words>
  <Characters>10187</Characters>
  <Application>Microsoft Office Word</Application>
  <DocSecurity>0</DocSecurity>
  <Lines>84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Osman Vəliyev</dc:creator>
  <cp:lastModifiedBy>Cavidan Hacızadə</cp:lastModifiedBy>
  <cp:revision>5</cp:revision>
  <dcterms:created xsi:type="dcterms:W3CDTF">2022-01-17T13:24:00Z</dcterms:created>
  <dcterms:modified xsi:type="dcterms:W3CDTF">2022-01-21T11:12:00Z</dcterms:modified>
</cp:coreProperties>
</file>