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F0" w:rsidRDefault="006501F0" w:rsidP="006501F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501F0" w:rsidP="006501F0">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4272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6501F0" w:rsidP="00AE5082">
      <w:pPr>
        <w:spacing w:after="0" w:line="240" w:lineRule="auto"/>
        <w:jc w:val="center"/>
        <w:rPr>
          <w:rFonts w:ascii="Arial" w:eastAsia="Arial" w:hAnsi="Arial" w:cs="Arial"/>
          <w:b/>
          <w:sz w:val="24"/>
          <w:szCs w:val="24"/>
          <w:lang w:val="en-US" w:eastAsia="ru-RU"/>
        </w:rPr>
      </w:pPr>
      <w:r w:rsidRPr="006501F0">
        <w:rPr>
          <w:rFonts w:ascii="Arial" w:eastAsia="Arial" w:hAnsi="Arial" w:cs="Arial"/>
          <w:b/>
          <w:sz w:val="24"/>
          <w:szCs w:val="24"/>
          <w:lang w:val="en-US" w:eastAsia="ru-RU"/>
        </w:rPr>
        <w:t>AZERBAIJAN CASPIAN SHIPPING CLOSED JOINT STOCK COMPANY IS ANNOUNCING OPEN BIDDING FOR T</w:t>
      </w:r>
      <w:r w:rsidRPr="006501F0">
        <w:rPr>
          <w:rFonts w:ascii="Arial" w:eastAsia="Arial" w:hAnsi="Arial" w:cs="Arial"/>
          <w:b/>
          <w:sz w:val="24"/>
          <w:szCs w:val="24"/>
          <w:lang w:val="en-US" w:eastAsia="ru-RU"/>
        </w:rPr>
        <w:t>HE PROCUREMENT OF RADIO NAVIGATION EQUIPMENT FOR THE VESSELS OWNED BY AZERBAIJAN CASPIAN SHIPPING CJSC</w:t>
      </w:r>
    </w:p>
    <w:p w:rsidR="006501F0" w:rsidRPr="006501F0" w:rsidRDefault="006501F0" w:rsidP="00AE5082">
      <w:pPr>
        <w:spacing w:after="0" w:line="240" w:lineRule="auto"/>
        <w:jc w:val="center"/>
        <w:rPr>
          <w:rFonts w:ascii="Arial" w:hAnsi="Arial" w:cs="Arial"/>
          <w:b/>
          <w:sz w:val="24"/>
          <w:szCs w:val="24"/>
          <w:lang w:val="az-Latn-AZ" w:eastAsia="ru-RU"/>
        </w:rPr>
      </w:pPr>
    </w:p>
    <w:p w:rsidR="00AE5082" w:rsidRPr="006501F0" w:rsidRDefault="006501F0" w:rsidP="00AE5082">
      <w:pPr>
        <w:spacing w:after="0" w:line="240" w:lineRule="auto"/>
        <w:jc w:val="center"/>
        <w:rPr>
          <w:rFonts w:ascii="Arial" w:hAnsi="Arial" w:cs="Arial"/>
          <w:b/>
          <w:sz w:val="24"/>
          <w:szCs w:val="24"/>
          <w:lang w:val="az-Latn-AZ" w:eastAsia="ru-RU"/>
        </w:rPr>
      </w:pPr>
      <w:r w:rsidRPr="006501F0">
        <w:rPr>
          <w:rFonts w:ascii="Arial" w:eastAsia="Arial" w:hAnsi="Arial" w:cs="Arial"/>
          <w:b/>
          <w:sz w:val="24"/>
          <w:szCs w:val="24"/>
          <w:lang w:val="en-US" w:eastAsia="ru-RU"/>
        </w:rPr>
        <w:t xml:space="preserve"> B I D D I N G No. AM010/2022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3857" w:rsidRPr="006501F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6501F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6501F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w:t>
            </w:r>
            <w:r>
              <w:rPr>
                <w:rFonts w:ascii="Arial" w:eastAsia="Arial" w:hAnsi="Arial" w:cs="Arial"/>
                <w:sz w:val="20"/>
                <w:szCs w:val="20"/>
                <w:lang w:val="en-US" w:eastAsia="ru-RU"/>
              </w:rPr>
              <w:t>hereto) ;</w:t>
            </w:r>
          </w:p>
          <w:p w:rsidR="00C243D3" w:rsidRPr="00E30035" w:rsidRDefault="006501F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6501F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6501F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6501F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w:t>
            </w:r>
            <w:r>
              <w:rPr>
                <w:rFonts w:ascii="Arial" w:eastAsia="Arial" w:hAnsi="Arial" w:cs="Arial"/>
                <w:color w:val="000000"/>
                <w:sz w:val="20"/>
                <w:szCs w:val="20"/>
                <w:lang w:val="en-US"/>
              </w:rPr>
              <w:t>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6501F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w:t>
            </w:r>
            <w:r>
              <w:rPr>
                <w:rFonts w:ascii="Arial" w:eastAsia="Arial" w:hAnsi="Arial" w:cs="Arial"/>
                <w:sz w:val="20"/>
                <w:szCs w:val="20"/>
                <w:lang w:val="en-US" w:eastAsia="ru-RU"/>
              </w:rPr>
              <w:t>on fee (excluding bidding offer) shall be submitted in English, Russian or in Azerbaijani languages to the official address of "Azerbaijan Caspian Shipping" CJSC (hereinafter referred to as "ASCO" or "Procuring Organization") through email address of conta</w:t>
            </w:r>
            <w:r>
              <w:rPr>
                <w:rFonts w:ascii="Arial" w:eastAsia="Arial" w:hAnsi="Arial" w:cs="Arial"/>
                <w:sz w:val="20"/>
                <w:szCs w:val="20"/>
                <w:lang w:val="en-US" w:eastAsia="ru-RU"/>
              </w:rPr>
              <w:t xml:space="preserve">ct person in charge by </w:t>
            </w:r>
            <w:r w:rsidRPr="006501F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w:t>
            </w:r>
            <w:r w:rsidRPr="006501F0">
              <w:rPr>
                <w:rFonts w:ascii="Arial" w:eastAsia="Arial" w:hAnsi="Arial" w:cs="Arial"/>
                <w:b/>
                <w:sz w:val="20"/>
                <w:szCs w:val="20"/>
                <w:lang w:val="en-US" w:eastAsia="ru-RU"/>
              </w:rPr>
              <w:t>January 28,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6501F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6501F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E73857" w:rsidRPr="006501F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501F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6501F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501F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2979DB" w:rsidRDefault="00AE5082" w:rsidP="00E2513D">
            <w:pPr>
              <w:tabs>
                <w:tab w:val="left" w:pos="261"/>
                <w:tab w:val="left" w:pos="402"/>
                <w:tab w:val="left" w:pos="544"/>
              </w:tabs>
              <w:spacing w:after="0" w:line="240" w:lineRule="auto"/>
              <w:ind w:left="261"/>
              <w:jc w:val="both"/>
              <w:rPr>
                <w:rFonts w:ascii="Arial" w:hAnsi="Arial" w:cs="Arial"/>
                <w:sz w:val="20"/>
                <w:szCs w:val="20"/>
                <w:lang w:val="en-US" w:eastAsia="ru-RU"/>
              </w:rPr>
            </w:pPr>
          </w:p>
          <w:p w:rsidR="00AE5082" w:rsidRPr="00E30035" w:rsidRDefault="006501F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6501F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E7385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501F0"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501F0"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501F0"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73857" w:rsidRPr="006501F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w:t>
                  </w:r>
                  <w:r>
                    <w:rPr>
                      <w:rFonts w:ascii="Arial" w:eastAsia="Arial" w:hAnsi="Arial" w:cs="Arial"/>
                      <w:bCs/>
                      <w:sz w:val="20"/>
                      <w:szCs w:val="20"/>
                      <w:lang w:val="en-US"/>
                    </w:rPr>
                    <w:t xml:space="preserve"> account : AZ03NABZ01350100000000002944</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6501F0" w:rsidRDefault="006501F0"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6501F0" w:rsidRDefault="006501F0"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501F0"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w:t>
                  </w:r>
                  <w:r>
                    <w:rPr>
                      <w:rFonts w:ascii="Arial" w:eastAsia="Arial" w:hAnsi="Arial" w:cs="Arial"/>
                      <w:bCs/>
                      <w:sz w:val="20"/>
                      <w:szCs w:val="20"/>
                      <w:lang w:val="en-US"/>
                    </w:rPr>
                    <w:t>86, SWIFT: CITIUS33</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w:t>
                  </w:r>
                  <w:r>
                    <w:rPr>
                      <w:rFonts w:ascii="Arial" w:eastAsia="Arial" w:hAnsi="Arial" w:cs="Arial"/>
                      <w:bCs/>
                      <w:sz w:val="20"/>
                      <w:szCs w:val="20"/>
                      <w:lang w:val="en-US"/>
                    </w:rPr>
                    <w:t>rtment</w:t>
                  </w:r>
                </w:p>
                <w:p w:rsidR="00AE5082" w:rsidRPr="00E30035" w:rsidRDefault="006501F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6501F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6501F0" w:rsidRDefault="006501F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6501F0" w:rsidRDefault="006501F0"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501F0"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6501F0"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501F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501F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6501F0" w:rsidP="00E2513D">
                  <w:pPr>
                    <w:spacing w:line="240" w:lineRule="auto"/>
                    <w:rPr>
                      <w:rFonts w:ascii="Arial" w:hAnsi="Arial" w:cs="Arial"/>
                      <w:sz w:val="20"/>
                      <w:szCs w:val="20"/>
                      <w:lang w:val="en-US"/>
                    </w:rPr>
                  </w:pPr>
                  <w:r>
                    <w:rPr>
                      <w:rFonts w:ascii="Arial" w:eastAsia="Arial" w:hAnsi="Arial" w:cs="Arial"/>
                      <w:sz w:val="20"/>
                      <w:szCs w:val="20"/>
                      <w:lang w:val="en-US"/>
                    </w:rPr>
                    <w:t>IB</w:t>
                  </w:r>
                  <w:r>
                    <w:rPr>
                      <w:rFonts w:ascii="Arial" w:eastAsia="Arial" w:hAnsi="Arial" w:cs="Arial"/>
                      <w:sz w:val="20"/>
                      <w:szCs w:val="20"/>
                      <w:lang w:val="en-US"/>
                    </w:rPr>
                    <w:t>A-Premier Customer Service</w:t>
                  </w:r>
                </w:p>
                <w:p w:rsidR="00AE5082" w:rsidRPr="00E30035" w:rsidRDefault="006501F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6501F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w:t>
                  </w:r>
                  <w:r>
                    <w:rPr>
                      <w:rFonts w:ascii="Arial" w:eastAsia="Arial" w:hAnsi="Arial" w:cs="Arial"/>
                      <w:sz w:val="20"/>
                      <w:szCs w:val="20"/>
                      <w:lang w:val="en-US"/>
                    </w:rPr>
                    <w:t xml:space="preserve"> CJSC</w:t>
                  </w:r>
                </w:p>
                <w:p w:rsidR="00AE5082" w:rsidRPr="006501F0" w:rsidRDefault="006501F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6501F0" w:rsidRDefault="006501F0"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501F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E73857" w:rsidRPr="006501F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501F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501F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w:t>
            </w:r>
            <w:r>
              <w:rPr>
                <w:rFonts w:ascii="Arial" w:eastAsia="Arial" w:hAnsi="Arial" w:cs="Arial"/>
                <w:sz w:val="20"/>
                <w:szCs w:val="20"/>
                <w:lang w:val="en-US" w:eastAsia="ru-RU"/>
              </w:rPr>
              <w:t xml:space="preserve">General Terms and Conditions. </w:t>
            </w:r>
          </w:p>
          <w:p w:rsidR="00AE5082" w:rsidRPr="00E30035" w:rsidRDefault="006501F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w:t>
            </w:r>
            <w:r>
              <w:rPr>
                <w:rFonts w:ascii="Arial" w:eastAsia="Arial" w:hAnsi="Arial" w:cs="Arial"/>
                <w:sz w:val="20"/>
                <w:szCs w:val="20"/>
                <w:lang w:val="en-US" w:eastAsia="ru-RU"/>
              </w:rPr>
              <w:t xml:space="preserve">hall reserve the right to reject such offer. </w:t>
            </w:r>
          </w:p>
          <w:p w:rsidR="00AE5082" w:rsidRPr="00E30035" w:rsidRDefault="006501F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w:t>
            </w:r>
            <w:r>
              <w:rPr>
                <w:rFonts w:ascii="Arial" w:eastAsia="Arial" w:hAnsi="Arial" w:cs="Arial"/>
                <w:sz w:val="20"/>
                <w:szCs w:val="20"/>
                <w:lang w:val="en-US" w:eastAsia="ru-RU"/>
              </w:rPr>
              <w:t>cial transactions. The purchasing organization shall reserve the right not to accept and reject any unreliable bank guarantee.</w:t>
            </w:r>
          </w:p>
          <w:p w:rsidR="00AE5082" w:rsidRPr="00E30035" w:rsidRDefault="006501F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w:t>
            </w:r>
            <w:r>
              <w:rPr>
                <w:rFonts w:ascii="Arial" w:eastAsia="Arial" w:hAnsi="Arial" w:cs="Arial"/>
                <w:sz w:val="20"/>
                <w:szCs w:val="20"/>
                <w:lang w:val="en-US" w:eastAsia="ru-RU"/>
              </w:rPr>
              <w:t>tending  to submit another type of warranty (letter of credit, securities, transfer of funds to the special banking account set forth by the Procuring Organization in the bidding documents, deposit and other financial assets) shall request and obtain a con</w:t>
            </w:r>
            <w:r>
              <w:rPr>
                <w:rFonts w:ascii="Arial" w:eastAsia="Arial" w:hAnsi="Arial" w:cs="Arial"/>
                <w:sz w:val="20"/>
                <w:szCs w:val="20"/>
                <w:lang w:val="en-US" w:eastAsia="ru-RU"/>
              </w:rPr>
              <w:t xml:space="preserve">sent from ASCO through the contact person reflected in the announcement on the acceptability of such type of warranty.   </w:t>
            </w:r>
          </w:p>
          <w:p w:rsidR="00AE5082" w:rsidRPr="00E30035" w:rsidRDefault="006501F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w:t>
            </w:r>
            <w:r>
              <w:rPr>
                <w:rFonts w:ascii="Arial" w:eastAsia="Arial" w:hAnsi="Arial" w:cs="Arial"/>
                <w:sz w:val="20"/>
                <w:szCs w:val="20"/>
                <w:lang w:val="en-US" w:eastAsia="ru-RU"/>
              </w:rPr>
              <w:t>(five) % of the purchase price.</w:t>
            </w:r>
          </w:p>
          <w:p w:rsidR="00AE5082" w:rsidRPr="00BB33FC" w:rsidRDefault="006501F0"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B33FC" w:rsidRDefault="006501F0" w:rsidP="00E2513D">
            <w:pPr>
              <w:tabs>
                <w:tab w:val="left" w:pos="261"/>
              </w:tabs>
              <w:spacing w:before="120" w:after="120" w:line="240" w:lineRule="auto"/>
              <w:ind w:left="119"/>
              <w:jc w:val="both"/>
              <w:rPr>
                <w:rFonts w:ascii="Arial" w:eastAsia="MS Mincho" w:hAnsi="Arial" w:cs="Arial"/>
                <w:color w:val="000000" w:themeColor="text1"/>
                <w:sz w:val="20"/>
                <w:szCs w:val="20"/>
                <w:lang w:val="az-Latn-AZ" w:eastAsia="ru-RU"/>
              </w:rPr>
            </w:pPr>
            <w:r>
              <w:rPr>
                <w:rFonts w:ascii="Arial" w:eastAsia="Arial" w:hAnsi="Arial" w:cs="Arial"/>
                <w:b/>
                <w:bCs/>
                <w:color w:val="000000"/>
                <w:sz w:val="20"/>
                <w:szCs w:val="20"/>
                <w:lang w:val="en-US" w:eastAsia="ru-RU"/>
              </w:rPr>
              <w:t xml:space="preserve">Contract Performance Term  : </w:t>
            </w:r>
          </w:p>
          <w:p w:rsidR="00AE5082" w:rsidRPr="00BB33FC" w:rsidRDefault="006501F0"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The goods will be purchased on an as needed basis.  It is required that the contract of purchase be fulfilled within 5 (five) calendar d</w:t>
            </w:r>
            <w:r>
              <w:rPr>
                <w:rFonts w:ascii="Arial" w:eastAsia="Arial" w:hAnsi="Arial" w:cs="Arial"/>
                <w:color w:val="000000"/>
                <w:sz w:val="20"/>
                <w:szCs w:val="20"/>
                <w:lang w:val="en-US" w:eastAsia="ru-RU"/>
              </w:rPr>
              <w:t>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E73857" w:rsidRPr="006501F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501F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6501F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6501F0">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6501F0">
              <w:rPr>
                <w:rFonts w:ascii="Arial" w:eastAsia="Arial" w:hAnsi="Arial" w:cs="Arial"/>
                <w:b/>
                <w:sz w:val="20"/>
                <w:szCs w:val="20"/>
                <w:lang w:val="en-US" w:eastAsia="ru-RU"/>
              </w:rPr>
              <w:t>February 4,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501F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w:t>
            </w:r>
            <w:r>
              <w:rPr>
                <w:rFonts w:ascii="Arial" w:eastAsia="Arial" w:hAnsi="Arial" w:cs="Arial"/>
                <w:sz w:val="20"/>
                <w:szCs w:val="20"/>
                <w:lang w:val="en-US" w:eastAsia="ru-RU"/>
              </w:rPr>
              <w:t xml:space="preserve">ing offer envelopes submitted after above-mentioned date and time shall be returned unopened. </w:t>
            </w:r>
          </w:p>
        </w:tc>
      </w:tr>
      <w:tr w:rsidR="00E73857" w:rsidRPr="006501F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501F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Default="006501F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AZ1003 (postcode), 2 Neftchilar Avenue, Procurement Committee of ASCO. </w:t>
            </w:r>
          </w:p>
          <w:p w:rsidR="006B6807" w:rsidRPr="00E30035" w:rsidRDefault="006B6807" w:rsidP="00443961">
            <w:pPr>
              <w:spacing w:after="0" w:line="240" w:lineRule="auto"/>
              <w:ind w:left="412"/>
              <w:jc w:val="both"/>
              <w:rPr>
                <w:rFonts w:ascii="Arial" w:hAnsi="Arial" w:cs="Arial"/>
                <w:sz w:val="20"/>
                <w:szCs w:val="20"/>
                <w:lang w:val="az-Latn-AZ" w:eastAsia="ru-RU"/>
              </w:rPr>
            </w:pPr>
          </w:p>
          <w:p w:rsidR="00443961" w:rsidRPr="00E30035" w:rsidRDefault="006501F0"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6501F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6501F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6501F0"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6501F0"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6501F0"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6501F0"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E73857" w:rsidRPr="006501F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501F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6501F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6501F0">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on </w:t>
            </w:r>
            <w:r w:rsidRPr="006501F0">
              <w:rPr>
                <w:rFonts w:ascii="Arial" w:eastAsia="Arial" w:hAnsi="Arial" w:cs="Arial"/>
                <w:b/>
                <w:sz w:val="20"/>
                <w:szCs w:val="20"/>
                <w:lang w:val="en-US" w:eastAsia="ru-RU"/>
              </w:rPr>
              <w:t>February 04, 2022</w:t>
            </w:r>
            <w:r>
              <w:rPr>
                <w:rFonts w:ascii="Arial" w:eastAsia="Arial" w:hAnsi="Arial" w:cs="Arial"/>
                <w:sz w:val="20"/>
                <w:szCs w:val="20"/>
                <w:lang w:val="en-US" w:eastAsia="ru-RU"/>
              </w:rPr>
              <w:t xml:space="preserve"> in the address stated in section V of the announcement.  </w:t>
            </w:r>
          </w:p>
          <w:p w:rsidR="00443961" w:rsidRPr="00E30035" w:rsidRDefault="006501F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w:t>
            </w:r>
            <w:r>
              <w:rPr>
                <w:rFonts w:ascii="Arial" w:eastAsia="Arial" w:hAnsi="Arial" w:cs="Arial"/>
                <w:sz w:val="20"/>
                <w:szCs w:val="20"/>
                <w:lang w:val="en-US" w:eastAsia="ru-RU"/>
              </w:rPr>
              <w:t>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73857" w:rsidRPr="006501F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501F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501F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w:t>
            </w:r>
            <w:r>
              <w:rPr>
                <w:rFonts w:ascii="Arial" w:eastAsia="Arial" w:hAnsi="Arial" w:cs="Arial"/>
                <w:sz w:val="20"/>
                <w:szCs w:val="20"/>
                <w:lang w:val="en-US" w:eastAsia="ru-RU"/>
              </w:rPr>
              <w:t>in the "Announcements" section of the ASCO official website.</w:t>
            </w:r>
          </w:p>
          <w:p w:rsidR="00443961" w:rsidRPr="00E30035" w:rsidRDefault="006501F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6501F0" w:rsidRDefault="006501F0" w:rsidP="00993E0B">
      <w:pPr>
        <w:spacing w:after="0" w:line="360" w:lineRule="auto"/>
        <w:jc w:val="center"/>
        <w:rPr>
          <w:rFonts w:ascii="Arial" w:eastAsia="Arial" w:hAnsi="Arial" w:cs="Arial"/>
          <w:sz w:val="24"/>
          <w:szCs w:val="24"/>
        </w:rPr>
      </w:pPr>
    </w:p>
    <w:p w:rsidR="00993E0B" w:rsidRDefault="006501F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6501F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501F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501F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501F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501F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6501F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6501F0"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6501F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993E0B" w:rsidRDefault="006501F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501F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6501F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6501F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6501F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r>
        <w:rPr>
          <w:rFonts w:ascii="Arial" w:eastAsia="Arial" w:hAnsi="Arial" w:cs="Arial"/>
          <w:sz w:val="24"/>
          <w:szCs w:val="24"/>
          <w:lang w:val="en-US" w:eastAsia="ru-RU"/>
        </w:rPr>
        <w:t xml:space="preserve">No. : </w:t>
      </w:r>
    </w:p>
    <w:p w:rsidR="00993E0B" w:rsidRDefault="006501F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6501F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6501F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501F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6501F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6501F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6501F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6501F0"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Default="006501F0"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6501F0" w:rsidRPr="00923D30" w:rsidRDefault="006501F0" w:rsidP="00993E0B">
      <w:pPr>
        <w:rPr>
          <w:rFonts w:ascii="Arial" w:hAnsi="Arial" w:cs="Arial"/>
          <w:b/>
          <w:sz w:val="16"/>
          <w:szCs w:val="16"/>
          <w:lang w:val="az-Latn-AZ" w:eastAsia="ru-RU"/>
        </w:rPr>
      </w:pPr>
    </w:p>
    <w:p w:rsidR="00D278C5" w:rsidRDefault="006501F0" w:rsidP="00D278C5">
      <w:pPr>
        <w:jc w:val="center"/>
        <w:rPr>
          <w:rFonts w:ascii="Arial" w:hAnsi="Arial" w:cs="Arial"/>
          <w:b/>
          <w:sz w:val="24"/>
          <w:szCs w:val="24"/>
          <w:lang w:val="az-Latn-AZ"/>
        </w:rPr>
      </w:pPr>
      <w:r>
        <w:rPr>
          <w:rFonts w:ascii="Arial" w:eastAsia="Arial" w:hAnsi="Arial" w:cs="Arial"/>
          <w:b/>
          <w:bCs/>
          <w:sz w:val="24"/>
          <w:szCs w:val="24"/>
          <w:lang w:val="en-US"/>
        </w:rPr>
        <w:lastRenderedPageBreak/>
        <w:t xml:space="preserve">LIST </w:t>
      </w:r>
      <w:r>
        <w:rPr>
          <w:rFonts w:ascii="Arial" w:eastAsia="Arial" w:hAnsi="Arial" w:cs="Arial"/>
          <w:b/>
          <w:bCs/>
          <w:sz w:val="24"/>
          <w:szCs w:val="24"/>
          <w:lang w:val="en-US"/>
        </w:rPr>
        <w:t xml:space="preserve">OF THE </w:t>
      </w:r>
      <w:proofErr w:type="gramStart"/>
      <w:r>
        <w:rPr>
          <w:rFonts w:ascii="Arial" w:eastAsia="Arial" w:hAnsi="Arial" w:cs="Arial"/>
          <w:b/>
          <w:bCs/>
          <w:sz w:val="24"/>
          <w:szCs w:val="24"/>
          <w:lang w:val="en-US"/>
        </w:rPr>
        <w:t>GOODS :</w:t>
      </w:r>
      <w:proofErr w:type="gramEnd"/>
    </w:p>
    <w:tbl>
      <w:tblPr>
        <w:tblW w:w="1059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7661"/>
        <w:gridCol w:w="916"/>
        <w:gridCol w:w="1305"/>
      </w:tblGrid>
      <w:tr w:rsidR="00E73857" w:rsidTr="006501F0">
        <w:trPr>
          <w:trHeight w:val="20"/>
        </w:trPr>
        <w:tc>
          <w:tcPr>
            <w:tcW w:w="716" w:type="dxa"/>
            <w:shd w:val="clear" w:color="auto" w:fill="auto"/>
            <w:vAlign w:val="center"/>
          </w:tcPr>
          <w:p w:rsidR="002979DB" w:rsidRPr="008329DF" w:rsidRDefault="006501F0" w:rsidP="001E2859">
            <w:pPr>
              <w:jc w:val="center"/>
              <w:rPr>
                <w:rFonts w:ascii="Times New Roman" w:eastAsia="Times New Roman" w:hAnsi="Times New Roman"/>
                <w:b/>
                <w:color w:val="000000"/>
                <w:sz w:val="20"/>
                <w:szCs w:val="20"/>
                <w:lang w:val="az-Latn-AZ"/>
              </w:rPr>
            </w:pPr>
            <w:r>
              <w:rPr>
                <w:rFonts w:ascii="Times New Roman" w:eastAsia="Times New Roman" w:hAnsi="Times New Roman"/>
                <w:color w:val="000000"/>
                <w:sz w:val="20"/>
                <w:szCs w:val="20"/>
                <w:lang w:val="az-Latn-AZ"/>
              </w:rPr>
              <w:t>№</w:t>
            </w:r>
          </w:p>
        </w:tc>
        <w:tc>
          <w:tcPr>
            <w:tcW w:w="7661" w:type="dxa"/>
            <w:shd w:val="clear" w:color="000000" w:fill="FFFFFF"/>
            <w:noWrap/>
            <w:vAlign w:val="center"/>
          </w:tcPr>
          <w:p w:rsidR="002979DB" w:rsidRPr="008329DF" w:rsidRDefault="006501F0" w:rsidP="001E2859">
            <w:pPr>
              <w:jc w:val="center"/>
              <w:rPr>
                <w:rFonts w:ascii="Times New Roman" w:eastAsia="Times New Roman" w:hAnsi="Times New Roman"/>
                <w:b/>
                <w:color w:val="000000"/>
                <w:sz w:val="20"/>
                <w:szCs w:val="20"/>
                <w:lang w:val="az-Latn-AZ"/>
              </w:rPr>
            </w:pPr>
            <w:r>
              <w:rPr>
                <w:rFonts w:ascii="Times New Roman" w:eastAsia="Times New Roman" w:hAnsi="Times New Roman" w:cs="Times New Roman"/>
                <w:color w:val="000000"/>
                <w:sz w:val="20"/>
                <w:szCs w:val="20"/>
                <w:lang w:val="en-US"/>
              </w:rPr>
              <w:t>Nomination of goods</w:t>
            </w:r>
          </w:p>
        </w:tc>
        <w:tc>
          <w:tcPr>
            <w:tcW w:w="916" w:type="dxa"/>
            <w:vAlign w:val="center"/>
          </w:tcPr>
          <w:p w:rsidR="002979DB" w:rsidRPr="008329DF" w:rsidRDefault="006501F0" w:rsidP="001E2859">
            <w:pPr>
              <w:jc w:val="center"/>
              <w:rPr>
                <w:rFonts w:ascii="Times New Roman" w:eastAsia="Times New Roman" w:hAnsi="Times New Roman"/>
                <w:b/>
                <w:color w:val="000000"/>
                <w:sz w:val="20"/>
                <w:szCs w:val="20"/>
                <w:lang w:val="az-Latn-AZ"/>
              </w:rPr>
            </w:pPr>
            <w:r>
              <w:rPr>
                <w:rFonts w:ascii="Times New Roman" w:eastAsia="Times New Roman" w:hAnsi="Times New Roman" w:cs="Times New Roman"/>
                <w:color w:val="000000"/>
                <w:sz w:val="20"/>
                <w:szCs w:val="20"/>
                <w:lang w:val="en-US"/>
              </w:rPr>
              <w:t>Quantity</w:t>
            </w:r>
          </w:p>
        </w:tc>
        <w:tc>
          <w:tcPr>
            <w:tcW w:w="1305" w:type="dxa"/>
            <w:shd w:val="clear" w:color="auto" w:fill="auto"/>
            <w:noWrap/>
            <w:vAlign w:val="center"/>
          </w:tcPr>
          <w:p w:rsidR="002979DB" w:rsidRPr="008329DF" w:rsidRDefault="006501F0" w:rsidP="001E2859">
            <w:pPr>
              <w:jc w:val="center"/>
              <w:rPr>
                <w:rFonts w:ascii="Times New Roman" w:eastAsia="Times New Roman" w:hAnsi="Times New Roman"/>
                <w:b/>
                <w:color w:val="000000"/>
                <w:sz w:val="20"/>
                <w:szCs w:val="20"/>
                <w:lang w:val="az-Latn-AZ"/>
              </w:rPr>
            </w:pPr>
            <w:r>
              <w:rPr>
                <w:rFonts w:ascii="Times New Roman" w:eastAsia="Times New Roman" w:hAnsi="Times New Roman" w:cs="Times New Roman"/>
                <w:color w:val="000000"/>
                <w:sz w:val="20"/>
                <w:szCs w:val="20"/>
                <w:lang w:val="en-US"/>
              </w:rPr>
              <w:t>Measurement unit</w:t>
            </w:r>
          </w:p>
        </w:tc>
      </w:tr>
      <w:tr w:rsidR="00E73857" w:rsidTr="006501F0">
        <w:trPr>
          <w:trHeight w:val="20"/>
        </w:trPr>
        <w:tc>
          <w:tcPr>
            <w:tcW w:w="716" w:type="dxa"/>
            <w:shd w:val="clear" w:color="auto" w:fill="auto"/>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1</w:t>
            </w:r>
          </w:p>
        </w:tc>
        <w:tc>
          <w:tcPr>
            <w:tcW w:w="7661" w:type="dxa"/>
            <w:shd w:val="clear" w:color="000000" w:fill="FFFFFF"/>
            <w:noWrap/>
            <w:vAlign w:val="bottom"/>
          </w:tcPr>
          <w:p w:rsidR="002979DB" w:rsidRPr="00D624EA" w:rsidRDefault="006501F0" w:rsidP="001E2859">
            <w:pP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Sailor 6110 GMDSS System /Inm-C/SSAS/LRIT</w:t>
            </w:r>
          </w:p>
          <w:p w:rsidR="002979DB" w:rsidRPr="00D624EA" w:rsidRDefault="006501F0" w:rsidP="001E2859">
            <w:pP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Sailor 6110 GMDSS System Package consisting of:</w:t>
            </w:r>
          </w:p>
        </w:tc>
        <w:tc>
          <w:tcPr>
            <w:tcW w:w="916" w:type="dxa"/>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6</w:t>
            </w:r>
          </w:p>
        </w:tc>
        <w:tc>
          <w:tcPr>
            <w:tcW w:w="1305" w:type="dxa"/>
            <w:shd w:val="clear" w:color="auto" w:fill="auto"/>
            <w:noWrap/>
            <w:vAlign w:val="center"/>
          </w:tcPr>
          <w:p w:rsidR="002979DB" w:rsidRPr="00D624EA" w:rsidRDefault="006501F0" w:rsidP="001E2859">
            <w:pPr>
              <w:jc w:val="center"/>
              <w:rPr>
                <w:rFonts w:ascii="Palatino Linotype" w:eastAsia="Times New Roman" w:hAnsi="Palatino Linotype" w:cs="Calibri"/>
                <w:sz w:val="18"/>
                <w:szCs w:val="18"/>
                <w:lang w:val="az-Latn-AZ"/>
              </w:rPr>
            </w:pPr>
            <w:r>
              <w:rPr>
                <w:rFonts w:ascii="Palatino Linotype" w:eastAsia="Palatino Linotype" w:hAnsi="Palatino Linotype" w:cs="Calibri"/>
                <w:sz w:val="18"/>
                <w:szCs w:val="18"/>
                <w:lang w:val="en-US"/>
              </w:rPr>
              <w:t>set</w:t>
            </w:r>
          </w:p>
        </w:tc>
      </w:tr>
      <w:tr w:rsidR="00E73857" w:rsidTr="006501F0">
        <w:trPr>
          <w:trHeight w:val="20"/>
        </w:trPr>
        <w:tc>
          <w:tcPr>
            <w:tcW w:w="716" w:type="dxa"/>
            <w:shd w:val="clear" w:color="auto" w:fill="auto"/>
            <w:vAlign w:val="center"/>
          </w:tcPr>
          <w:p w:rsidR="002979DB" w:rsidRPr="00A74A3C"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w:t>
            </w:r>
          </w:p>
        </w:tc>
        <w:tc>
          <w:tcPr>
            <w:tcW w:w="7661" w:type="dxa"/>
            <w:shd w:val="clear" w:color="000000" w:fill="FFFFFF"/>
            <w:noWrap/>
            <w:vAlign w:val="bottom"/>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Sailor 3027 GMDSS Terminal</w:t>
            </w:r>
          </w:p>
        </w:tc>
        <w:tc>
          <w:tcPr>
            <w:tcW w:w="916" w:type="dxa"/>
            <w:vAlign w:val="bottom"/>
          </w:tcPr>
          <w:p w:rsidR="002979DB"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hideMark/>
          </w:tcPr>
          <w:p w:rsidR="002979DB" w:rsidRPr="00A74A3C"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1.2</w:t>
            </w:r>
          </w:p>
        </w:tc>
        <w:tc>
          <w:tcPr>
            <w:tcW w:w="7661" w:type="dxa"/>
            <w:shd w:val="clear" w:color="000000" w:fill="FFFFFF"/>
            <w:noWrap/>
            <w:vAlign w:val="bottom"/>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Sailor 6018 Message Terminal</w:t>
            </w:r>
          </w:p>
        </w:tc>
        <w:tc>
          <w:tcPr>
            <w:tcW w:w="916" w:type="dxa"/>
            <w:vAlign w:val="bottom"/>
          </w:tcPr>
          <w:p w:rsidR="002979DB" w:rsidRPr="00A74A3C"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A74A3C" w:rsidRDefault="002979DB" w:rsidP="001E2859">
            <w:pPr>
              <w:jc w:val="center"/>
              <w:rPr>
                <w:rFonts w:ascii="Times New Roman" w:eastAsia="Times New Roman" w:hAnsi="Times New Roman"/>
                <w:b/>
                <w:color w:val="000000"/>
                <w:sz w:val="20"/>
                <w:szCs w:val="20"/>
                <w:lang w:val="en-US"/>
              </w:rPr>
            </w:pPr>
          </w:p>
        </w:tc>
      </w:tr>
      <w:tr w:rsidR="00E73857" w:rsidTr="006501F0">
        <w:trPr>
          <w:trHeight w:val="20"/>
        </w:trPr>
        <w:tc>
          <w:tcPr>
            <w:tcW w:w="716" w:type="dxa"/>
            <w:shd w:val="clear" w:color="auto" w:fill="FFFFFF" w:themeFill="background1"/>
            <w:vAlign w:val="center"/>
            <w:hideMark/>
          </w:tcPr>
          <w:p w:rsidR="002979DB" w:rsidRPr="00A74A3C"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1.3</w:t>
            </w:r>
          </w:p>
        </w:tc>
        <w:tc>
          <w:tcPr>
            <w:tcW w:w="7661" w:type="dxa"/>
            <w:shd w:val="clear" w:color="auto" w:fill="FFFFFF" w:themeFill="background1"/>
            <w:noWrap/>
            <w:vAlign w:val="bottom"/>
          </w:tcPr>
          <w:p w:rsidR="002979DB" w:rsidRPr="00943631" w:rsidRDefault="006501F0" w:rsidP="001E2859">
            <w:pPr>
              <w:rPr>
                <w:rFonts w:ascii="Times New Roman" w:eastAsia="Times New Roman" w:hAnsi="Times New Roman"/>
                <w:b/>
                <w:sz w:val="20"/>
                <w:szCs w:val="20"/>
                <w:lang w:val="az-Latn-AZ"/>
              </w:rPr>
            </w:pPr>
            <w:r>
              <w:rPr>
                <w:rFonts w:ascii="Times New Roman" w:eastAsia="Times New Roman" w:hAnsi="Times New Roman" w:cs="Times New Roman"/>
                <w:sz w:val="20"/>
                <w:szCs w:val="20"/>
                <w:lang w:val="en-US"/>
              </w:rPr>
              <w:t>Sailor 6001 Keyboard</w:t>
            </w:r>
          </w:p>
        </w:tc>
        <w:tc>
          <w:tcPr>
            <w:tcW w:w="916" w:type="dxa"/>
            <w:shd w:val="clear" w:color="auto" w:fill="FFFFFF" w:themeFill="background1"/>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FFFFFF" w:themeFill="background1"/>
            <w:noWrap/>
          </w:tcPr>
          <w:p w:rsidR="002979DB" w:rsidRPr="00156981" w:rsidRDefault="002979DB" w:rsidP="001E2859">
            <w:pPr>
              <w:jc w:val="center"/>
              <w:rPr>
                <w:rFonts w:ascii="Palatino Linotype" w:eastAsia="Times New Roman" w:hAnsi="Palatino Linotype" w:cs="Calibri"/>
                <w:b/>
                <w:sz w:val="18"/>
                <w:szCs w:val="18"/>
                <w:lang w:val="en-US"/>
              </w:rPr>
            </w:pPr>
          </w:p>
        </w:tc>
      </w:tr>
      <w:tr w:rsidR="00E73857" w:rsidRPr="006501F0" w:rsidTr="006501F0">
        <w:trPr>
          <w:trHeight w:val="20"/>
        </w:trPr>
        <w:tc>
          <w:tcPr>
            <w:tcW w:w="716" w:type="dxa"/>
            <w:shd w:val="clear" w:color="auto" w:fill="FFFFFF" w:themeFill="background1"/>
            <w:vAlign w:val="center"/>
          </w:tcPr>
          <w:p w:rsidR="002979DB" w:rsidRPr="00A74A3C"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1.4</w:t>
            </w:r>
          </w:p>
        </w:tc>
        <w:tc>
          <w:tcPr>
            <w:tcW w:w="7661" w:type="dxa"/>
            <w:shd w:val="clear" w:color="auto" w:fill="FFFFFF" w:themeFill="background1"/>
            <w:noWrap/>
            <w:vAlign w:val="bottom"/>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30M NMEA2K Mini Device Cable (Aerial)</w:t>
            </w:r>
          </w:p>
        </w:tc>
        <w:tc>
          <w:tcPr>
            <w:tcW w:w="916" w:type="dxa"/>
            <w:shd w:val="clear" w:color="auto" w:fill="FFFFFF" w:themeFill="background1"/>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FFFFFF" w:themeFill="background1"/>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FFFFFF" w:themeFill="background1"/>
            <w:vAlign w:val="center"/>
            <w:hideMark/>
          </w:tcPr>
          <w:p w:rsidR="002979DB" w:rsidRPr="00A74A3C"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1.5</w:t>
            </w:r>
          </w:p>
        </w:tc>
        <w:tc>
          <w:tcPr>
            <w:tcW w:w="7661" w:type="dxa"/>
            <w:shd w:val="clear" w:color="auto" w:fill="FFFFFF" w:themeFill="background1"/>
            <w:noWrap/>
            <w:vAlign w:val="bottom"/>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Mini/Micro NMEA2K Tee</w:t>
            </w:r>
          </w:p>
        </w:tc>
        <w:tc>
          <w:tcPr>
            <w:tcW w:w="916" w:type="dxa"/>
            <w:shd w:val="clear" w:color="auto" w:fill="FFFFFF" w:themeFill="background1"/>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FFFFFF" w:themeFill="background1"/>
            <w:noWrap/>
          </w:tcPr>
          <w:p w:rsidR="002979DB" w:rsidRPr="00156981"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FFFFFF" w:themeFill="background1"/>
            <w:vAlign w:val="center"/>
          </w:tcPr>
          <w:p w:rsidR="002979DB" w:rsidRPr="00A74A3C"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1.6</w:t>
            </w:r>
          </w:p>
        </w:tc>
        <w:tc>
          <w:tcPr>
            <w:tcW w:w="7661" w:type="dxa"/>
            <w:shd w:val="clear" w:color="auto" w:fill="FFFFFF" w:themeFill="background1"/>
            <w:noWrap/>
            <w:vAlign w:val="bottom"/>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Micro NMEA2K Tee</w:t>
            </w:r>
          </w:p>
        </w:tc>
        <w:tc>
          <w:tcPr>
            <w:tcW w:w="916" w:type="dxa"/>
            <w:shd w:val="clear" w:color="auto" w:fill="FFFFFF" w:themeFill="background1"/>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FFFFFF" w:themeFill="background1"/>
            <w:noWrap/>
          </w:tcPr>
          <w:p w:rsidR="002979DB" w:rsidRPr="00A97851" w:rsidRDefault="002979DB" w:rsidP="001E2859">
            <w:pPr>
              <w:jc w:val="center"/>
              <w:rPr>
                <w:rFonts w:ascii="Palatino Linotype" w:eastAsia="Times New Roman" w:hAnsi="Palatino Linotype" w:cs="Calibri"/>
                <w:b/>
                <w:sz w:val="18"/>
                <w:szCs w:val="18"/>
                <w:lang w:val="az-Latn-AZ"/>
              </w:rPr>
            </w:pPr>
          </w:p>
        </w:tc>
      </w:tr>
      <w:tr w:rsidR="00E73857" w:rsidTr="006501F0">
        <w:trPr>
          <w:trHeight w:val="20"/>
        </w:trPr>
        <w:tc>
          <w:tcPr>
            <w:tcW w:w="716" w:type="dxa"/>
            <w:shd w:val="clear" w:color="auto" w:fill="FFFFFF" w:themeFill="background1"/>
            <w:vAlign w:val="center"/>
            <w:hideMark/>
          </w:tcPr>
          <w:p w:rsidR="002979DB" w:rsidRPr="00A74A3C"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1.7</w:t>
            </w:r>
          </w:p>
        </w:tc>
        <w:tc>
          <w:tcPr>
            <w:tcW w:w="7661" w:type="dxa"/>
            <w:shd w:val="clear" w:color="auto" w:fill="FFFFFF" w:themeFill="background1"/>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Inline Micro Termination</w:t>
            </w:r>
          </w:p>
        </w:tc>
        <w:tc>
          <w:tcPr>
            <w:tcW w:w="916" w:type="dxa"/>
            <w:shd w:val="clear" w:color="auto" w:fill="FFFFFF" w:themeFill="background1"/>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FFFFFF" w:themeFill="background1"/>
            <w:noWrap/>
          </w:tcPr>
          <w:p w:rsidR="002979DB" w:rsidRPr="00156981"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hideMark/>
          </w:tcPr>
          <w:p w:rsidR="002979DB" w:rsidRPr="00156981"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1.8</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Male Mini NMEA2K</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156981"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1.9</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NMEA 0183 talker</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1.10</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Sailor 6081 PSU and Charger</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1.11</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Alarm panel Sailor 6101</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1.12</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User / Installation guide</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1.13</w:t>
            </w:r>
          </w:p>
        </w:tc>
        <w:tc>
          <w:tcPr>
            <w:tcW w:w="7661" w:type="dxa"/>
            <w:shd w:val="clear" w:color="000000" w:fill="FFFFFF"/>
            <w:vAlign w:val="center"/>
          </w:tcPr>
          <w:p w:rsidR="002979DB"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Sailor SSAS add-on kit for 6110 </w:t>
            </w:r>
          </w:p>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Including:</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RPr="006501F0"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1.13.1</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Sailor 6194 Terminal Control Unit (406194A)</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RPr="006501F0"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1.13.2</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Alert buttons with 50m cable (2 pcs.)</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RPr="006501F0"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1.13.3</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Test button with 50m cable (1 pcs.)</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RPr="006501F0"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1.14</w:t>
            </w:r>
          </w:p>
        </w:tc>
        <w:tc>
          <w:tcPr>
            <w:tcW w:w="7661" w:type="dxa"/>
            <w:shd w:val="clear" w:color="000000" w:fill="FFFFFF"/>
            <w:vAlign w:val="center"/>
          </w:tcPr>
          <w:p w:rsidR="002979DB" w:rsidRPr="0094363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Sailor GLONASS add-on kit for </w:t>
            </w:r>
            <w:r>
              <w:rPr>
                <w:rFonts w:ascii="Times New Roman" w:eastAsia="Times New Roman" w:hAnsi="Times New Roman" w:cs="Times New Roman"/>
                <w:sz w:val="20"/>
                <w:szCs w:val="20"/>
                <w:lang w:val="en-US"/>
              </w:rPr>
              <w:t>Sailor 61xx mini-C Builds into TCU and contains of GLONASS module, GLONASS external antenna, 25M cable and mounting acc.</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1.15</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Saylor printer H1252B/TT-3608</w:t>
            </w:r>
          </w:p>
        </w:tc>
        <w:tc>
          <w:tcPr>
            <w:tcW w:w="916" w:type="dxa"/>
            <w:vAlign w:val="bottom"/>
          </w:tcPr>
          <w:p w:rsidR="002979DB" w:rsidRPr="00385216"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9</w:t>
            </w:r>
          </w:p>
        </w:tc>
        <w:tc>
          <w:tcPr>
            <w:tcW w:w="1305" w:type="dxa"/>
            <w:shd w:val="clear" w:color="auto" w:fill="auto"/>
            <w:noWrap/>
          </w:tcPr>
          <w:p w:rsidR="002979DB" w:rsidRPr="00FF5340" w:rsidRDefault="006501F0" w:rsidP="001E2859">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E73857" w:rsidTr="006501F0">
        <w:trPr>
          <w:trHeight w:val="20"/>
        </w:trPr>
        <w:tc>
          <w:tcPr>
            <w:tcW w:w="716" w:type="dxa"/>
            <w:shd w:val="clear" w:color="auto" w:fill="auto"/>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2</w:t>
            </w:r>
          </w:p>
        </w:tc>
        <w:tc>
          <w:tcPr>
            <w:tcW w:w="7661" w:type="dxa"/>
            <w:shd w:val="clear" w:color="000000" w:fill="FFFFFF"/>
            <w:vAlign w:val="center"/>
          </w:tcPr>
          <w:p w:rsidR="002979DB" w:rsidRDefault="006501F0" w:rsidP="001E2859">
            <w:pP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 xml:space="preserve">Sailor RT-6222 VHF DSC Class A </w:t>
            </w:r>
          </w:p>
          <w:p w:rsidR="002979DB" w:rsidRPr="00D624EA"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Including:</w:t>
            </w:r>
            <w:r>
              <w:rPr>
                <w:rFonts w:ascii="Times New Roman" w:eastAsia="Times New Roman" w:hAnsi="Times New Roman" w:cs="Times New Roman"/>
                <w:sz w:val="20"/>
                <w:szCs w:val="20"/>
                <w:lang w:val="en-US"/>
              </w:rPr>
              <w:t xml:space="preserve">                                                         </w:t>
            </w:r>
          </w:p>
        </w:tc>
        <w:tc>
          <w:tcPr>
            <w:tcW w:w="916" w:type="dxa"/>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4</w:t>
            </w:r>
          </w:p>
        </w:tc>
        <w:tc>
          <w:tcPr>
            <w:tcW w:w="1305" w:type="dxa"/>
            <w:shd w:val="clear" w:color="auto" w:fill="auto"/>
            <w:noWrap/>
            <w:vAlign w:val="center"/>
          </w:tcPr>
          <w:p w:rsidR="002979DB" w:rsidRPr="00D624EA" w:rsidRDefault="006501F0" w:rsidP="001E2859">
            <w:pPr>
              <w:jc w:val="center"/>
              <w:rPr>
                <w:rFonts w:ascii="Palatino Linotype" w:eastAsia="Times New Roman" w:hAnsi="Palatino Linotype" w:cs="Calibri"/>
                <w:sz w:val="18"/>
                <w:szCs w:val="18"/>
                <w:lang w:val="en-US"/>
              </w:rPr>
            </w:pPr>
            <w:r>
              <w:rPr>
                <w:rFonts w:ascii="Palatino Linotype" w:eastAsia="Palatino Linotype" w:hAnsi="Palatino Linotype" w:cs="Calibri"/>
                <w:sz w:val="18"/>
                <w:szCs w:val="18"/>
                <w:lang w:val="en-US"/>
              </w:rPr>
              <w:t>set</w:t>
            </w:r>
          </w:p>
        </w:tc>
      </w:tr>
      <w:tr w:rsidR="00E73857" w:rsidRPr="006501F0"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2.1</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Transceiver Unit VHF DSC Class A</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2.2</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Sailor 6201 Handset with cradle</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2.3</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U-bracket</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2.4</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Flush </w:t>
            </w:r>
            <w:r>
              <w:rPr>
                <w:rFonts w:ascii="Times New Roman" w:eastAsia="Times New Roman" w:hAnsi="Times New Roman" w:cs="Times New Roman"/>
                <w:sz w:val="20"/>
                <w:szCs w:val="20"/>
                <w:lang w:val="en-US"/>
              </w:rPr>
              <w:t xml:space="preserve">mounting kit                                </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lastRenderedPageBreak/>
              <w:t>2.5</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Power cable </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2.6</w:t>
            </w:r>
          </w:p>
        </w:tc>
        <w:tc>
          <w:tcPr>
            <w:tcW w:w="7661" w:type="dxa"/>
            <w:shd w:val="clear" w:color="000000" w:fill="FFFFFF"/>
            <w:vAlign w:val="center"/>
          </w:tcPr>
          <w:p w:rsidR="002979DB" w:rsidRPr="008329DF"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ACC cable          </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RPr="006501F0"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2.7</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Sailor 6090 Power Converter, 24V DC to 12V DC</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RPr="006501F0"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2.8</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VHF Antenna CX4 (AV-7) - 4 pcs</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Default="006501F0" w:rsidP="001E2859">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2.9</w:t>
            </w:r>
          </w:p>
        </w:tc>
        <w:tc>
          <w:tcPr>
            <w:tcW w:w="7661" w:type="dxa"/>
            <w:shd w:val="clear" w:color="000000" w:fill="FFFFFF"/>
            <w:vAlign w:val="center"/>
          </w:tcPr>
          <w:p w:rsidR="002979DB" w:rsidRPr="00156981" w:rsidRDefault="006501F0" w:rsidP="001E2859">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Coax plug PL259 - 8 pcs  </w:t>
            </w:r>
          </w:p>
        </w:tc>
        <w:tc>
          <w:tcPr>
            <w:tcW w:w="916" w:type="dxa"/>
            <w:vAlign w:val="bottom"/>
          </w:tcPr>
          <w:p w:rsidR="002979DB" w:rsidRPr="00385216" w:rsidRDefault="002979DB" w:rsidP="001E2859">
            <w:pPr>
              <w:jc w:val="center"/>
              <w:rPr>
                <w:rFonts w:ascii="Times New Roman" w:eastAsia="Times New Roman" w:hAnsi="Times New Roman"/>
                <w:b/>
                <w:color w:val="000000"/>
                <w:sz w:val="20"/>
                <w:szCs w:val="20"/>
                <w:lang w:val="en-US"/>
              </w:rPr>
            </w:pPr>
          </w:p>
        </w:tc>
        <w:tc>
          <w:tcPr>
            <w:tcW w:w="1305" w:type="dxa"/>
            <w:shd w:val="clear" w:color="auto" w:fill="auto"/>
            <w:noWrap/>
          </w:tcPr>
          <w:p w:rsidR="002979DB" w:rsidRPr="00FF5340" w:rsidRDefault="002979DB" w:rsidP="001E2859">
            <w:pPr>
              <w:jc w:val="center"/>
              <w:rPr>
                <w:rFonts w:ascii="Palatino Linotype" w:eastAsia="Times New Roman" w:hAnsi="Palatino Linotype" w:cs="Calibri"/>
                <w:b/>
                <w:sz w:val="18"/>
                <w:szCs w:val="18"/>
                <w:lang w:val="en-US"/>
              </w:rPr>
            </w:pPr>
          </w:p>
        </w:tc>
      </w:tr>
      <w:tr w:rsidR="00E73857" w:rsidTr="006501F0">
        <w:trPr>
          <w:trHeight w:val="20"/>
        </w:trPr>
        <w:tc>
          <w:tcPr>
            <w:tcW w:w="716" w:type="dxa"/>
            <w:shd w:val="clear" w:color="auto" w:fill="auto"/>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7661" w:type="dxa"/>
            <w:shd w:val="clear" w:color="000000" w:fill="FFFFFF"/>
            <w:vAlign w:val="center"/>
          </w:tcPr>
          <w:p w:rsidR="002979DB" w:rsidRPr="00D624EA" w:rsidRDefault="006501F0" w:rsidP="001E2859">
            <w:pP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Sailor SP3540 Portable VHF ATEX GMDSS</w:t>
            </w:r>
          </w:p>
        </w:tc>
        <w:tc>
          <w:tcPr>
            <w:tcW w:w="916" w:type="dxa"/>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28</w:t>
            </w:r>
          </w:p>
        </w:tc>
        <w:tc>
          <w:tcPr>
            <w:tcW w:w="1305" w:type="dxa"/>
            <w:shd w:val="clear" w:color="auto" w:fill="auto"/>
            <w:noWrap/>
            <w:vAlign w:val="center"/>
          </w:tcPr>
          <w:p w:rsidR="002979DB" w:rsidRPr="00D624EA" w:rsidRDefault="006501F0" w:rsidP="001E2859">
            <w:pPr>
              <w:jc w:val="center"/>
              <w:rPr>
                <w:rFonts w:ascii="Palatino Linotype" w:eastAsia="Times New Roman" w:hAnsi="Palatino Linotype" w:cs="Calibri"/>
                <w:sz w:val="18"/>
                <w:szCs w:val="18"/>
                <w:lang w:val="en-US"/>
              </w:rPr>
            </w:pPr>
            <w:r>
              <w:rPr>
                <w:rFonts w:ascii="Palatino Linotype" w:eastAsia="Palatino Linotype" w:hAnsi="Palatino Linotype" w:cs="Calibri"/>
                <w:sz w:val="18"/>
                <w:szCs w:val="18"/>
                <w:lang w:val="en-US"/>
              </w:rPr>
              <w:t>pcs</w:t>
            </w:r>
          </w:p>
        </w:tc>
      </w:tr>
      <w:tr w:rsidR="00E73857" w:rsidTr="006501F0">
        <w:trPr>
          <w:trHeight w:val="20"/>
        </w:trPr>
        <w:tc>
          <w:tcPr>
            <w:tcW w:w="716" w:type="dxa"/>
            <w:shd w:val="clear" w:color="auto" w:fill="auto"/>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4</w:t>
            </w:r>
          </w:p>
        </w:tc>
        <w:tc>
          <w:tcPr>
            <w:tcW w:w="7661" w:type="dxa"/>
            <w:shd w:val="clear" w:color="000000" w:fill="FFFFFF"/>
            <w:vAlign w:val="center"/>
          </w:tcPr>
          <w:p w:rsidR="002979DB" w:rsidRPr="00D624EA" w:rsidRDefault="006501F0" w:rsidP="001E2859">
            <w:pP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 xml:space="preserve">Handset (tangent) HC-4500 (MF/HF 4500) </w:t>
            </w:r>
          </w:p>
        </w:tc>
        <w:tc>
          <w:tcPr>
            <w:tcW w:w="916" w:type="dxa"/>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1</w:t>
            </w:r>
          </w:p>
        </w:tc>
        <w:tc>
          <w:tcPr>
            <w:tcW w:w="1305" w:type="dxa"/>
            <w:shd w:val="clear" w:color="auto" w:fill="auto"/>
            <w:noWrap/>
            <w:vAlign w:val="center"/>
          </w:tcPr>
          <w:p w:rsidR="002979DB" w:rsidRPr="00D624EA" w:rsidRDefault="006501F0" w:rsidP="001E2859">
            <w:pPr>
              <w:jc w:val="center"/>
              <w:rPr>
                <w:rFonts w:ascii="Palatino Linotype" w:eastAsia="Times New Roman" w:hAnsi="Palatino Linotype" w:cs="Calibri"/>
                <w:sz w:val="18"/>
                <w:szCs w:val="18"/>
                <w:lang w:val="en-US"/>
              </w:rPr>
            </w:pPr>
            <w:r>
              <w:rPr>
                <w:rFonts w:ascii="Palatino Linotype" w:eastAsia="Palatino Linotype" w:hAnsi="Palatino Linotype" w:cs="Calibri"/>
                <w:sz w:val="18"/>
                <w:szCs w:val="18"/>
                <w:lang w:val="en-US"/>
              </w:rPr>
              <w:t>pcs</w:t>
            </w:r>
          </w:p>
        </w:tc>
      </w:tr>
      <w:tr w:rsidR="00E73857" w:rsidTr="006501F0">
        <w:trPr>
          <w:trHeight w:val="20"/>
        </w:trPr>
        <w:tc>
          <w:tcPr>
            <w:tcW w:w="716" w:type="dxa"/>
            <w:shd w:val="clear" w:color="auto" w:fill="auto"/>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5</w:t>
            </w:r>
          </w:p>
        </w:tc>
        <w:tc>
          <w:tcPr>
            <w:tcW w:w="7661" w:type="dxa"/>
            <w:shd w:val="clear" w:color="000000" w:fill="FFFFFF"/>
            <w:vAlign w:val="center"/>
          </w:tcPr>
          <w:p w:rsidR="002979DB" w:rsidRPr="00D624EA" w:rsidRDefault="006501F0" w:rsidP="001E2859">
            <w:pP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Handset (tangent) HS-5001 VHF 5022 (RT-5022)</w:t>
            </w:r>
          </w:p>
        </w:tc>
        <w:tc>
          <w:tcPr>
            <w:tcW w:w="916" w:type="dxa"/>
            <w:vAlign w:val="center"/>
          </w:tcPr>
          <w:p w:rsidR="002979DB" w:rsidRPr="00D624EA" w:rsidRDefault="006501F0" w:rsidP="001E2859">
            <w:pPr>
              <w:jc w:val="center"/>
              <w:rPr>
                <w:rFonts w:ascii="Times New Roman" w:eastAsia="Times New Roman" w:hAnsi="Times New Roman"/>
                <w:color w:val="000000"/>
                <w:sz w:val="20"/>
                <w:szCs w:val="20"/>
                <w:lang w:val="en-US"/>
              </w:rPr>
            </w:pPr>
            <w:r>
              <w:rPr>
                <w:rFonts w:ascii="Times New Roman" w:eastAsia="Times New Roman" w:hAnsi="Times New Roman" w:cs="Times New Roman"/>
                <w:color w:val="000000"/>
                <w:sz w:val="20"/>
                <w:szCs w:val="20"/>
                <w:lang w:val="en-US"/>
              </w:rPr>
              <w:t>1</w:t>
            </w:r>
          </w:p>
        </w:tc>
        <w:tc>
          <w:tcPr>
            <w:tcW w:w="1305" w:type="dxa"/>
            <w:shd w:val="clear" w:color="auto" w:fill="auto"/>
            <w:noWrap/>
            <w:vAlign w:val="center"/>
          </w:tcPr>
          <w:p w:rsidR="002979DB" w:rsidRPr="00D624EA" w:rsidRDefault="006501F0" w:rsidP="001E2859">
            <w:pPr>
              <w:jc w:val="center"/>
              <w:rPr>
                <w:rFonts w:ascii="Palatino Linotype" w:eastAsia="Times New Roman" w:hAnsi="Palatino Linotype" w:cs="Calibri"/>
                <w:sz w:val="18"/>
                <w:szCs w:val="18"/>
                <w:lang w:val="en-US"/>
              </w:rPr>
            </w:pPr>
            <w:r>
              <w:rPr>
                <w:rFonts w:ascii="Palatino Linotype" w:eastAsia="Palatino Linotype" w:hAnsi="Palatino Linotype" w:cs="Calibri"/>
                <w:sz w:val="18"/>
                <w:szCs w:val="18"/>
                <w:lang w:val="en-US"/>
              </w:rPr>
              <w:t>pcs</w:t>
            </w:r>
          </w:p>
        </w:tc>
      </w:tr>
    </w:tbl>
    <w:p w:rsidR="00BB33FC" w:rsidRDefault="00BB33FC" w:rsidP="00100063">
      <w:pPr>
        <w:spacing w:after="0" w:line="240" w:lineRule="auto"/>
        <w:jc w:val="center"/>
        <w:rPr>
          <w:rFonts w:ascii="Arial" w:hAnsi="Arial" w:cs="Arial"/>
          <w:bCs/>
          <w:lang w:val="az-Latn-AZ"/>
        </w:rPr>
      </w:pPr>
    </w:p>
    <w:p w:rsidR="00CC2B16" w:rsidRPr="00F07413" w:rsidRDefault="006501F0" w:rsidP="006501F0">
      <w:pPr>
        <w:spacing w:after="0" w:line="240" w:lineRule="auto"/>
        <w:jc w:val="center"/>
        <w:rPr>
          <w:rFonts w:ascii="Arial" w:hAnsi="Arial" w:cs="Arial"/>
          <w:bCs/>
          <w:lang w:val="az-Latn-AZ"/>
        </w:rPr>
      </w:pPr>
      <w:r>
        <w:rPr>
          <w:rFonts w:ascii="Arial" w:eastAsia="Arial" w:hAnsi="Arial" w:cs="Arial"/>
          <w:bCs/>
          <w:lang w:val="en-US"/>
        </w:rPr>
        <w:t xml:space="preserve">Information on the manufacturer of the proposed </w:t>
      </w:r>
      <w:r>
        <w:rPr>
          <w:rFonts w:ascii="Arial" w:eastAsia="Arial" w:hAnsi="Arial" w:cs="Arial"/>
          <w:bCs/>
          <w:lang w:val="en-US"/>
        </w:rPr>
        <w:t>equipment, technical specifications and certificates thereof shall be provided.</w:t>
      </w:r>
    </w:p>
    <w:p w:rsidR="00CC2B16" w:rsidRPr="00F07413" w:rsidRDefault="006501F0" w:rsidP="006501F0">
      <w:pPr>
        <w:spacing w:after="0" w:line="240" w:lineRule="auto"/>
        <w:jc w:val="center"/>
        <w:rPr>
          <w:rFonts w:ascii="Arial" w:hAnsi="Arial" w:cs="Arial"/>
          <w:bCs/>
          <w:lang w:val="az-Latn-AZ"/>
        </w:rPr>
      </w:pPr>
      <w:r>
        <w:rPr>
          <w:rFonts w:ascii="Arial" w:eastAsia="Arial" w:hAnsi="Arial" w:cs="Arial"/>
          <w:bCs/>
          <w:lang w:val="en-US"/>
        </w:rPr>
        <w:t>Equipment shall be new.</w:t>
      </w:r>
    </w:p>
    <w:p w:rsidR="00BB33FC" w:rsidRPr="00F07413" w:rsidRDefault="006501F0" w:rsidP="006501F0">
      <w:pPr>
        <w:spacing w:after="0" w:line="240" w:lineRule="auto"/>
        <w:jc w:val="center"/>
        <w:rPr>
          <w:rFonts w:ascii="Arial" w:hAnsi="Arial" w:cs="Arial"/>
          <w:bCs/>
          <w:lang w:val="az-Latn-AZ"/>
        </w:rPr>
      </w:pPr>
      <w:r>
        <w:rPr>
          <w:rFonts w:ascii="Arial" w:eastAsia="Arial" w:hAnsi="Arial" w:cs="Arial"/>
          <w:bCs/>
          <w:lang w:val="en-US"/>
        </w:rPr>
        <w:t>The equipment shall be of marine purpose (for ships) and supplied with a Class Certificate of the Maritime Classification Society.</w:t>
      </w:r>
    </w:p>
    <w:p w:rsidR="00CC2B16" w:rsidRPr="002A111E" w:rsidRDefault="006501F0" w:rsidP="006501F0">
      <w:pPr>
        <w:spacing w:after="0" w:line="240" w:lineRule="auto"/>
        <w:jc w:val="center"/>
        <w:rPr>
          <w:rFonts w:ascii="Arial" w:hAnsi="Arial" w:cs="Arial"/>
          <w:bCs/>
          <w:lang w:val="az-Latn-AZ"/>
        </w:rPr>
      </w:pPr>
      <w:r>
        <w:rPr>
          <w:rFonts w:ascii="Arial" w:eastAsia="Arial" w:hAnsi="Arial" w:cs="Arial"/>
          <w:bCs/>
          <w:lang w:val="en-US"/>
        </w:rPr>
        <w:t xml:space="preserve">Terms of delivery proposed by local </w:t>
      </w:r>
      <w:r>
        <w:rPr>
          <w:rFonts w:ascii="Arial" w:eastAsia="Arial" w:hAnsi="Arial" w:cs="Arial"/>
          <w:bCs/>
          <w:lang w:val="en-US"/>
        </w:rPr>
        <w:t>enterprises are accepted only under DDP terms, and the procurement contract will be concluded only in Azerbaijani manat, other conditions will not be accepted.</w:t>
      </w:r>
    </w:p>
    <w:p w:rsidR="00CC2B16" w:rsidRPr="002A111E" w:rsidRDefault="006501F0" w:rsidP="006501F0">
      <w:pPr>
        <w:spacing w:after="0" w:line="240" w:lineRule="auto"/>
        <w:jc w:val="center"/>
        <w:rPr>
          <w:rFonts w:ascii="Arial" w:hAnsi="Arial" w:cs="Arial"/>
          <w:bCs/>
          <w:lang w:val="az-Latn-AZ"/>
        </w:rPr>
      </w:pPr>
      <w:r>
        <w:rPr>
          <w:rFonts w:ascii="Arial" w:eastAsia="Arial" w:hAnsi="Arial" w:cs="Arial"/>
          <w:bCs/>
          <w:lang w:val="en-US"/>
        </w:rPr>
        <w:t>Terms of delivery p</w:t>
      </w:r>
      <w:r>
        <w:rPr>
          <w:rFonts w:ascii="Arial" w:eastAsia="Arial" w:hAnsi="Arial" w:cs="Arial"/>
          <w:bCs/>
          <w:lang w:val="en-US"/>
        </w:rPr>
        <w:t>roposed by foreign enterprises shall be accepted under CIP (DAP) terms (Incoterms 2010).</w:t>
      </w:r>
    </w:p>
    <w:p w:rsidR="00CD2CF1" w:rsidRDefault="00CD2CF1" w:rsidP="00B64945">
      <w:pPr>
        <w:jc w:val="both"/>
        <w:rPr>
          <w:rFonts w:ascii="Arial" w:hAnsi="Arial" w:cs="Arial"/>
          <w:sz w:val="20"/>
          <w:szCs w:val="20"/>
          <w:lang w:val="az-Latn-AZ"/>
        </w:rPr>
      </w:pPr>
    </w:p>
    <w:p w:rsidR="00993E0B" w:rsidRPr="00993E0B" w:rsidRDefault="006501F0" w:rsidP="00B64945">
      <w:pPr>
        <w:jc w:val="both"/>
        <w:rPr>
          <w:rFonts w:ascii="Arial" w:hAnsi="Arial" w:cs="Arial"/>
          <w:sz w:val="20"/>
          <w:szCs w:val="20"/>
          <w:lang w:val="az-Latn-AZ"/>
        </w:rPr>
      </w:pPr>
      <w:bookmarkStart w:id="0" w:name="_GoBack"/>
      <w:bookmarkEnd w:id="0"/>
      <w:r>
        <w:rPr>
          <w:rFonts w:ascii="Arial" w:eastAsia="Arial" w:hAnsi="Arial" w:cs="Arial"/>
          <w:sz w:val="20"/>
          <w:szCs w:val="20"/>
          <w:lang w:val="en-US"/>
        </w:rPr>
        <w:t>Due diligence shall be performed in accordance with the Procurement Guidelines of ASCO p</w:t>
      </w:r>
      <w:r>
        <w:rPr>
          <w:rFonts w:ascii="Arial" w:eastAsia="Arial" w:hAnsi="Arial" w:cs="Arial"/>
          <w:sz w:val="20"/>
          <w:szCs w:val="20"/>
          <w:lang w:val="en-US"/>
        </w:rPr>
        <w:t xml:space="preserve">rior to the conclusion of the purchase agreement with the winner of the bidding.   </w:t>
      </w:r>
    </w:p>
    <w:p w:rsidR="00993E0B" w:rsidRPr="00993E0B" w:rsidRDefault="006501F0"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w:t>
      </w:r>
      <w:r>
        <w:rPr>
          <w:rFonts w:ascii="Arial" w:eastAsia="Arial" w:hAnsi="Arial" w:cs="Arial"/>
          <w:sz w:val="20"/>
          <w:szCs w:val="20"/>
          <w:lang w:val="en-US"/>
        </w:rPr>
        <w:t>-elektron-muraciet-formasi// to complete the special form or submit the following documents:</w:t>
      </w:r>
    </w:p>
    <w:p w:rsidR="00993E0B" w:rsidRPr="00993E0B" w:rsidRDefault="006501F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6501F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6501F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501F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6501F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501F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501F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6501F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w:t>
      </w:r>
      <w:r>
        <w:rPr>
          <w:rFonts w:ascii="Arial" w:eastAsia="Arial" w:hAnsi="Arial" w:cs="Arial"/>
          <w:sz w:val="20"/>
          <w:szCs w:val="20"/>
          <w:lang w:val="en-US"/>
        </w:rPr>
        <w:t xml:space="preserv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5E462E58">
      <w:start w:val="1"/>
      <w:numFmt w:val="decimal"/>
      <w:lvlText w:val="%1."/>
      <w:lvlJc w:val="left"/>
      <w:pPr>
        <w:ind w:left="360" w:hanging="360"/>
      </w:pPr>
    </w:lvl>
    <w:lvl w:ilvl="1" w:tplc="6206FA18">
      <w:start w:val="1"/>
      <w:numFmt w:val="lowerLetter"/>
      <w:lvlText w:val="%2."/>
      <w:lvlJc w:val="left"/>
      <w:pPr>
        <w:ind w:left="1080" w:hanging="360"/>
      </w:pPr>
    </w:lvl>
    <w:lvl w:ilvl="2" w:tplc="0C3E075A">
      <w:start w:val="1"/>
      <w:numFmt w:val="lowerRoman"/>
      <w:lvlText w:val="%3."/>
      <w:lvlJc w:val="right"/>
      <w:pPr>
        <w:ind w:left="1800" w:hanging="180"/>
      </w:pPr>
    </w:lvl>
    <w:lvl w:ilvl="3" w:tplc="7E5C20F8">
      <w:start w:val="1"/>
      <w:numFmt w:val="decimal"/>
      <w:lvlText w:val="%4."/>
      <w:lvlJc w:val="left"/>
      <w:pPr>
        <w:ind w:left="2520" w:hanging="360"/>
      </w:pPr>
    </w:lvl>
    <w:lvl w:ilvl="4" w:tplc="512802C8">
      <w:start w:val="1"/>
      <w:numFmt w:val="lowerLetter"/>
      <w:lvlText w:val="%5."/>
      <w:lvlJc w:val="left"/>
      <w:pPr>
        <w:ind w:left="3240" w:hanging="360"/>
      </w:pPr>
    </w:lvl>
    <w:lvl w:ilvl="5" w:tplc="27204FDE">
      <w:start w:val="1"/>
      <w:numFmt w:val="lowerRoman"/>
      <w:lvlText w:val="%6."/>
      <w:lvlJc w:val="right"/>
      <w:pPr>
        <w:ind w:left="3960" w:hanging="180"/>
      </w:pPr>
    </w:lvl>
    <w:lvl w:ilvl="6" w:tplc="6D2C89EC">
      <w:start w:val="1"/>
      <w:numFmt w:val="decimal"/>
      <w:lvlText w:val="%7."/>
      <w:lvlJc w:val="left"/>
      <w:pPr>
        <w:ind w:left="4680" w:hanging="360"/>
      </w:pPr>
    </w:lvl>
    <w:lvl w:ilvl="7" w:tplc="9CDAFB2C">
      <w:start w:val="1"/>
      <w:numFmt w:val="lowerLetter"/>
      <w:lvlText w:val="%8."/>
      <w:lvlJc w:val="left"/>
      <w:pPr>
        <w:ind w:left="5400" w:hanging="360"/>
      </w:pPr>
    </w:lvl>
    <w:lvl w:ilvl="8" w:tplc="49DE4B80">
      <w:start w:val="1"/>
      <w:numFmt w:val="lowerRoman"/>
      <w:lvlText w:val="%9."/>
      <w:lvlJc w:val="right"/>
      <w:pPr>
        <w:ind w:left="6120" w:hanging="180"/>
      </w:pPr>
    </w:lvl>
  </w:abstractNum>
  <w:abstractNum w:abstractNumId="1" w15:restartNumberingAfterBreak="0">
    <w:nsid w:val="2B97027F"/>
    <w:multiLevelType w:val="hybridMultilevel"/>
    <w:tmpl w:val="D1683618"/>
    <w:lvl w:ilvl="0" w:tplc="45EAB1D6">
      <w:start w:val="1"/>
      <w:numFmt w:val="bullet"/>
      <w:lvlText w:val=""/>
      <w:lvlJc w:val="left"/>
      <w:pPr>
        <w:ind w:left="720" w:hanging="360"/>
      </w:pPr>
      <w:rPr>
        <w:rFonts w:ascii="Symbol" w:hAnsi="Symbol" w:hint="default"/>
      </w:rPr>
    </w:lvl>
    <w:lvl w:ilvl="1" w:tplc="031248AC">
      <w:start w:val="1"/>
      <w:numFmt w:val="bullet"/>
      <w:lvlText w:val="o"/>
      <w:lvlJc w:val="left"/>
      <w:pPr>
        <w:ind w:left="1440" w:hanging="360"/>
      </w:pPr>
      <w:rPr>
        <w:rFonts w:ascii="Courier New" w:hAnsi="Courier New" w:cs="Courier New" w:hint="default"/>
      </w:rPr>
    </w:lvl>
    <w:lvl w:ilvl="2" w:tplc="69C8A660">
      <w:start w:val="1"/>
      <w:numFmt w:val="bullet"/>
      <w:lvlText w:val=""/>
      <w:lvlJc w:val="left"/>
      <w:pPr>
        <w:ind w:left="2160" w:hanging="360"/>
      </w:pPr>
      <w:rPr>
        <w:rFonts w:ascii="Wingdings" w:hAnsi="Wingdings" w:hint="default"/>
      </w:rPr>
    </w:lvl>
    <w:lvl w:ilvl="3" w:tplc="530C4D6C">
      <w:start w:val="1"/>
      <w:numFmt w:val="bullet"/>
      <w:lvlText w:val=""/>
      <w:lvlJc w:val="left"/>
      <w:pPr>
        <w:ind w:left="2880" w:hanging="360"/>
      </w:pPr>
      <w:rPr>
        <w:rFonts w:ascii="Symbol" w:hAnsi="Symbol" w:hint="default"/>
      </w:rPr>
    </w:lvl>
    <w:lvl w:ilvl="4" w:tplc="91FCF8B0">
      <w:start w:val="1"/>
      <w:numFmt w:val="bullet"/>
      <w:lvlText w:val="o"/>
      <w:lvlJc w:val="left"/>
      <w:pPr>
        <w:ind w:left="3600" w:hanging="360"/>
      </w:pPr>
      <w:rPr>
        <w:rFonts w:ascii="Courier New" w:hAnsi="Courier New" w:cs="Courier New" w:hint="default"/>
      </w:rPr>
    </w:lvl>
    <w:lvl w:ilvl="5" w:tplc="3164544A">
      <w:start w:val="1"/>
      <w:numFmt w:val="bullet"/>
      <w:lvlText w:val=""/>
      <w:lvlJc w:val="left"/>
      <w:pPr>
        <w:ind w:left="4320" w:hanging="360"/>
      </w:pPr>
      <w:rPr>
        <w:rFonts w:ascii="Wingdings" w:hAnsi="Wingdings" w:hint="default"/>
      </w:rPr>
    </w:lvl>
    <w:lvl w:ilvl="6" w:tplc="0DF82AD4">
      <w:start w:val="1"/>
      <w:numFmt w:val="bullet"/>
      <w:lvlText w:val=""/>
      <w:lvlJc w:val="left"/>
      <w:pPr>
        <w:ind w:left="5040" w:hanging="360"/>
      </w:pPr>
      <w:rPr>
        <w:rFonts w:ascii="Symbol" w:hAnsi="Symbol" w:hint="default"/>
      </w:rPr>
    </w:lvl>
    <w:lvl w:ilvl="7" w:tplc="614E5B3C">
      <w:start w:val="1"/>
      <w:numFmt w:val="bullet"/>
      <w:lvlText w:val="o"/>
      <w:lvlJc w:val="left"/>
      <w:pPr>
        <w:ind w:left="5760" w:hanging="360"/>
      </w:pPr>
      <w:rPr>
        <w:rFonts w:ascii="Courier New" w:hAnsi="Courier New" w:cs="Courier New" w:hint="default"/>
      </w:rPr>
    </w:lvl>
    <w:lvl w:ilvl="8" w:tplc="767A8DD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21AF810">
      <w:start w:val="1"/>
      <w:numFmt w:val="bullet"/>
      <w:lvlText w:val=""/>
      <w:lvlJc w:val="left"/>
      <w:pPr>
        <w:ind w:left="720" w:hanging="360"/>
      </w:pPr>
      <w:rPr>
        <w:rFonts w:ascii="Wingdings" w:hAnsi="Wingdings" w:hint="default"/>
      </w:rPr>
    </w:lvl>
    <w:lvl w:ilvl="1" w:tplc="36362410">
      <w:start w:val="1"/>
      <w:numFmt w:val="bullet"/>
      <w:lvlText w:val="o"/>
      <w:lvlJc w:val="left"/>
      <w:pPr>
        <w:ind w:left="1440" w:hanging="360"/>
      </w:pPr>
      <w:rPr>
        <w:rFonts w:ascii="Courier New" w:hAnsi="Courier New" w:cs="Courier New" w:hint="default"/>
      </w:rPr>
    </w:lvl>
    <w:lvl w:ilvl="2" w:tplc="CBF4DA6A">
      <w:start w:val="1"/>
      <w:numFmt w:val="bullet"/>
      <w:lvlText w:val=""/>
      <w:lvlJc w:val="left"/>
      <w:pPr>
        <w:ind w:left="2160" w:hanging="360"/>
      </w:pPr>
      <w:rPr>
        <w:rFonts w:ascii="Wingdings" w:hAnsi="Wingdings" w:hint="default"/>
      </w:rPr>
    </w:lvl>
    <w:lvl w:ilvl="3" w:tplc="CFC6640C">
      <w:start w:val="1"/>
      <w:numFmt w:val="bullet"/>
      <w:lvlText w:val=""/>
      <w:lvlJc w:val="left"/>
      <w:pPr>
        <w:ind w:left="2880" w:hanging="360"/>
      </w:pPr>
      <w:rPr>
        <w:rFonts w:ascii="Symbol" w:hAnsi="Symbol" w:hint="default"/>
      </w:rPr>
    </w:lvl>
    <w:lvl w:ilvl="4" w:tplc="86087CBC">
      <w:start w:val="1"/>
      <w:numFmt w:val="bullet"/>
      <w:lvlText w:val="o"/>
      <w:lvlJc w:val="left"/>
      <w:pPr>
        <w:ind w:left="3600" w:hanging="360"/>
      </w:pPr>
      <w:rPr>
        <w:rFonts w:ascii="Courier New" w:hAnsi="Courier New" w:cs="Courier New" w:hint="default"/>
      </w:rPr>
    </w:lvl>
    <w:lvl w:ilvl="5" w:tplc="B0AC47A4">
      <w:start w:val="1"/>
      <w:numFmt w:val="bullet"/>
      <w:lvlText w:val=""/>
      <w:lvlJc w:val="left"/>
      <w:pPr>
        <w:ind w:left="4320" w:hanging="360"/>
      </w:pPr>
      <w:rPr>
        <w:rFonts w:ascii="Wingdings" w:hAnsi="Wingdings" w:hint="default"/>
      </w:rPr>
    </w:lvl>
    <w:lvl w:ilvl="6" w:tplc="D3AC2790">
      <w:start w:val="1"/>
      <w:numFmt w:val="bullet"/>
      <w:lvlText w:val=""/>
      <w:lvlJc w:val="left"/>
      <w:pPr>
        <w:ind w:left="5040" w:hanging="360"/>
      </w:pPr>
      <w:rPr>
        <w:rFonts w:ascii="Symbol" w:hAnsi="Symbol" w:hint="default"/>
      </w:rPr>
    </w:lvl>
    <w:lvl w:ilvl="7" w:tplc="210C0A64">
      <w:start w:val="1"/>
      <w:numFmt w:val="bullet"/>
      <w:lvlText w:val="o"/>
      <w:lvlJc w:val="left"/>
      <w:pPr>
        <w:ind w:left="5760" w:hanging="360"/>
      </w:pPr>
      <w:rPr>
        <w:rFonts w:ascii="Courier New" w:hAnsi="Courier New" w:cs="Courier New" w:hint="default"/>
      </w:rPr>
    </w:lvl>
    <w:lvl w:ilvl="8" w:tplc="D8E2F36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4E89848">
      <w:numFmt w:val="bullet"/>
      <w:lvlText w:val="-"/>
      <w:lvlJc w:val="left"/>
      <w:pPr>
        <w:ind w:left="479" w:hanging="360"/>
      </w:pPr>
      <w:rPr>
        <w:rFonts w:ascii="Arial" w:eastAsiaTheme="minorHAnsi" w:hAnsi="Arial" w:cs="Arial" w:hint="default"/>
      </w:rPr>
    </w:lvl>
    <w:lvl w:ilvl="1" w:tplc="7EC49F7C" w:tentative="1">
      <w:start w:val="1"/>
      <w:numFmt w:val="bullet"/>
      <w:lvlText w:val="o"/>
      <w:lvlJc w:val="left"/>
      <w:pPr>
        <w:ind w:left="1199" w:hanging="360"/>
      </w:pPr>
      <w:rPr>
        <w:rFonts w:ascii="Courier New" w:hAnsi="Courier New" w:cs="Courier New" w:hint="default"/>
      </w:rPr>
    </w:lvl>
    <w:lvl w:ilvl="2" w:tplc="05EA5DBA" w:tentative="1">
      <w:start w:val="1"/>
      <w:numFmt w:val="bullet"/>
      <w:lvlText w:val=""/>
      <w:lvlJc w:val="left"/>
      <w:pPr>
        <w:ind w:left="1919" w:hanging="360"/>
      </w:pPr>
      <w:rPr>
        <w:rFonts w:ascii="Wingdings" w:hAnsi="Wingdings" w:hint="default"/>
      </w:rPr>
    </w:lvl>
    <w:lvl w:ilvl="3" w:tplc="24C26B4E" w:tentative="1">
      <w:start w:val="1"/>
      <w:numFmt w:val="bullet"/>
      <w:lvlText w:val=""/>
      <w:lvlJc w:val="left"/>
      <w:pPr>
        <w:ind w:left="2639" w:hanging="360"/>
      </w:pPr>
      <w:rPr>
        <w:rFonts w:ascii="Symbol" w:hAnsi="Symbol" w:hint="default"/>
      </w:rPr>
    </w:lvl>
    <w:lvl w:ilvl="4" w:tplc="F2E2482E" w:tentative="1">
      <w:start w:val="1"/>
      <w:numFmt w:val="bullet"/>
      <w:lvlText w:val="o"/>
      <w:lvlJc w:val="left"/>
      <w:pPr>
        <w:ind w:left="3359" w:hanging="360"/>
      </w:pPr>
      <w:rPr>
        <w:rFonts w:ascii="Courier New" w:hAnsi="Courier New" w:cs="Courier New" w:hint="default"/>
      </w:rPr>
    </w:lvl>
    <w:lvl w:ilvl="5" w:tplc="82C8D04C" w:tentative="1">
      <w:start w:val="1"/>
      <w:numFmt w:val="bullet"/>
      <w:lvlText w:val=""/>
      <w:lvlJc w:val="left"/>
      <w:pPr>
        <w:ind w:left="4079" w:hanging="360"/>
      </w:pPr>
      <w:rPr>
        <w:rFonts w:ascii="Wingdings" w:hAnsi="Wingdings" w:hint="default"/>
      </w:rPr>
    </w:lvl>
    <w:lvl w:ilvl="6" w:tplc="900C915A" w:tentative="1">
      <w:start w:val="1"/>
      <w:numFmt w:val="bullet"/>
      <w:lvlText w:val=""/>
      <w:lvlJc w:val="left"/>
      <w:pPr>
        <w:ind w:left="4799" w:hanging="360"/>
      </w:pPr>
      <w:rPr>
        <w:rFonts w:ascii="Symbol" w:hAnsi="Symbol" w:hint="default"/>
      </w:rPr>
    </w:lvl>
    <w:lvl w:ilvl="7" w:tplc="908A8AD8" w:tentative="1">
      <w:start w:val="1"/>
      <w:numFmt w:val="bullet"/>
      <w:lvlText w:val="o"/>
      <w:lvlJc w:val="left"/>
      <w:pPr>
        <w:ind w:left="5519" w:hanging="360"/>
      </w:pPr>
      <w:rPr>
        <w:rFonts w:ascii="Courier New" w:hAnsi="Courier New" w:cs="Courier New" w:hint="default"/>
      </w:rPr>
    </w:lvl>
    <w:lvl w:ilvl="8" w:tplc="1112546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D30F5F2">
      <w:start w:val="1"/>
      <w:numFmt w:val="bullet"/>
      <w:lvlText w:val=""/>
      <w:lvlJc w:val="left"/>
      <w:pPr>
        <w:ind w:left="839" w:hanging="360"/>
      </w:pPr>
      <w:rPr>
        <w:rFonts w:ascii="Symbol" w:hAnsi="Symbol" w:hint="default"/>
      </w:rPr>
    </w:lvl>
    <w:lvl w:ilvl="1" w:tplc="F9BEA912">
      <w:start w:val="1"/>
      <w:numFmt w:val="bullet"/>
      <w:lvlText w:val="o"/>
      <w:lvlJc w:val="left"/>
      <w:pPr>
        <w:ind w:left="1559" w:hanging="360"/>
      </w:pPr>
      <w:rPr>
        <w:rFonts w:ascii="Courier New" w:hAnsi="Courier New" w:cs="Courier New" w:hint="default"/>
      </w:rPr>
    </w:lvl>
    <w:lvl w:ilvl="2" w:tplc="ADB8D6D6">
      <w:start w:val="1"/>
      <w:numFmt w:val="bullet"/>
      <w:lvlText w:val=""/>
      <w:lvlJc w:val="left"/>
      <w:pPr>
        <w:ind w:left="2279" w:hanging="360"/>
      </w:pPr>
      <w:rPr>
        <w:rFonts w:ascii="Wingdings" w:hAnsi="Wingdings" w:hint="default"/>
      </w:rPr>
    </w:lvl>
    <w:lvl w:ilvl="3" w:tplc="5CBAE504">
      <w:start w:val="1"/>
      <w:numFmt w:val="bullet"/>
      <w:lvlText w:val=""/>
      <w:lvlJc w:val="left"/>
      <w:pPr>
        <w:ind w:left="2999" w:hanging="360"/>
      </w:pPr>
      <w:rPr>
        <w:rFonts w:ascii="Symbol" w:hAnsi="Symbol" w:hint="default"/>
      </w:rPr>
    </w:lvl>
    <w:lvl w:ilvl="4" w:tplc="66ECDF7A">
      <w:start w:val="1"/>
      <w:numFmt w:val="bullet"/>
      <w:lvlText w:val="o"/>
      <w:lvlJc w:val="left"/>
      <w:pPr>
        <w:ind w:left="3719" w:hanging="360"/>
      </w:pPr>
      <w:rPr>
        <w:rFonts w:ascii="Courier New" w:hAnsi="Courier New" w:cs="Courier New" w:hint="default"/>
      </w:rPr>
    </w:lvl>
    <w:lvl w:ilvl="5" w:tplc="EBA231EA">
      <w:start w:val="1"/>
      <w:numFmt w:val="bullet"/>
      <w:lvlText w:val=""/>
      <w:lvlJc w:val="left"/>
      <w:pPr>
        <w:ind w:left="4439" w:hanging="360"/>
      </w:pPr>
      <w:rPr>
        <w:rFonts w:ascii="Wingdings" w:hAnsi="Wingdings" w:hint="default"/>
      </w:rPr>
    </w:lvl>
    <w:lvl w:ilvl="6" w:tplc="32AC3D88">
      <w:start w:val="1"/>
      <w:numFmt w:val="bullet"/>
      <w:lvlText w:val=""/>
      <w:lvlJc w:val="left"/>
      <w:pPr>
        <w:ind w:left="5159" w:hanging="360"/>
      </w:pPr>
      <w:rPr>
        <w:rFonts w:ascii="Symbol" w:hAnsi="Symbol" w:hint="default"/>
      </w:rPr>
    </w:lvl>
    <w:lvl w:ilvl="7" w:tplc="0D746516">
      <w:start w:val="1"/>
      <w:numFmt w:val="bullet"/>
      <w:lvlText w:val="o"/>
      <w:lvlJc w:val="left"/>
      <w:pPr>
        <w:ind w:left="5879" w:hanging="360"/>
      </w:pPr>
      <w:rPr>
        <w:rFonts w:ascii="Courier New" w:hAnsi="Courier New" w:cs="Courier New" w:hint="default"/>
      </w:rPr>
    </w:lvl>
    <w:lvl w:ilvl="8" w:tplc="603EA90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8544564">
      <w:start w:val="1"/>
      <w:numFmt w:val="upperRoman"/>
      <w:lvlText w:val="%1."/>
      <w:lvlJc w:val="right"/>
      <w:pPr>
        <w:ind w:left="720" w:hanging="360"/>
      </w:pPr>
    </w:lvl>
    <w:lvl w:ilvl="1" w:tplc="A0D0D3DC">
      <w:start w:val="1"/>
      <w:numFmt w:val="lowerLetter"/>
      <w:lvlText w:val="%2."/>
      <w:lvlJc w:val="left"/>
      <w:pPr>
        <w:ind w:left="1440" w:hanging="360"/>
      </w:pPr>
    </w:lvl>
    <w:lvl w:ilvl="2" w:tplc="56CE95CC">
      <w:start w:val="1"/>
      <w:numFmt w:val="lowerRoman"/>
      <w:lvlText w:val="%3."/>
      <w:lvlJc w:val="right"/>
      <w:pPr>
        <w:ind w:left="2160" w:hanging="180"/>
      </w:pPr>
    </w:lvl>
    <w:lvl w:ilvl="3" w:tplc="52A890B2">
      <w:start w:val="1"/>
      <w:numFmt w:val="decimal"/>
      <w:lvlText w:val="%4."/>
      <w:lvlJc w:val="left"/>
      <w:pPr>
        <w:ind w:left="2880" w:hanging="360"/>
      </w:pPr>
    </w:lvl>
    <w:lvl w:ilvl="4" w:tplc="7512AF98">
      <w:start w:val="1"/>
      <w:numFmt w:val="lowerLetter"/>
      <w:lvlText w:val="%5."/>
      <w:lvlJc w:val="left"/>
      <w:pPr>
        <w:ind w:left="3600" w:hanging="360"/>
      </w:pPr>
    </w:lvl>
    <w:lvl w:ilvl="5" w:tplc="04B25B34">
      <w:start w:val="1"/>
      <w:numFmt w:val="lowerRoman"/>
      <w:lvlText w:val="%6."/>
      <w:lvlJc w:val="right"/>
      <w:pPr>
        <w:ind w:left="4320" w:hanging="180"/>
      </w:pPr>
    </w:lvl>
    <w:lvl w:ilvl="6" w:tplc="502E8538">
      <w:start w:val="1"/>
      <w:numFmt w:val="decimal"/>
      <w:lvlText w:val="%7."/>
      <w:lvlJc w:val="left"/>
      <w:pPr>
        <w:ind w:left="5040" w:hanging="360"/>
      </w:pPr>
    </w:lvl>
    <w:lvl w:ilvl="7" w:tplc="5630DE98">
      <w:start w:val="1"/>
      <w:numFmt w:val="lowerLetter"/>
      <w:lvlText w:val="%8."/>
      <w:lvlJc w:val="left"/>
      <w:pPr>
        <w:ind w:left="5760" w:hanging="360"/>
      </w:pPr>
    </w:lvl>
    <w:lvl w:ilvl="8" w:tplc="110C6536">
      <w:start w:val="1"/>
      <w:numFmt w:val="lowerRoman"/>
      <w:lvlText w:val="%9."/>
      <w:lvlJc w:val="right"/>
      <w:pPr>
        <w:ind w:left="6480" w:hanging="180"/>
      </w:pPr>
    </w:lvl>
  </w:abstractNum>
  <w:abstractNum w:abstractNumId="6" w15:restartNumberingAfterBreak="0">
    <w:nsid w:val="79226FC0"/>
    <w:multiLevelType w:val="hybridMultilevel"/>
    <w:tmpl w:val="E9EA68F0"/>
    <w:lvl w:ilvl="0" w:tplc="B454856A">
      <w:start w:val="1"/>
      <w:numFmt w:val="bullet"/>
      <w:lvlText w:val=""/>
      <w:lvlJc w:val="left"/>
      <w:pPr>
        <w:ind w:left="720" w:hanging="360"/>
      </w:pPr>
      <w:rPr>
        <w:rFonts w:ascii="Wingdings" w:hAnsi="Wingdings" w:hint="default"/>
      </w:rPr>
    </w:lvl>
    <w:lvl w:ilvl="1" w:tplc="CF86C04A">
      <w:start w:val="1"/>
      <w:numFmt w:val="bullet"/>
      <w:lvlText w:val="o"/>
      <w:lvlJc w:val="left"/>
      <w:pPr>
        <w:ind w:left="1440" w:hanging="360"/>
      </w:pPr>
      <w:rPr>
        <w:rFonts w:ascii="Courier New" w:hAnsi="Courier New" w:cs="Courier New" w:hint="default"/>
      </w:rPr>
    </w:lvl>
    <w:lvl w:ilvl="2" w:tplc="8A3ED440">
      <w:start w:val="1"/>
      <w:numFmt w:val="bullet"/>
      <w:lvlText w:val=""/>
      <w:lvlJc w:val="left"/>
      <w:pPr>
        <w:ind w:left="2160" w:hanging="360"/>
      </w:pPr>
      <w:rPr>
        <w:rFonts w:ascii="Wingdings" w:hAnsi="Wingdings" w:hint="default"/>
      </w:rPr>
    </w:lvl>
    <w:lvl w:ilvl="3" w:tplc="438CAFFA">
      <w:start w:val="1"/>
      <w:numFmt w:val="bullet"/>
      <w:lvlText w:val=""/>
      <w:lvlJc w:val="left"/>
      <w:pPr>
        <w:ind w:left="2880" w:hanging="360"/>
      </w:pPr>
      <w:rPr>
        <w:rFonts w:ascii="Symbol" w:hAnsi="Symbol" w:hint="default"/>
      </w:rPr>
    </w:lvl>
    <w:lvl w:ilvl="4" w:tplc="B03C86BA">
      <w:start w:val="1"/>
      <w:numFmt w:val="bullet"/>
      <w:lvlText w:val="o"/>
      <w:lvlJc w:val="left"/>
      <w:pPr>
        <w:ind w:left="3600" w:hanging="360"/>
      </w:pPr>
      <w:rPr>
        <w:rFonts w:ascii="Courier New" w:hAnsi="Courier New" w:cs="Courier New" w:hint="default"/>
      </w:rPr>
    </w:lvl>
    <w:lvl w:ilvl="5" w:tplc="05562754">
      <w:start w:val="1"/>
      <w:numFmt w:val="bullet"/>
      <w:lvlText w:val=""/>
      <w:lvlJc w:val="left"/>
      <w:pPr>
        <w:ind w:left="4320" w:hanging="360"/>
      </w:pPr>
      <w:rPr>
        <w:rFonts w:ascii="Wingdings" w:hAnsi="Wingdings" w:hint="default"/>
      </w:rPr>
    </w:lvl>
    <w:lvl w:ilvl="6" w:tplc="146A63F2">
      <w:start w:val="1"/>
      <w:numFmt w:val="bullet"/>
      <w:lvlText w:val=""/>
      <w:lvlJc w:val="left"/>
      <w:pPr>
        <w:ind w:left="5040" w:hanging="360"/>
      </w:pPr>
      <w:rPr>
        <w:rFonts w:ascii="Symbol" w:hAnsi="Symbol" w:hint="default"/>
      </w:rPr>
    </w:lvl>
    <w:lvl w:ilvl="7" w:tplc="8F3C67FC">
      <w:start w:val="1"/>
      <w:numFmt w:val="bullet"/>
      <w:lvlText w:val="o"/>
      <w:lvlJc w:val="left"/>
      <w:pPr>
        <w:ind w:left="5760" w:hanging="360"/>
      </w:pPr>
      <w:rPr>
        <w:rFonts w:ascii="Courier New" w:hAnsi="Courier New" w:cs="Courier New" w:hint="default"/>
      </w:rPr>
    </w:lvl>
    <w:lvl w:ilvl="8" w:tplc="9E1655B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3D069520">
      <w:start w:val="1"/>
      <w:numFmt w:val="bullet"/>
      <w:lvlText w:val=""/>
      <w:lvlJc w:val="left"/>
      <w:pPr>
        <w:ind w:left="720" w:hanging="360"/>
      </w:pPr>
      <w:rPr>
        <w:rFonts w:ascii="Wingdings" w:hAnsi="Wingdings" w:hint="default"/>
      </w:rPr>
    </w:lvl>
    <w:lvl w:ilvl="1" w:tplc="77D6B4CA">
      <w:start w:val="1"/>
      <w:numFmt w:val="bullet"/>
      <w:lvlText w:val="o"/>
      <w:lvlJc w:val="left"/>
      <w:pPr>
        <w:ind w:left="1440" w:hanging="360"/>
      </w:pPr>
      <w:rPr>
        <w:rFonts w:ascii="Courier New" w:hAnsi="Courier New" w:cs="Courier New" w:hint="default"/>
      </w:rPr>
    </w:lvl>
    <w:lvl w:ilvl="2" w:tplc="3F18DBEE">
      <w:start w:val="1"/>
      <w:numFmt w:val="bullet"/>
      <w:lvlText w:val=""/>
      <w:lvlJc w:val="left"/>
      <w:pPr>
        <w:ind w:left="2160" w:hanging="360"/>
      </w:pPr>
      <w:rPr>
        <w:rFonts w:ascii="Wingdings" w:hAnsi="Wingdings" w:hint="default"/>
      </w:rPr>
    </w:lvl>
    <w:lvl w:ilvl="3" w:tplc="DDA21DF2">
      <w:start w:val="1"/>
      <w:numFmt w:val="bullet"/>
      <w:lvlText w:val=""/>
      <w:lvlJc w:val="left"/>
      <w:pPr>
        <w:ind w:left="2880" w:hanging="360"/>
      </w:pPr>
      <w:rPr>
        <w:rFonts w:ascii="Symbol" w:hAnsi="Symbol" w:hint="default"/>
      </w:rPr>
    </w:lvl>
    <w:lvl w:ilvl="4" w:tplc="1CC4063E">
      <w:start w:val="1"/>
      <w:numFmt w:val="bullet"/>
      <w:lvlText w:val="o"/>
      <w:lvlJc w:val="left"/>
      <w:pPr>
        <w:ind w:left="3600" w:hanging="360"/>
      </w:pPr>
      <w:rPr>
        <w:rFonts w:ascii="Courier New" w:hAnsi="Courier New" w:cs="Courier New" w:hint="default"/>
      </w:rPr>
    </w:lvl>
    <w:lvl w:ilvl="5" w:tplc="CFB873AC">
      <w:start w:val="1"/>
      <w:numFmt w:val="bullet"/>
      <w:lvlText w:val=""/>
      <w:lvlJc w:val="left"/>
      <w:pPr>
        <w:ind w:left="4320" w:hanging="360"/>
      </w:pPr>
      <w:rPr>
        <w:rFonts w:ascii="Wingdings" w:hAnsi="Wingdings" w:hint="default"/>
      </w:rPr>
    </w:lvl>
    <w:lvl w:ilvl="6" w:tplc="F1DE73CA">
      <w:start w:val="1"/>
      <w:numFmt w:val="bullet"/>
      <w:lvlText w:val=""/>
      <w:lvlJc w:val="left"/>
      <w:pPr>
        <w:ind w:left="5040" w:hanging="360"/>
      </w:pPr>
      <w:rPr>
        <w:rFonts w:ascii="Symbol" w:hAnsi="Symbol" w:hint="default"/>
      </w:rPr>
    </w:lvl>
    <w:lvl w:ilvl="7" w:tplc="7CE020FC">
      <w:start w:val="1"/>
      <w:numFmt w:val="bullet"/>
      <w:lvlText w:val="o"/>
      <w:lvlJc w:val="left"/>
      <w:pPr>
        <w:ind w:left="5760" w:hanging="360"/>
      </w:pPr>
      <w:rPr>
        <w:rFonts w:ascii="Courier New" w:hAnsi="Courier New" w:cs="Courier New" w:hint="default"/>
      </w:rPr>
    </w:lvl>
    <w:lvl w:ilvl="8" w:tplc="D58028B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A746C0B0">
      <w:start w:val="1"/>
      <w:numFmt w:val="decimal"/>
      <w:lvlText w:val="%1."/>
      <w:lvlJc w:val="left"/>
      <w:pPr>
        <w:ind w:left="720" w:hanging="360"/>
      </w:pPr>
    </w:lvl>
    <w:lvl w:ilvl="1" w:tplc="B9AC7222">
      <w:start w:val="1"/>
      <w:numFmt w:val="lowerLetter"/>
      <w:lvlText w:val="%2."/>
      <w:lvlJc w:val="left"/>
      <w:pPr>
        <w:ind w:left="1440" w:hanging="360"/>
      </w:pPr>
    </w:lvl>
    <w:lvl w:ilvl="2" w:tplc="E2125932">
      <w:start w:val="1"/>
      <w:numFmt w:val="lowerRoman"/>
      <w:lvlText w:val="%3."/>
      <w:lvlJc w:val="right"/>
      <w:pPr>
        <w:ind w:left="2160" w:hanging="180"/>
      </w:pPr>
    </w:lvl>
    <w:lvl w:ilvl="3" w:tplc="58F2B68A">
      <w:start w:val="1"/>
      <w:numFmt w:val="decimal"/>
      <w:lvlText w:val="%4."/>
      <w:lvlJc w:val="left"/>
      <w:pPr>
        <w:ind w:left="2880" w:hanging="360"/>
      </w:pPr>
    </w:lvl>
    <w:lvl w:ilvl="4" w:tplc="5A143870">
      <w:start w:val="1"/>
      <w:numFmt w:val="lowerLetter"/>
      <w:lvlText w:val="%5."/>
      <w:lvlJc w:val="left"/>
      <w:pPr>
        <w:ind w:left="3600" w:hanging="360"/>
      </w:pPr>
    </w:lvl>
    <w:lvl w:ilvl="5" w:tplc="9F7E36DA">
      <w:start w:val="1"/>
      <w:numFmt w:val="lowerRoman"/>
      <w:lvlText w:val="%6."/>
      <w:lvlJc w:val="right"/>
      <w:pPr>
        <w:ind w:left="4320" w:hanging="180"/>
      </w:pPr>
    </w:lvl>
    <w:lvl w:ilvl="6" w:tplc="A0626D52">
      <w:start w:val="1"/>
      <w:numFmt w:val="decimal"/>
      <w:lvlText w:val="%7."/>
      <w:lvlJc w:val="left"/>
      <w:pPr>
        <w:ind w:left="5040" w:hanging="360"/>
      </w:pPr>
    </w:lvl>
    <w:lvl w:ilvl="7" w:tplc="3AC85B92">
      <w:start w:val="1"/>
      <w:numFmt w:val="lowerLetter"/>
      <w:lvlText w:val="%8."/>
      <w:lvlJc w:val="left"/>
      <w:pPr>
        <w:ind w:left="5760" w:hanging="360"/>
      </w:pPr>
    </w:lvl>
    <w:lvl w:ilvl="8" w:tplc="7DBE707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56981"/>
    <w:rsid w:val="001A5938"/>
    <w:rsid w:val="001A678A"/>
    <w:rsid w:val="001B6AE7"/>
    <w:rsid w:val="001C59F8"/>
    <w:rsid w:val="001E08AF"/>
    <w:rsid w:val="001E2859"/>
    <w:rsid w:val="00231BEE"/>
    <w:rsid w:val="00251AA5"/>
    <w:rsid w:val="00277F70"/>
    <w:rsid w:val="00286E90"/>
    <w:rsid w:val="002979DB"/>
    <w:rsid w:val="002A111E"/>
    <w:rsid w:val="002B013F"/>
    <w:rsid w:val="002F7C2A"/>
    <w:rsid w:val="003313D7"/>
    <w:rsid w:val="00345068"/>
    <w:rsid w:val="00364E05"/>
    <w:rsid w:val="003843FE"/>
    <w:rsid w:val="00385216"/>
    <w:rsid w:val="00394F5D"/>
    <w:rsid w:val="003A2F6A"/>
    <w:rsid w:val="003C0C06"/>
    <w:rsid w:val="00400A1D"/>
    <w:rsid w:val="00430BCF"/>
    <w:rsid w:val="004366DB"/>
    <w:rsid w:val="00443961"/>
    <w:rsid w:val="004B485C"/>
    <w:rsid w:val="004F79C0"/>
    <w:rsid w:val="005410D9"/>
    <w:rsid w:val="00586EB9"/>
    <w:rsid w:val="005A2F17"/>
    <w:rsid w:val="005E2890"/>
    <w:rsid w:val="0060168D"/>
    <w:rsid w:val="00606A67"/>
    <w:rsid w:val="006501F0"/>
    <w:rsid w:val="0066206B"/>
    <w:rsid w:val="0066264D"/>
    <w:rsid w:val="00695F55"/>
    <w:rsid w:val="006B6807"/>
    <w:rsid w:val="006C23DC"/>
    <w:rsid w:val="006E5F12"/>
    <w:rsid w:val="00700872"/>
    <w:rsid w:val="00712393"/>
    <w:rsid w:val="00734BD1"/>
    <w:rsid w:val="0078668D"/>
    <w:rsid w:val="007D0D58"/>
    <w:rsid w:val="00805A86"/>
    <w:rsid w:val="008175EE"/>
    <w:rsid w:val="008329DF"/>
    <w:rsid w:val="00842727"/>
    <w:rsid w:val="008530EB"/>
    <w:rsid w:val="008D4237"/>
    <w:rsid w:val="00904599"/>
    <w:rsid w:val="00923D30"/>
    <w:rsid w:val="0092454D"/>
    <w:rsid w:val="00932D9D"/>
    <w:rsid w:val="00943631"/>
    <w:rsid w:val="00993E0B"/>
    <w:rsid w:val="00A03334"/>
    <w:rsid w:val="00A40674"/>
    <w:rsid w:val="00A52307"/>
    <w:rsid w:val="00A62381"/>
    <w:rsid w:val="00A63558"/>
    <w:rsid w:val="00A7320F"/>
    <w:rsid w:val="00A74A3C"/>
    <w:rsid w:val="00A97851"/>
    <w:rsid w:val="00AE5082"/>
    <w:rsid w:val="00B05019"/>
    <w:rsid w:val="00B36FA0"/>
    <w:rsid w:val="00B64945"/>
    <w:rsid w:val="00B67192"/>
    <w:rsid w:val="00B67542"/>
    <w:rsid w:val="00B97CAB"/>
    <w:rsid w:val="00BB33FC"/>
    <w:rsid w:val="00C243D3"/>
    <w:rsid w:val="00C3033D"/>
    <w:rsid w:val="00CC2B16"/>
    <w:rsid w:val="00CD2CF1"/>
    <w:rsid w:val="00D278C5"/>
    <w:rsid w:val="00D624EA"/>
    <w:rsid w:val="00D83EE4"/>
    <w:rsid w:val="00D8453D"/>
    <w:rsid w:val="00D9464D"/>
    <w:rsid w:val="00DB6356"/>
    <w:rsid w:val="00E22179"/>
    <w:rsid w:val="00E2513D"/>
    <w:rsid w:val="00E30035"/>
    <w:rsid w:val="00E3338C"/>
    <w:rsid w:val="00E56453"/>
    <w:rsid w:val="00E73857"/>
    <w:rsid w:val="00EB36FA"/>
    <w:rsid w:val="00EB4E07"/>
    <w:rsid w:val="00EF6050"/>
    <w:rsid w:val="00F07413"/>
    <w:rsid w:val="00F11DAA"/>
    <w:rsid w:val="00F436CF"/>
    <w:rsid w:val="00F53E75"/>
    <w:rsid w:val="00F604B4"/>
    <w:rsid w:val="00F73D8E"/>
    <w:rsid w:val="00FD15E2"/>
    <w:rsid w:val="00FF265F"/>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813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EA72-1079-4472-AE2C-11C2A6BC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1804</Words>
  <Characters>10286</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5</cp:revision>
  <dcterms:created xsi:type="dcterms:W3CDTF">2022-01-17T13:24:00Z</dcterms:created>
  <dcterms:modified xsi:type="dcterms:W3CDTF">2022-01-21T11:14:00Z</dcterms:modified>
</cp:coreProperties>
</file>