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B26F5" w14:textId="77777777" w:rsidR="00D74BC5" w:rsidRPr="00E30035" w:rsidRDefault="00D74BC5" w:rsidP="00D74BC5">
      <w:pPr>
        <w:tabs>
          <w:tab w:val="left" w:pos="1418"/>
        </w:tabs>
        <w:spacing w:after="0" w:line="360" w:lineRule="auto"/>
        <w:ind w:left="5670" w:right="-22"/>
        <w:jc w:val="both"/>
        <w:rPr>
          <w:rFonts w:ascii="Arial" w:hAnsi="Arial" w:cs="Arial"/>
          <w:b/>
          <w:sz w:val="20"/>
          <w:szCs w:val="20"/>
          <w:lang w:val="az-Latn-AZ"/>
        </w:rPr>
      </w:pPr>
      <w:r>
        <w:rPr>
          <w:rFonts w:ascii="Arial" w:eastAsia="Arial" w:hAnsi="Arial" w:cs="Arial"/>
          <w:sz w:val="20"/>
          <w:szCs w:val="20"/>
          <w:lang w:val="en-US"/>
        </w:rPr>
        <w:t xml:space="preserve">Approved by the order of the Chairman </w:t>
      </w:r>
      <w:proofErr w:type="gramStart"/>
      <w:r>
        <w:rPr>
          <w:rFonts w:ascii="Arial" w:eastAsia="Arial" w:hAnsi="Arial" w:cs="Arial"/>
          <w:sz w:val="20"/>
          <w:szCs w:val="20"/>
          <w:lang w:val="en-US"/>
        </w:rPr>
        <w:t>of  "</w:t>
      </w:r>
      <w:proofErr w:type="gramEnd"/>
      <w:r>
        <w:rPr>
          <w:rFonts w:ascii="Arial" w:eastAsia="Arial" w:hAnsi="Arial" w:cs="Arial"/>
          <w:sz w:val="20"/>
          <w:szCs w:val="20"/>
          <w:lang w:val="en-US"/>
        </w:rPr>
        <w:t>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14:paraId="14D25508" w14:textId="77777777" w:rsidR="00D74BC5" w:rsidRPr="00E30035" w:rsidRDefault="00D74BC5" w:rsidP="00D74BC5">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6440263A" wp14:editId="0C07771C">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666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14:paraId="6414C715" w14:textId="77777777" w:rsidR="00D74BC5" w:rsidRPr="00E2513D" w:rsidRDefault="00D74BC5" w:rsidP="00D74BC5">
      <w:pPr>
        <w:spacing w:after="0" w:line="240" w:lineRule="auto"/>
        <w:jc w:val="center"/>
        <w:rPr>
          <w:rFonts w:ascii="Arial" w:hAnsi="Arial" w:cs="Arial"/>
          <w:b/>
          <w:sz w:val="16"/>
          <w:szCs w:val="16"/>
          <w:lang w:val="az-Latn-AZ" w:eastAsia="ru-RU"/>
        </w:rPr>
      </w:pPr>
    </w:p>
    <w:p w14:paraId="0C264CCB" w14:textId="77777777" w:rsidR="00D74BC5" w:rsidRPr="00220E3A" w:rsidRDefault="00D74BC5" w:rsidP="00D74BC5">
      <w:pPr>
        <w:pStyle w:val="a9"/>
        <w:jc w:val="center"/>
        <w:rPr>
          <w:rFonts w:ascii="Arial" w:hAnsi="Arial" w:cs="Arial"/>
          <w:b/>
          <w:lang w:val="az-Latn-AZ"/>
        </w:rPr>
      </w:pPr>
      <w:r w:rsidRPr="00220E3A">
        <w:rPr>
          <w:rFonts w:ascii="Arial" w:eastAsia="Arial" w:hAnsi="Arial" w:cs="Arial"/>
          <w:b/>
          <w:sz w:val="24"/>
          <w:szCs w:val="24"/>
          <w:lang w:eastAsia="ru-RU"/>
        </w:rPr>
        <w:t>AZERBAIJAN CASPIAN SHIPPING CLOSED JOINT STOCK COMPANY IS ANNOUNCING OPEN BIDDING FOR THE PROCUREMENT OF LIQUEFIED GAS (PROPANE) AND SERVICES FOR THE TECHNICAL MAINTENANCE OF GAS CYLINDERS REQUIRED FOR THE STRUCTURAL DEPARTMENTS</w:t>
      </w:r>
    </w:p>
    <w:p w14:paraId="345CCB42" w14:textId="77777777" w:rsidR="00D74BC5" w:rsidRPr="00220E3A" w:rsidRDefault="00D74BC5" w:rsidP="00D74BC5">
      <w:pPr>
        <w:jc w:val="center"/>
        <w:rPr>
          <w:rFonts w:ascii="Arial" w:hAnsi="Arial" w:cs="Arial"/>
          <w:b/>
          <w:sz w:val="20"/>
          <w:szCs w:val="20"/>
          <w:lang w:val="az-Latn-AZ"/>
        </w:rPr>
      </w:pPr>
    </w:p>
    <w:p w14:paraId="66EE6FB3" w14:textId="77777777" w:rsidR="00D74BC5" w:rsidRPr="00220E3A" w:rsidRDefault="00D74BC5" w:rsidP="00D74BC5">
      <w:pPr>
        <w:spacing w:after="0" w:line="240" w:lineRule="auto"/>
        <w:jc w:val="center"/>
        <w:rPr>
          <w:rFonts w:ascii="Arial" w:hAnsi="Arial" w:cs="Arial"/>
          <w:b/>
          <w:sz w:val="24"/>
          <w:szCs w:val="24"/>
          <w:lang w:val="az-Latn-AZ" w:eastAsia="ru-RU"/>
        </w:rPr>
      </w:pPr>
      <w:r w:rsidRPr="00220E3A">
        <w:rPr>
          <w:rFonts w:ascii="Arial" w:eastAsia="Arial" w:hAnsi="Arial" w:cs="Arial"/>
          <w:b/>
          <w:sz w:val="24"/>
          <w:szCs w:val="24"/>
          <w:lang w:val="en-US" w:eastAsia="ru-RU"/>
        </w:rPr>
        <w:t xml:space="preserve">B I D </w:t>
      </w:r>
      <w:proofErr w:type="spellStart"/>
      <w:r w:rsidRPr="00220E3A">
        <w:rPr>
          <w:rFonts w:ascii="Arial" w:eastAsia="Arial" w:hAnsi="Arial" w:cs="Arial"/>
          <w:b/>
          <w:sz w:val="24"/>
          <w:szCs w:val="24"/>
          <w:lang w:val="en-US" w:eastAsia="ru-RU"/>
        </w:rPr>
        <w:t>D</w:t>
      </w:r>
      <w:proofErr w:type="spellEnd"/>
      <w:r w:rsidRPr="00220E3A">
        <w:rPr>
          <w:rFonts w:ascii="Arial" w:eastAsia="Arial" w:hAnsi="Arial" w:cs="Arial"/>
          <w:b/>
          <w:sz w:val="24"/>
          <w:szCs w:val="24"/>
          <w:lang w:val="en-US" w:eastAsia="ru-RU"/>
        </w:rPr>
        <w:t xml:space="preserve"> I N G No. AM224/2022</w:t>
      </w:r>
    </w:p>
    <w:p w14:paraId="7C087BC2" w14:textId="77777777" w:rsidR="00991D7F" w:rsidRDefault="00991D7F" w:rsidP="00991D7F">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14:paraId="7B03E35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89550B" w:rsidRPr="00D74BC5" w14:paraId="2744510A"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F35118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11EEB713" w14:textId="77777777" w:rsidR="00C243D3" w:rsidRPr="00E30035" w:rsidRDefault="00C8296C" w:rsidP="00C243D3">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 xml:space="preserve">Submission documentation required for participation in the </w:t>
            </w:r>
            <w:proofErr w:type="gramStart"/>
            <w:r>
              <w:rPr>
                <w:rFonts w:ascii="Arial" w:eastAsia="Arial" w:hAnsi="Arial" w:cs="Arial"/>
                <w:b/>
                <w:bCs/>
                <w:sz w:val="20"/>
                <w:szCs w:val="20"/>
                <w:lang w:val="en-US" w:eastAsia="ru-RU"/>
              </w:rPr>
              <w:t>bidding :</w:t>
            </w:r>
            <w:proofErr w:type="gramEnd"/>
          </w:p>
          <w:p w14:paraId="0DF20283"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w:t>
            </w:r>
            <w:proofErr w:type="gramStart"/>
            <w:r>
              <w:rPr>
                <w:rFonts w:ascii="Arial" w:eastAsia="Arial" w:hAnsi="Arial" w:cs="Arial"/>
                <w:sz w:val="20"/>
                <w:szCs w:val="20"/>
                <w:lang w:val="en-US" w:eastAsia="ru-RU"/>
              </w:rPr>
              <w:t>) ;</w:t>
            </w:r>
            <w:proofErr w:type="gramEnd"/>
          </w:p>
          <w:p w14:paraId="18570E52" w14:textId="77777777" w:rsidR="00C243D3" w:rsidRPr="00E30035"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Bank evidence as a proof of participation </w:t>
            </w:r>
            <w:proofErr w:type="gramStart"/>
            <w:r>
              <w:rPr>
                <w:rFonts w:ascii="Arial" w:eastAsia="Arial" w:hAnsi="Arial" w:cs="Arial"/>
                <w:sz w:val="20"/>
                <w:szCs w:val="20"/>
                <w:lang w:val="en-US" w:eastAsia="ru-RU"/>
              </w:rPr>
              <w:t>fee ;</w:t>
            </w:r>
            <w:proofErr w:type="gramEnd"/>
          </w:p>
          <w:p w14:paraId="5ECD1224"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w:t>
            </w:r>
            <w:proofErr w:type="gramStart"/>
            <w:r>
              <w:rPr>
                <w:rFonts w:ascii="Arial" w:eastAsia="Arial" w:hAnsi="Arial" w:cs="Arial"/>
                <w:sz w:val="20"/>
                <w:szCs w:val="20"/>
                <w:lang w:val="en-US" w:eastAsia="ru-RU"/>
              </w:rPr>
              <w:t>offer :</w:t>
            </w:r>
            <w:proofErr w:type="gramEnd"/>
            <w:r>
              <w:rPr>
                <w:rFonts w:ascii="Arial" w:eastAsia="Arial" w:hAnsi="Arial" w:cs="Arial"/>
                <w:sz w:val="20"/>
                <w:szCs w:val="20"/>
                <w:lang w:val="en-US" w:eastAsia="ru-RU"/>
              </w:rPr>
              <w:t xml:space="preserve"> </w:t>
            </w:r>
          </w:p>
          <w:p w14:paraId="7C3DCB50" w14:textId="77777777" w:rsidR="00C243D3"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consignor within the last year (or within the period of operation if less than one year</w:t>
            </w:r>
            <w:proofErr w:type="gramStart"/>
            <w:r>
              <w:rPr>
                <w:rFonts w:ascii="Arial" w:eastAsia="Arial" w:hAnsi="Arial" w:cs="Arial"/>
                <w:sz w:val="20"/>
                <w:szCs w:val="20"/>
                <w:lang w:val="en-US" w:eastAsia="ru-RU"/>
              </w:rPr>
              <w:t>) ;</w:t>
            </w:r>
            <w:proofErr w:type="gramEnd"/>
          </w:p>
          <w:p w14:paraId="69ADACE7" w14:textId="77777777" w:rsidR="00C243D3" w:rsidRPr="008D4237" w:rsidRDefault="00C8296C"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14:paraId="46CF0909"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0F9A866C" w14:textId="11E33008" w:rsidR="00C243D3" w:rsidRPr="00E30035" w:rsidRDefault="00C8296C" w:rsidP="00C243D3">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At the initial stage, application for participation in the bidding </w:t>
            </w:r>
            <w:proofErr w:type="gramStart"/>
            <w:r>
              <w:rPr>
                <w:rFonts w:ascii="Arial" w:eastAsia="Arial" w:hAnsi="Arial" w:cs="Arial"/>
                <w:sz w:val="20"/>
                <w:szCs w:val="20"/>
                <w:lang w:val="en-US" w:eastAsia="ru-RU"/>
              </w:rPr>
              <w:t>( signed</w:t>
            </w:r>
            <w:proofErr w:type="gramEnd"/>
            <w:r>
              <w:rPr>
                <w:rFonts w:ascii="Arial" w:eastAsia="Arial" w:hAnsi="Arial" w:cs="Arial"/>
                <w:sz w:val="20"/>
                <w:szCs w:val="20"/>
                <w:lang w:val="en-US" w:eastAsia="ru-RU"/>
              </w:rPr>
              <w:t xml:space="preserve"> and stamped ) and bank evidence proving payment of participation fee (excluding bidding offer) shall be submitted in English, Russian or in Azerbaijani to the official address of Azerbaijan Caspian Shipping CJSC (hereinafter referred to as "ASCO" or "Procuring Organization") through email address of contact person in charge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D74BC5">
              <w:rPr>
                <w:rFonts w:ascii="Arial" w:eastAsia="Arial" w:hAnsi="Arial" w:cs="Arial"/>
                <w:b/>
                <w:bCs/>
                <w:sz w:val="20"/>
                <w:szCs w:val="20"/>
                <w:lang w:val="en-US" w:eastAsia="ru-RU"/>
              </w:rPr>
              <w:t xml:space="preserve">January </w:t>
            </w:r>
            <w:r w:rsidR="00C078AB">
              <w:rPr>
                <w:rFonts w:ascii="Arial" w:eastAsia="Arial" w:hAnsi="Arial" w:cs="Arial"/>
                <w:b/>
                <w:bCs/>
                <w:sz w:val="20"/>
                <w:szCs w:val="20"/>
                <w:lang w:val="en-US" w:eastAsia="ru-RU"/>
              </w:rPr>
              <w:t>1</w:t>
            </w:r>
            <w:r w:rsidR="00C078AB" w:rsidRPr="00C078AB">
              <w:rPr>
                <w:rFonts w:ascii="Arial" w:eastAsia="Arial" w:hAnsi="Arial" w:cs="Arial"/>
                <w:b/>
                <w:bCs/>
                <w:sz w:val="20"/>
                <w:szCs w:val="20"/>
                <w:lang w:val="en-US" w:eastAsia="ru-RU"/>
              </w:rPr>
              <w:t>5</w:t>
            </w:r>
            <w:r w:rsidR="00D74BC5">
              <w:rPr>
                <w:rFonts w:ascii="Arial" w:eastAsia="Arial" w:hAnsi="Arial" w:cs="Arial"/>
                <w:b/>
                <w:bCs/>
                <w:sz w:val="20"/>
                <w:szCs w:val="20"/>
                <w:lang w:val="en-US" w:eastAsia="ru-RU"/>
              </w:rPr>
              <w:t>, 2023</w:t>
            </w:r>
            <w:r>
              <w:rPr>
                <w:rFonts w:ascii="Arial" w:eastAsia="Arial" w:hAnsi="Arial" w:cs="Arial"/>
                <w:sz w:val="20"/>
                <w:szCs w:val="20"/>
                <w:lang w:val="en-US" w:eastAsia="ru-RU"/>
              </w:rPr>
              <w:t xml:space="preserve">. Whereas, other necessary documents shall be submitted as enclosed in the bidding offer envelope.  </w:t>
            </w:r>
          </w:p>
          <w:p w14:paraId="3623A325" w14:textId="77777777" w:rsidR="00C243D3" w:rsidRPr="00E30035" w:rsidRDefault="00C8296C"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103687FA" w14:textId="77777777" w:rsidR="00C243D3" w:rsidRPr="00F53E75" w:rsidRDefault="00C8296C" w:rsidP="00C243D3">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Description (list) of goods, works or services has been attached hereto. </w:t>
            </w:r>
          </w:p>
          <w:p w14:paraId="170B4AE1"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89550B" w:rsidRPr="00D74BC5" w14:paraId="4061B655"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2E5A210"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E86E07B" w14:textId="77777777" w:rsidR="00AE5082" w:rsidRPr="00E30035" w:rsidRDefault="00C8296C"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The participation fee and Collection of General Terms and Conditions:</w:t>
            </w:r>
          </w:p>
          <w:p w14:paraId="575EB004" w14:textId="77777777" w:rsidR="00AE5082" w:rsidRPr="00E30035" w:rsidRDefault="00C8296C"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contact person in charge by the date envisaged in section IV of this announcement at any time from 09.00 till 18.00 in any business day of a week. </w:t>
            </w:r>
          </w:p>
          <w:p w14:paraId="6693786B"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27FA173" w14:textId="59ECDFC2" w:rsidR="00AE5082" w:rsidRPr="00E838DA" w:rsidRDefault="00C8296C"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sidR="00D74BC5">
              <w:rPr>
                <w:rFonts w:ascii="Arial" w:eastAsia="Arial" w:hAnsi="Arial" w:cs="Arial"/>
                <w:sz w:val="20"/>
                <w:szCs w:val="20"/>
                <w:lang w:val="en-US" w:eastAsia="ru-RU"/>
              </w:rPr>
              <w:t>Lot1-</w:t>
            </w:r>
            <w:r w:rsidR="009B3F2B">
              <w:rPr>
                <w:rFonts w:ascii="Arial" w:eastAsia="Arial" w:hAnsi="Arial" w:cs="Arial"/>
                <w:sz w:val="20"/>
                <w:szCs w:val="20"/>
                <w:lang w:val="en-US" w:eastAsia="ru-RU"/>
              </w:rPr>
              <w:t>5</w:t>
            </w:r>
            <w:r w:rsidR="00674314" w:rsidRPr="009578D8">
              <w:rPr>
                <w:rFonts w:ascii="Arial" w:eastAsia="Arial" w:hAnsi="Arial" w:cs="Arial"/>
                <w:sz w:val="20"/>
                <w:szCs w:val="20"/>
                <w:lang w:val="en-US" w:eastAsia="ru-RU"/>
              </w:rPr>
              <w:t>0</w:t>
            </w:r>
            <w:r w:rsidR="002720E2">
              <w:rPr>
                <w:rFonts w:ascii="Arial" w:eastAsia="Arial" w:hAnsi="Arial" w:cs="Arial"/>
                <w:sz w:val="20"/>
                <w:szCs w:val="20"/>
                <w:lang w:val="en-US" w:eastAsia="ru-RU"/>
              </w:rPr>
              <w:t xml:space="preserve"> </w:t>
            </w:r>
            <w:proofErr w:type="spellStart"/>
            <w:r w:rsidR="002720E2">
              <w:rPr>
                <w:rFonts w:ascii="Arial" w:eastAsia="Arial" w:hAnsi="Arial" w:cs="Arial"/>
                <w:sz w:val="20"/>
                <w:szCs w:val="20"/>
                <w:lang w:val="en-US" w:eastAsia="ru-RU"/>
              </w:rPr>
              <w:t>Azn</w:t>
            </w:r>
            <w:proofErr w:type="spellEnd"/>
            <w:r>
              <w:rPr>
                <w:rFonts w:ascii="Arial" w:eastAsia="Arial" w:hAnsi="Arial" w:cs="Arial"/>
                <w:sz w:val="20"/>
                <w:szCs w:val="20"/>
                <w:lang w:val="en-US" w:eastAsia="ru-RU"/>
              </w:rPr>
              <w:t>.</w:t>
            </w:r>
            <w:r w:rsidR="00D74BC5">
              <w:rPr>
                <w:rFonts w:ascii="Arial" w:eastAsia="Arial" w:hAnsi="Arial" w:cs="Arial"/>
                <w:sz w:val="20"/>
                <w:szCs w:val="20"/>
                <w:lang w:val="en-US" w:eastAsia="ru-RU"/>
              </w:rPr>
              <w:t xml:space="preserve"> Lot2-00 </w:t>
            </w:r>
            <w:proofErr w:type="spellStart"/>
            <w:r w:rsidR="00D74BC5">
              <w:rPr>
                <w:rFonts w:ascii="Arial" w:eastAsia="Arial" w:hAnsi="Arial" w:cs="Arial"/>
                <w:sz w:val="20"/>
                <w:szCs w:val="20"/>
                <w:lang w:val="en-US" w:eastAsia="ru-RU"/>
              </w:rPr>
              <w:t>Azn</w:t>
            </w:r>
            <w:proofErr w:type="spellEnd"/>
          </w:p>
          <w:p w14:paraId="356186EE" w14:textId="77777777"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14:paraId="79821D3E" w14:textId="77777777" w:rsidR="00AE5082" w:rsidRPr="00E30035" w:rsidRDefault="00C8296C"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paid in AZN </w:t>
            </w:r>
            <w:proofErr w:type="gramStart"/>
            <w:r>
              <w:rPr>
                <w:rFonts w:ascii="Arial" w:eastAsia="Arial" w:hAnsi="Arial" w:cs="Arial"/>
                <w:sz w:val="20"/>
                <w:szCs w:val="20"/>
                <w:lang w:val="en-US" w:eastAsia="ru-RU"/>
              </w:rPr>
              <w:t>or  equivalent</w:t>
            </w:r>
            <w:proofErr w:type="gramEnd"/>
            <w:r>
              <w:rPr>
                <w:rFonts w:ascii="Arial" w:eastAsia="Arial" w:hAnsi="Arial" w:cs="Arial"/>
                <w:sz w:val="20"/>
                <w:szCs w:val="20"/>
                <w:lang w:val="en-US" w:eastAsia="ru-RU"/>
              </w:rPr>
              <w:t xml:space="preserve"> amount thereof in USD or EURO.   </w:t>
            </w:r>
          </w:p>
          <w:p w14:paraId="0FA8C9FD" w14:textId="77777777" w:rsidR="00AE5082" w:rsidRPr="00E30035" w:rsidRDefault="00C8296C"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lastRenderedPageBreak/>
              <w:t xml:space="preserve">Account </w:t>
            </w:r>
            <w:proofErr w:type="gramStart"/>
            <w:r>
              <w:rPr>
                <w:rFonts w:ascii="Arial" w:eastAsia="Arial" w:hAnsi="Arial" w:cs="Arial"/>
                <w:b/>
                <w:bCs/>
                <w:i/>
                <w:iCs/>
                <w:sz w:val="20"/>
                <w:szCs w:val="20"/>
                <w:lang w:val="en-US" w:eastAsia="ru-RU"/>
              </w:rPr>
              <w:t>No. :</w:t>
            </w:r>
            <w:proofErr w:type="gramEnd"/>
          </w:p>
          <w:tbl>
            <w:tblPr>
              <w:tblStyle w:val="a5"/>
              <w:tblW w:w="10260" w:type="dxa"/>
              <w:tblLayout w:type="fixed"/>
              <w:tblLook w:val="04A0" w:firstRow="1" w:lastRow="0" w:firstColumn="1" w:lastColumn="0" w:noHBand="0" w:noVBand="1"/>
            </w:tblPr>
            <w:tblGrid>
              <w:gridCol w:w="3476"/>
              <w:gridCol w:w="3364"/>
              <w:gridCol w:w="3420"/>
            </w:tblGrid>
            <w:tr w:rsidR="0089550B" w14:paraId="4037F1C8"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959A921"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AZN </w:t>
                  </w:r>
                </w:p>
              </w:tc>
              <w:tc>
                <w:tcPr>
                  <w:tcW w:w="3364" w:type="dxa"/>
                  <w:tcBorders>
                    <w:top w:val="single" w:sz="4" w:space="0" w:color="auto"/>
                    <w:left w:val="single" w:sz="4" w:space="0" w:color="auto"/>
                    <w:bottom w:val="single" w:sz="4" w:space="0" w:color="auto"/>
                    <w:right w:val="single" w:sz="4" w:space="0" w:color="auto"/>
                  </w:tcBorders>
                  <w:hideMark/>
                </w:tcPr>
                <w:p w14:paraId="5FBA35FF"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USD</w:t>
                  </w:r>
                </w:p>
              </w:tc>
              <w:tc>
                <w:tcPr>
                  <w:tcW w:w="3420" w:type="dxa"/>
                  <w:tcBorders>
                    <w:top w:val="single" w:sz="4" w:space="0" w:color="auto"/>
                    <w:left w:val="single" w:sz="4" w:space="0" w:color="auto"/>
                    <w:bottom w:val="single" w:sz="4" w:space="0" w:color="auto"/>
                    <w:right w:val="single" w:sz="4" w:space="0" w:color="auto"/>
                  </w:tcBorders>
                  <w:hideMark/>
                </w:tcPr>
                <w:p w14:paraId="05B65DC5" w14:textId="77777777" w:rsidR="00AE5082" w:rsidRPr="00E30035" w:rsidRDefault="00C8296C" w:rsidP="00E2513D">
                  <w:pPr>
                    <w:spacing w:line="240" w:lineRule="auto"/>
                    <w:jc w:val="center"/>
                    <w:rPr>
                      <w:rFonts w:ascii="Arial" w:hAnsi="Arial" w:cs="Arial"/>
                      <w:sz w:val="20"/>
                      <w:szCs w:val="20"/>
                    </w:rPr>
                  </w:pPr>
                  <w:r>
                    <w:rPr>
                      <w:rFonts w:ascii="Arial" w:eastAsia="Arial" w:hAnsi="Arial" w:cs="Arial"/>
                      <w:sz w:val="20"/>
                      <w:szCs w:val="20"/>
                      <w:lang w:val="en-US"/>
                    </w:rPr>
                    <w:t xml:space="preserve">EURO </w:t>
                  </w:r>
                </w:p>
              </w:tc>
            </w:tr>
            <w:tr w:rsidR="0089550B" w:rsidRPr="00D74BC5" w14:paraId="57901ABE"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D436DBB"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Name :</w:t>
                  </w:r>
                  <w:proofErr w:type="gramEnd"/>
                  <w:r>
                    <w:rPr>
                      <w:rFonts w:ascii="Arial" w:eastAsia="Arial" w:hAnsi="Arial" w:cs="Arial"/>
                      <w:bCs/>
                      <w:sz w:val="20"/>
                      <w:szCs w:val="20"/>
                      <w:lang w:val="en-US"/>
                    </w:rPr>
                    <w:t xml:space="preserve"> The International Bank of Azerbaijan </w:t>
                  </w:r>
                </w:p>
                <w:p w14:paraId="5ED5843C"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14:paraId="403EE1D1"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Code :</w:t>
                  </w:r>
                  <w:proofErr w:type="gramEnd"/>
                  <w:r>
                    <w:rPr>
                      <w:rFonts w:ascii="Arial" w:eastAsia="Arial" w:hAnsi="Arial" w:cs="Arial"/>
                      <w:bCs/>
                      <w:sz w:val="20"/>
                      <w:szCs w:val="20"/>
                      <w:lang w:val="en-US"/>
                    </w:rPr>
                    <w:t xml:space="preserve"> 805250</w:t>
                  </w:r>
                </w:p>
                <w:p w14:paraId="4769D79B"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9900001881</w:t>
                  </w:r>
                </w:p>
                <w:p w14:paraId="4281367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Correspondent </w:t>
                  </w:r>
                  <w:proofErr w:type="gramStart"/>
                  <w:r>
                    <w:rPr>
                      <w:rFonts w:ascii="Arial" w:eastAsia="Arial" w:hAnsi="Arial" w:cs="Arial"/>
                      <w:bCs/>
                      <w:sz w:val="20"/>
                      <w:szCs w:val="20"/>
                      <w:lang w:val="en-US"/>
                    </w:rPr>
                    <w:t>account :</w:t>
                  </w:r>
                  <w:proofErr w:type="gramEnd"/>
                  <w:r>
                    <w:rPr>
                      <w:rFonts w:ascii="Arial" w:eastAsia="Arial" w:hAnsi="Arial" w:cs="Arial"/>
                      <w:bCs/>
                      <w:sz w:val="20"/>
                      <w:szCs w:val="20"/>
                      <w:lang w:val="en-US"/>
                    </w:rPr>
                    <w:t xml:space="preserve"> AZ03NABZ01350100000000002944</w:t>
                  </w:r>
                </w:p>
                <w:p w14:paraId="721449CD"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w:t>
                  </w:r>
                </w:p>
                <w:p w14:paraId="0F602900"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AZARB.XAZAR DANIZ GAMICILIYI QSC</w:t>
                  </w:r>
                </w:p>
                <w:p w14:paraId="77118B49" w14:textId="77777777" w:rsidR="00AE5082" w:rsidRPr="00C8296C" w:rsidRDefault="00C8296C" w:rsidP="00E2513D">
                  <w:pPr>
                    <w:spacing w:line="240" w:lineRule="auto"/>
                    <w:rPr>
                      <w:rStyle w:val="nwt1"/>
                      <w:rFonts w:ascii="Arial" w:hAnsi="Arial" w:cs="Arial"/>
                      <w:lang w:val="en-US"/>
                    </w:rPr>
                  </w:pPr>
                  <w:r>
                    <w:rPr>
                      <w:rFonts w:ascii="Arial" w:eastAsia="Arial" w:hAnsi="Arial" w:cs="Arial"/>
                      <w:bCs/>
                      <w:sz w:val="20"/>
                      <w:szCs w:val="20"/>
                      <w:lang w:val="en-US"/>
                    </w:rPr>
                    <w:t xml:space="preserve">TAX </w:t>
                  </w:r>
                  <w:proofErr w:type="gramStart"/>
                  <w:r>
                    <w:rPr>
                      <w:rFonts w:ascii="Arial" w:eastAsia="Arial" w:hAnsi="Arial" w:cs="Arial"/>
                      <w:bCs/>
                      <w:sz w:val="20"/>
                      <w:szCs w:val="20"/>
                      <w:lang w:val="en-US"/>
                    </w:rPr>
                    <w:t>ID :</w:t>
                  </w:r>
                  <w:proofErr w:type="gramEnd"/>
                  <w:r>
                    <w:rPr>
                      <w:rFonts w:ascii="Arial" w:eastAsia="Arial" w:hAnsi="Arial" w:cs="Arial"/>
                      <w:bCs/>
                      <w:sz w:val="20"/>
                      <w:szCs w:val="20"/>
                      <w:lang w:val="en-US"/>
                    </w:rPr>
                    <w:t xml:space="preserve"> 1701579951</w:t>
                  </w:r>
                </w:p>
                <w:p w14:paraId="771968C0" w14:textId="77777777" w:rsidR="00AE5082" w:rsidRPr="00C8296C" w:rsidRDefault="00C8296C"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4D48A0F"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Citibank N.Y,  </w:t>
                  </w:r>
                </w:p>
                <w:p w14:paraId="08C1221E"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14:paraId="74468301"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14:paraId="501CC0B6"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7A19EFFD" w14:textId="77777777" w:rsidR="00AE5082" w:rsidRPr="00E30035" w:rsidRDefault="00C8296C"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14:paraId="5018B000" w14:textId="77777777" w:rsidR="00AE5082" w:rsidRPr="00E30035" w:rsidRDefault="00C8296C" w:rsidP="00E2513D">
                  <w:pPr>
                    <w:spacing w:line="240" w:lineRule="auto"/>
                    <w:rPr>
                      <w:rFonts w:ascii="Arial" w:hAnsi="Arial" w:cs="Arial"/>
                      <w:bCs/>
                      <w:sz w:val="20"/>
                      <w:szCs w:val="20"/>
                      <w:lang w:val="az-Latn-AZ"/>
                    </w:rPr>
                  </w:pPr>
                  <w:proofErr w:type="gramStart"/>
                  <w:r>
                    <w:rPr>
                      <w:rFonts w:ascii="Arial" w:eastAsia="Arial" w:hAnsi="Arial" w:cs="Arial"/>
                      <w:bCs/>
                      <w:sz w:val="20"/>
                      <w:szCs w:val="20"/>
                      <w:lang w:val="en-US"/>
                    </w:rPr>
                    <w:t>SWIFT :</w:t>
                  </w:r>
                  <w:proofErr w:type="gramEnd"/>
                  <w:r>
                    <w:rPr>
                      <w:rFonts w:ascii="Arial" w:eastAsia="Arial" w:hAnsi="Arial" w:cs="Arial"/>
                      <w:bCs/>
                      <w:sz w:val="20"/>
                      <w:szCs w:val="20"/>
                      <w:lang w:val="en-US"/>
                    </w:rPr>
                    <w:t xml:space="preserve"> IBAZAZ2X </w:t>
                  </w:r>
                </w:p>
                <w:p w14:paraId="5E24C9D6" w14:textId="77777777" w:rsidR="00AE5082" w:rsidRPr="00E30035" w:rsidRDefault="00C8296C"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   AZARB.XAZAR DANIZ GAMICILIYI QSC</w:t>
                  </w:r>
                </w:p>
                <w:p w14:paraId="44600EC7"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3423C1AF"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5ACA24C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Intermediary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Commerzbank AG, Frankfurt am Main</w:t>
                  </w:r>
                </w:p>
                <w:p w14:paraId="17F2983A" w14:textId="77777777" w:rsidR="00AE5082" w:rsidRPr="00E30035" w:rsidRDefault="00C8296C" w:rsidP="00E2513D">
                  <w:pPr>
                    <w:spacing w:line="240" w:lineRule="auto"/>
                    <w:rPr>
                      <w:rFonts w:ascii="Arial" w:hAnsi="Arial" w:cs="Arial"/>
                      <w:sz w:val="20"/>
                      <w:szCs w:val="20"/>
                      <w:lang w:val="en-US"/>
                    </w:rPr>
                  </w:pPr>
                  <w:proofErr w:type="gramStart"/>
                  <w:r>
                    <w:rPr>
                      <w:rFonts w:ascii="Arial" w:eastAsia="Arial" w:hAnsi="Arial" w:cs="Arial"/>
                      <w:sz w:val="20"/>
                      <w:szCs w:val="20"/>
                      <w:lang w:val="en-US"/>
                    </w:rPr>
                    <w:t>SWIFT :</w:t>
                  </w:r>
                  <w:proofErr w:type="gramEnd"/>
                  <w:r>
                    <w:rPr>
                      <w:rFonts w:ascii="Arial" w:eastAsia="Arial" w:hAnsi="Arial" w:cs="Arial"/>
                      <w:sz w:val="20"/>
                      <w:szCs w:val="20"/>
                      <w:lang w:val="en-US"/>
                    </w:rPr>
                    <w:t xml:space="preserve"> COBADEFF</w:t>
                  </w:r>
                </w:p>
                <w:p w14:paraId="50C6B50C"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14:paraId="721C6E3D"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 xml:space="preserve">Beneficiary </w:t>
                  </w:r>
                  <w:proofErr w:type="gramStart"/>
                  <w:r>
                    <w:rPr>
                      <w:rFonts w:ascii="Arial" w:eastAsia="Arial" w:hAnsi="Arial" w:cs="Arial"/>
                      <w:sz w:val="20"/>
                      <w:szCs w:val="20"/>
                      <w:lang w:val="en-US"/>
                    </w:rPr>
                    <w:t>Bank :</w:t>
                  </w:r>
                  <w:proofErr w:type="gramEnd"/>
                  <w:r>
                    <w:rPr>
                      <w:rFonts w:ascii="Arial" w:eastAsia="Arial" w:hAnsi="Arial" w:cs="Arial"/>
                      <w:sz w:val="20"/>
                      <w:szCs w:val="20"/>
                      <w:lang w:val="en-US"/>
                    </w:rPr>
                    <w:t xml:space="preserve"> The International Bank of Azerbaijan,</w:t>
                  </w:r>
                </w:p>
                <w:p w14:paraId="47BE150B" w14:textId="77777777" w:rsidR="00AE5082" w:rsidRPr="00E30035" w:rsidRDefault="00C8296C"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14:paraId="623A1CA3" w14:textId="77777777" w:rsidR="00AE5082" w:rsidRPr="00E30035" w:rsidRDefault="00C8296C" w:rsidP="00E2513D">
                  <w:pPr>
                    <w:pStyle w:val="2"/>
                    <w:spacing w:before="0" w:after="0" w:line="240" w:lineRule="auto"/>
                    <w:outlineLvl w:val="1"/>
                    <w:rPr>
                      <w:rFonts w:ascii="Arial" w:hAnsi="Arial" w:cs="Arial"/>
                      <w:b w:val="0"/>
                      <w:i w:val="0"/>
                      <w:sz w:val="20"/>
                      <w:szCs w:val="20"/>
                      <w:lang w:val="en-US"/>
                    </w:rPr>
                  </w:pPr>
                  <w:proofErr w:type="gramStart"/>
                  <w:r>
                    <w:rPr>
                      <w:rFonts w:ascii="Arial" w:eastAsia="Arial" w:hAnsi="Arial" w:cs="Arial"/>
                      <w:b w:val="0"/>
                      <w:i w:val="0"/>
                      <w:sz w:val="20"/>
                      <w:szCs w:val="20"/>
                      <w:lang w:val="en-US"/>
                    </w:rPr>
                    <w:t>SWIFT :</w:t>
                  </w:r>
                  <w:proofErr w:type="gramEnd"/>
                  <w:r>
                    <w:rPr>
                      <w:rFonts w:ascii="Arial" w:eastAsia="Arial" w:hAnsi="Arial" w:cs="Arial"/>
                      <w:b w:val="0"/>
                      <w:i w:val="0"/>
                      <w:sz w:val="20"/>
                      <w:szCs w:val="20"/>
                      <w:lang w:val="en-US"/>
                    </w:rPr>
                    <w:t xml:space="preserve"> IBAZAZ2X </w:t>
                  </w:r>
                </w:p>
                <w:p w14:paraId="6A698AA7" w14:textId="77777777" w:rsidR="00AE5082" w:rsidRPr="00E30035" w:rsidRDefault="00C8296C"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 Azerbaijan Caspian Shipping CJSC</w:t>
                  </w:r>
                </w:p>
                <w:p w14:paraId="6DF92905" w14:textId="77777777" w:rsidR="00AE5082" w:rsidRPr="00C8296C" w:rsidRDefault="00C8296C"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w:t>
                  </w:r>
                  <w:proofErr w:type="gramStart"/>
                  <w:r>
                    <w:rPr>
                      <w:rFonts w:ascii="Arial" w:eastAsia="Arial" w:hAnsi="Arial" w:cs="Arial"/>
                      <w:sz w:val="20"/>
                      <w:szCs w:val="20"/>
                      <w:lang w:val="en-US"/>
                    </w:rPr>
                    <w:t>ID :</w:t>
                  </w:r>
                  <w:proofErr w:type="gramEnd"/>
                  <w:r>
                    <w:rPr>
                      <w:rFonts w:ascii="Arial" w:eastAsia="Arial" w:hAnsi="Arial" w:cs="Arial"/>
                      <w:sz w:val="20"/>
                      <w:szCs w:val="20"/>
                      <w:lang w:val="en-US"/>
                    </w:rPr>
                    <w:t xml:space="preserve"> 1701579951</w:t>
                  </w:r>
                </w:p>
                <w:p w14:paraId="0AA7846E" w14:textId="77777777" w:rsidR="00AE5082" w:rsidRPr="00C8296C" w:rsidRDefault="00C8296C"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14:paraId="4E5EE05C"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28D2147F" w14:textId="77777777" w:rsidR="00AE5082" w:rsidRPr="00E30035" w:rsidRDefault="00C8296C"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circumstances where the bidding is cancelled by ASCO, participation fee shall in no case be </w:t>
            </w:r>
            <w:proofErr w:type="gramStart"/>
            <w:r>
              <w:rPr>
                <w:rFonts w:ascii="Arial" w:eastAsia="Arial" w:hAnsi="Arial" w:cs="Arial"/>
                <w:b/>
                <w:bCs/>
                <w:sz w:val="20"/>
                <w:szCs w:val="20"/>
                <w:lang w:val="en-US" w:eastAsia="ru-RU"/>
              </w:rPr>
              <w:t>refunded !</w:t>
            </w:r>
            <w:proofErr w:type="gramEnd"/>
          </w:p>
          <w:p w14:paraId="1E691545"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89550B" w:rsidRPr="00D74BC5" w14:paraId="6647DF1C"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F9CB28B"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97A6C44" w14:textId="77777777" w:rsidR="00AE5082" w:rsidRPr="00B64945" w:rsidRDefault="00C8296C"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w:t>
            </w:r>
            <w:proofErr w:type="gramStart"/>
            <w:r>
              <w:rPr>
                <w:rFonts w:ascii="Arial" w:eastAsia="Arial" w:hAnsi="Arial" w:cs="Arial"/>
                <w:b/>
                <w:bCs/>
                <w:sz w:val="20"/>
                <w:szCs w:val="20"/>
                <w:lang w:val="en-US" w:eastAsia="ru-RU"/>
              </w:rPr>
              <w:t>offer :</w:t>
            </w:r>
            <w:proofErr w:type="gramEnd"/>
            <w:r>
              <w:rPr>
                <w:rFonts w:ascii="Arial" w:eastAsia="Arial" w:hAnsi="Arial" w:cs="Arial"/>
                <w:b/>
                <w:bCs/>
                <w:sz w:val="20"/>
                <w:szCs w:val="20"/>
                <w:lang w:val="en-US" w:eastAsia="ru-RU"/>
              </w:rPr>
              <w:t xml:space="preserve"> </w:t>
            </w:r>
          </w:p>
          <w:p w14:paraId="28984A97"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w:t>
            </w:r>
            <w:proofErr w:type="gramStart"/>
            <w:r>
              <w:rPr>
                <w:rFonts w:ascii="Arial" w:eastAsia="Arial" w:hAnsi="Arial" w:cs="Arial"/>
                <w:sz w:val="20"/>
                <w:szCs w:val="20"/>
                <w:lang w:val="en-US" w:eastAsia="ru-RU"/>
              </w:rPr>
              <w:t>least  1</w:t>
            </w:r>
            <w:proofErr w:type="gramEnd"/>
            <w:r>
              <w:rPr>
                <w:rFonts w:ascii="Arial" w:eastAsia="Arial" w:hAnsi="Arial" w:cs="Arial"/>
                <w:sz w:val="20"/>
                <w:szCs w:val="20"/>
                <w:lang w:val="en-US" w:eastAsia="ru-RU"/>
              </w:rPr>
              <w:t xml:space="preserve"> (one) % of the bidding offer price. A bank guarantee sample shall be specified in the General Terms and Conditions. </w:t>
            </w:r>
          </w:p>
          <w:p w14:paraId="75724D2E"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as enclosed in the bidding offer envelope along with the bidding offer.  Otherwise, the Purchasing Organization shall reserve the right to reject such offer. </w:t>
            </w:r>
          </w:p>
          <w:p w14:paraId="3D07E51B"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reserve the right not to accept and reject any unreliable bank guarantee.</w:t>
            </w:r>
          </w:p>
          <w:p w14:paraId="72ED1F56" w14:textId="77777777" w:rsidR="00AE5082" w:rsidRPr="00E30035" w:rsidRDefault="00C8296C"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Persons wishing to participate in the bidding and </w:t>
            </w:r>
            <w:proofErr w:type="gramStart"/>
            <w:r>
              <w:rPr>
                <w:rFonts w:ascii="Arial" w:eastAsia="Arial" w:hAnsi="Arial" w:cs="Arial"/>
                <w:sz w:val="20"/>
                <w:szCs w:val="20"/>
                <w:lang w:val="en-US" w:eastAsia="ru-RU"/>
              </w:rPr>
              <w:t>intending  to</w:t>
            </w:r>
            <w:proofErr w:type="gramEnd"/>
            <w:r>
              <w:rPr>
                <w:rFonts w:ascii="Arial" w:eastAsia="Arial" w:hAnsi="Arial" w:cs="Arial"/>
                <w:sz w:val="20"/>
                <w:szCs w:val="20"/>
                <w:lang w:val="en-US" w:eastAsia="ru-RU"/>
              </w:rPr>
              <w:t xml:space="preserve">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14:paraId="0DD820FA" w14:textId="77777777" w:rsidR="00AE5082" w:rsidRPr="00E30035" w:rsidRDefault="00C8296C"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 of the purchase price.</w:t>
            </w:r>
          </w:p>
          <w:p w14:paraId="3775DEAD" w14:textId="77777777" w:rsidR="00AE5082" w:rsidRPr="00E30035"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 xml:space="preserve">For the current procurement operation, the Procuring Organization is expected to make payment only after the goods have been delivered to the warehouse, no advance payment has been intended. </w:t>
            </w:r>
          </w:p>
          <w:p w14:paraId="3FEC741B" w14:textId="77777777" w:rsidR="00AE5082" w:rsidRPr="00B64945" w:rsidRDefault="00C8296C"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 xml:space="preserve">Contract Performance </w:t>
            </w:r>
            <w:proofErr w:type="gramStart"/>
            <w:r>
              <w:rPr>
                <w:rFonts w:ascii="Arial" w:eastAsia="Arial" w:hAnsi="Arial" w:cs="Arial"/>
                <w:b/>
                <w:bCs/>
                <w:sz w:val="20"/>
                <w:szCs w:val="20"/>
                <w:lang w:val="en-US" w:eastAsia="ru-RU"/>
              </w:rPr>
              <w:t>Term  :</w:t>
            </w:r>
            <w:proofErr w:type="gramEnd"/>
            <w:r>
              <w:rPr>
                <w:rFonts w:ascii="Arial" w:eastAsia="Arial" w:hAnsi="Arial" w:cs="Arial"/>
                <w:b/>
                <w:bCs/>
                <w:sz w:val="20"/>
                <w:szCs w:val="20"/>
                <w:lang w:val="en-US" w:eastAsia="ru-RU"/>
              </w:rPr>
              <w:t xml:space="preserve"> </w:t>
            </w:r>
          </w:p>
          <w:p w14:paraId="6D2F00CE" w14:textId="77777777" w:rsidR="00AE5082" w:rsidRPr="00A52307" w:rsidRDefault="00C8296C"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formal order (request) placed by ASCO.</w:t>
            </w:r>
          </w:p>
          <w:p w14:paraId="3F3EC63D"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89550B" w:rsidRPr="00D74BC5" w14:paraId="05F449E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E4723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3A39B3AE" w14:textId="77777777" w:rsidR="00443961"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Final deadline date and time for submission of the bidding </w:t>
            </w:r>
            <w:proofErr w:type="gramStart"/>
            <w:r>
              <w:rPr>
                <w:rFonts w:ascii="Arial" w:eastAsia="Arial" w:hAnsi="Arial" w:cs="Arial"/>
                <w:b/>
                <w:bCs/>
                <w:sz w:val="20"/>
                <w:szCs w:val="20"/>
                <w:lang w:val="en-US" w:eastAsia="ru-RU"/>
              </w:rPr>
              <w:t>offer :</w:t>
            </w:r>
            <w:proofErr w:type="gramEnd"/>
          </w:p>
          <w:p w14:paraId="52AEF4CC" w14:textId="05A131E7" w:rsidR="00443961" w:rsidRDefault="00C8296C"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C8296C">
              <w:rPr>
                <w:rFonts w:ascii="Arial" w:eastAsia="Arial" w:hAnsi="Arial" w:cs="Arial"/>
                <w:b/>
                <w:bCs/>
                <w:sz w:val="20"/>
                <w:szCs w:val="20"/>
                <w:lang w:val="en-US" w:eastAsia="ru-RU"/>
              </w:rPr>
              <w:t>17.00</w:t>
            </w:r>
            <w:r>
              <w:rPr>
                <w:rFonts w:ascii="Arial" w:eastAsia="Arial" w:hAnsi="Arial" w:cs="Arial"/>
                <w:sz w:val="20"/>
                <w:szCs w:val="20"/>
                <w:lang w:val="en-US" w:eastAsia="ru-RU"/>
              </w:rPr>
              <w:t xml:space="preserve"> Baku time on </w:t>
            </w:r>
            <w:r w:rsidR="00D74BC5">
              <w:rPr>
                <w:rFonts w:ascii="Arial" w:eastAsia="Arial" w:hAnsi="Arial" w:cs="Arial"/>
                <w:b/>
                <w:bCs/>
                <w:sz w:val="20"/>
                <w:szCs w:val="20"/>
                <w:lang w:val="en-US" w:eastAsia="ru-RU"/>
              </w:rPr>
              <w:t>January</w:t>
            </w:r>
            <w:r w:rsidR="00D74BC5">
              <w:rPr>
                <w:rFonts w:ascii="Arial" w:eastAsia="Arial" w:hAnsi="Arial" w:cs="Arial"/>
                <w:b/>
                <w:bCs/>
                <w:sz w:val="20"/>
                <w:szCs w:val="20"/>
                <w:lang w:val="en-US" w:eastAsia="ru-RU"/>
              </w:rPr>
              <w:t xml:space="preserve"> 18</w:t>
            </w:r>
            <w:bookmarkStart w:id="0" w:name="_GoBack"/>
            <w:bookmarkEnd w:id="0"/>
            <w:r w:rsidRPr="00C8296C">
              <w:rPr>
                <w:rFonts w:ascii="Arial" w:eastAsia="Arial" w:hAnsi="Arial" w:cs="Arial"/>
                <w:b/>
                <w:bCs/>
                <w:sz w:val="20"/>
                <w:szCs w:val="20"/>
                <w:lang w:val="en-US" w:eastAsia="ru-RU"/>
              </w:rPr>
              <w:t>, 2022</w:t>
            </w:r>
            <w:r>
              <w:rPr>
                <w:rFonts w:ascii="Arial" w:eastAsia="Arial" w:hAnsi="Arial" w:cs="Arial"/>
                <w:sz w:val="20"/>
                <w:szCs w:val="20"/>
                <w:lang w:val="en-US" w:eastAsia="ru-RU"/>
              </w:rPr>
              <w:t>.</w:t>
            </w:r>
          </w:p>
          <w:p w14:paraId="1CF2271B"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10D2E6FE" w14:textId="77777777" w:rsidR="00443961" w:rsidRDefault="00C8296C"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unopened. </w:t>
            </w:r>
          </w:p>
        </w:tc>
      </w:tr>
      <w:tr w:rsidR="0089550B" w:rsidRPr="00D74BC5" w14:paraId="4CC5FF36"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7C33201"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6620E1A"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 xml:space="preserve">Address of the procuring </w:t>
            </w:r>
            <w:proofErr w:type="gramStart"/>
            <w:r>
              <w:rPr>
                <w:rFonts w:ascii="Arial" w:eastAsia="Arial" w:hAnsi="Arial" w:cs="Arial"/>
                <w:b/>
                <w:bCs/>
                <w:sz w:val="20"/>
                <w:szCs w:val="20"/>
                <w:lang w:val="en-US" w:eastAsia="ru-RU"/>
              </w:rPr>
              <w:t>company :</w:t>
            </w:r>
            <w:proofErr w:type="gramEnd"/>
          </w:p>
          <w:p w14:paraId="5AC3EF0F" w14:textId="77777777" w:rsidR="00443961" w:rsidRPr="00E30035" w:rsidRDefault="00C8296C"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t xml:space="preserve">The Azerbaijan Republic, Baku city, AZ1029 (postcode), 2 </w:t>
            </w:r>
            <w:proofErr w:type="spellStart"/>
            <w:r>
              <w:rPr>
                <w:rFonts w:ascii="Arial" w:eastAsia="Arial" w:hAnsi="Arial" w:cs="Arial"/>
                <w:sz w:val="20"/>
                <w:szCs w:val="20"/>
                <w:lang w:val="en-US" w:eastAsia="ru-RU"/>
              </w:rPr>
              <w:t>Neftchilar</w:t>
            </w:r>
            <w:proofErr w:type="spellEnd"/>
            <w:r>
              <w:rPr>
                <w:rFonts w:ascii="Arial" w:eastAsia="Arial" w:hAnsi="Arial" w:cs="Arial"/>
                <w:sz w:val="20"/>
                <w:szCs w:val="20"/>
                <w:lang w:val="en-US" w:eastAsia="ru-RU"/>
              </w:rPr>
              <w:t xml:space="preserve"> Avenue, Procurement Committee of ASCO. </w:t>
            </w:r>
          </w:p>
          <w:p w14:paraId="29B6F6B4" w14:textId="77777777" w:rsidR="00443961" w:rsidRPr="00E30035" w:rsidRDefault="00C8296C"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w:t>
            </w:r>
          </w:p>
          <w:p w14:paraId="6B233293"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Rahim Abbasov</w:t>
            </w:r>
          </w:p>
          <w:p w14:paraId="405833C7" w14:textId="77777777" w:rsidR="00443961" w:rsidRPr="00443961"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Procurement specialist at the Procurement Department of ASCO</w:t>
            </w:r>
          </w:p>
          <w:p w14:paraId="12C7353C" w14:textId="77777777" w:rsidR="00443961" w:rsidRPr="002F7C2A" w:rsidRDefault="00C8296C" w:rsidP="00443961">
            <w:pPr>
              <w:spacing w:after="0" w:line="240" w:lineRule="auto"/>
              <w:rPr>
                <w:rFonts w:ascii="Arial" w:hAnsi="Arial" w:cs="Arial"/>
                <w:b/>
                <w:sz w:val="20"/>
                <w:szCs w:val="20"/>
                <w:lang w:val="az-Latn-AZ"/>
              </w:rPr>
            </w:pPr>
            <w:r>
              <w:rPr>
                <w:rFonts w:ascii="Arial" w:eastAsia="Arial" w:hAnsi="Arial" w:cs="Arial"/>
                <w:sz w:val="20"/>
                <w:szCs w:val="20"/>
                <w:lang w:val="en-US"/>
              </w:rPr>
              <w:t xml:space="preserve">Telephone </w:t>
            </w:r>
            <w:proofErr w:type="gramStart"/>
            <w:r>
              <w:rPr>
                <w:rFonts w:ascii="Arial" w:eastAsia="Arial" w:hAnsi="Arial" w:cs="Arial"/>
                <w:sz w:val="20"/>
                <w:szCs w:val="20"/>
                <w:lang w:val="en-US"/>
              </w:rPr>
              <w:t>No. :</w:t>
            </w:r>
            <w:proofErr w:type="gramEnd"/>
            <w:r>
              <w:rPr>
                <w:rFonts w:ascii="Arial" w:eastAsia="Arial" w:hAnsi="Arial" w:cs="Arial"/>
                <w:sz w:val="20"/>
                <w:szCs w:val="20"/>
                <w:lang w:val="en-US"/>
              </w:rPr>
              <w:t xml:space="preserve"> </w:t>
            </w:r>
            <w:r>
              <w:rPr>
                <w:rFonts w:ascii="Arial" w:eastAsia="Arial" w:hAnsi="Arial" w:cs="Arial"/>
                <w:b/>
                <w:bCs/>
                <w:sz w:val="20"/>
                <w:szCs w:val="20"/>
                <w:lang w:val="en-US"/>
              </w:rPr>
              <w:t>+99450 2740277</w:t>
            </w:r>
          </w:p>
          <w:p w14:paraId="7F51ED66" w14:textId="77777777" w:rsidR="00067611" w:rsidRDefault="00C8296C" w:rsidP="00067611">
            <w:pPr>
              <w:tabs>
                <w:tab w:val="left" w:pos="261"/>
              </w:tabs>
              <w:spacing w:after="0" w:line="240" w:lineRule="auto"/>
              <w:rPr>
                <w:rFonts w:ascii="Arial" w:hAnsi="Arial" w:cs="Arial"/>
                <w:sz w:val="20"/>
                <w:szCs w:val="20"/>
                <w:lang w:val="az-Latn-AZ"/>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rahim.abbasov@asco.az, </w:t>
            </w:r>
            <w:hyperlink r:id="rId6" w:history="1">
              <w:r>
                <w:rPr>
                  <w:rFonts w:ascii="Arial" w:eastAsia="Arial" w:hAnsi="Arial" w:cs="Arial"/>
                  <w:color w:val="0563C1"/>
                  <w:sz w:val="20"/>
                  <w:szCs w:val="20"/>
                  <w:u w:val="single"/>
                  <w:lang w:val="en-US"/>
                </w:rPr>
                <w:t>tender@asco.az</w:t>
              </w:r>
            </w:hyperlink>
          </w:p>
          <w:p w14:paraId="050D6183" w14:textId="77777777" w:rsidR="00067611" w:rsidRDefault="00067611" w:rsidP="00067611">
            <w:pPr>
              <w:tabs>
                <w:tab w:val="left" w:pos="261"/>
              </w:tabs>
              <w:spacing w:after="0" w:line="240" w:lineRule="auto"/>
              <w:rPr>
                <w:rFonts w:ascii="Arial" w:hAnsi="Arial" w:cs="Arial"/>
                <w:b/>
                <w:sz w:val="20"/>
                <w:szCs w:val="20"/>
                <w:lang w:val="az-Latn-AZ"/>
              </w:rPr>
            </w:pPr>
          </w:p>
          <w:p w14:paraId="161E6C19"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2825A9B0" w14:textId="77777777" w:rsidR="00443961" w:rsidRPr="00E30035" w:rsidRDefault="00C8296C"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 xml:space="preserve">Contact person on legal </w:t>
            </w:r>
            <w:proofErr w:type="gramStart"/>
            <w:r>
              <w:rPr>
                <w:rFonts w:ascii="Arial" w:eastAsia="Arial" w:hAnsi="Arial" w:cs="Arial"/>
                <w:b/>
                <w:bCs/>
                <w:color w:val="000000"/>
                <w:sz w:val="20"/>
                <w:szCs w:val="20"/>
                <w:highlight w:val="lightGray"/>
                <w:lang w:val="en-US"/>
              </w:rPr>
              <w:t>issues :</w:t>
            </w:r>
            <w:proofErr w:type="gramEnd"/>
          </w:p>
          <w:p w14:paraId="47EB9E07" w14:textId="77777777" w:rsidR="00443961" w:rsidRPr="00E30035" w:rsidRDefault="00C8296C"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14:paraId="351A4B42" w14:textId="77777777" w:rsidR="00443961" w:rsidRPr="00E30035" w:rsidRDefault="00C8296C" w:rsidP="00443961">
            <w:pPr>
              <w:tabs>
                <w:tab w:val="left" w:pos="261"/>
              </w:tabs>
              <w:spacing w:after="0" w:line="240" w:lineRule="auto"/>
              <w:rPr>
                <w:rFonts w:ascii="Arial" w:hAnsi="Arial" w:cs="Arial"/>
                <w:sz w:val="20"/>
                <w:szCs w:val="20"/>
                <w:lang w:val="az-Latn-AZ"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r>
              <w:rPr>
                <w:rFonts w:ascii="Arial" w:eastAsia="Arial" w:hAnsi="Arial" w:cs="Arial"/>
                <w:color w:val="0563C1"/>
                <w:sz w:val="20"/>
                <w:szCs w:val="20"/>
                <w:lang w:val="en-US"/>
              </w:rPr>
              <w:t>tender@asco.az</w:t>
            </w:r>
          </w:p>
        </w:tc>
      </w:tr>
      <w:tr w:rsidR="0089550B" w:rsidRPr="00D74BC5" w14:paraId="4A26DB80"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62DCAB7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46AA9679" w14:textId="77777777" w:rsidR="00443961" w:rsidRPr="00E30035" w:rsidRDefault="00C8296C"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Date and time assigned for the opening of bidding offer envelopes:</w:t>
            </w:r>
          </w:p>
          <w:p w14:paraId="195B7A2C" w14:textId="149613C6" w:rsidR="00443961" w:rsidRDefault="00C8296C"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Opening of the envelopes shall take place on </w:t>
            </w:r>
            <w:r w:rsidR="00D74BC5">
              <w:rPr>
                <w:rFonts w:ascii="Arial" w:eastAsia="Arial" w:hAnsi="Arial" w:cs="Arial"/>
                <w:b/>
                <w:bCs/>
                <w:sz w:val="20"/>
                <w:szCs w:val="20"/>
                <w:lang w:val="en-US" w:eastAsia="ru-RU"/>
              </w:rPr>
              <w:t>January</w:t>
            </w:r>
            <w:r w:rsidR="00D74BC5">
              <w:rPr>
                <w:rFonts w:ascii="Arial" w:eastAsia="Arial" w:hAnsi="Arial" w:cs="Arial"/>
                <w:b/>
                <w:bCs/>
                <w:sz w:val="20"/>
                <w:szCs w:val="20"/>
                <w:lang w:val="en-US" w:eastAsia="ru-RU"/>
              </w:rPr>
              <w:t xml:space="preserve"> 19</w:t>
            </w:r>
            <w:r w:rsidRPr="00C8296C">
              <w:rPr>
                <w:rFonts w:ascii="Arial" w:eastAsia="Arial" w:hAnsi="Arial" w:cs="Arial"/>
                <w:b/>
                <w:bCs/>
                <w:sz w:val="20"/>
                <w:szCs w:val="20"/>
                <w:lang w:val="en-US" w:eastAsia="ru-RU"/>
              </w:rPr>
              <w:t>, 2022</w:t>
            </w:r>
            <w:r>
              <w:rPr>
                <w:rFonts w:ascii="Arial" w:eastAsia="Arial" w:hAnsi="Arial" w:cs="Arial"/>
                <w:sz w:val="20"/>
                <w:szCs w:val="20"/>
                <w:lang w:val="en-US" w:eastAsia="ru-RU"/>
              </w:rPr>
              <w:t xml:space="preserve"> at </w:t>
            </w:r>
            <w:r w:rsidR="009B3F2B">
              <w:rPr>
                <w:rFonts w:ascii="Arial" w:eastAsia="Arial" w:hAnsi="Arial" w:cs="Arial"/>
                <w:b/>
                <w:bCs/>
                <w:sz w:val="20"/>
                <w:szCs w:val="20"/>
                <w:lang w:val="en-US" w:eastAsia="ru-RU"/>
              </w:rPr>
              <w:t>16</w:t>
            </w:r>
            <w:r w:rsidRPr="00C8296C">
              <w:rPr>
                <w:rFonts w:ascii="Arial" w:eastAsia="Arial" w:hAnsi="Arial" w:cs="Arial"/>
                <w:b/>
                <w:bCs/>
                <w:sz w:val="20"/>
                <w:szCs w:val="20"/>
                <w:lang w:val="en-US" w:eastAsia="ru-RU"/>
              </w:rPr>
              <w:t>.00</w:t>
            </w:r>
            <w:r>
              <w:rPr>
                <w:rFonts w:ascii="Arial" w:eastAsia="Arial" w:hAnsi="Arial" w:cs="Arial"/>
                <w:sz w:val="20"/>
                <w:szCs w:val="20"/>
                <w:lang w:val="en-US" w:eastAsia="ru-RU"/>
              </w:rPr>
              <w:t xml:space="preserve"> Baku time in the address stated in section V of the announcement.  </w:t>
            </w:r>
          </w:p>
          <w:p w14:paraId="656AB822" w14:textId="77777777" w:rsidR="00443961" w:rsidRPr="00E30035" w:rsidRDefault="00C8296C"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Persons wishing to participate in the opening of the envelopes shall submit a document confirming their permission to participate (the relevant power of attorney from the participating legal entity or natural person) and the ID card at least half an hour before the commencement of the bidding.</w:t>
            </w:r>
          </w:p>
        </w:tc>
      </w:tr>
      <w:tr w:rsidR="0089550B" w:rsidRPr="00D74BC5" w14:paraId="325596C1"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FBF8D99"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2A80718" w14:textId="77777777" w:rsidR="00443961" w:rsidRPr="00E30035" w:rsidRDefault="00C8296C" w:rsidP="00443961">
            <w:pPr>
              <w:spacing w:before="120" w:after="120" w:line="240" w:lineRule="auto"/>
              <w:ind w:left="119"/>
              <w:jc w:val="both"/>
              <w:rPr>
                <w:rFonts w:ascii="Arial" w:hAnsi="Arial" w:cs="Arial"/>
                <w:b/>
                <w:sz w:val="20"/>
                <w:szCs w:val="20"/>
                <w:lang w:val="az-Latn-AZ" w:eastAsia="ru-RU"/>
              </w:rPr>
            </w:pPr>
            <w:proofErr w:type="gramStart"/>
            <w:r>
              <w:rPr>
                <w:rFonts w:ascii="Arial" w:eastAsia="Arial" w:hAnsi="Arial" w:cs="Arial"/>
                <w:b/>
                <w:bCs/>
                <w:sz w:val="20"/>
                <w:szCs w:val="20"/>
                <w:lang w:val="en-US" w:eastAsia="ru-RU"/>
              </w:rPr>
              <w:t>Information  on</w:t>
            </w:r>
            <w:proofErr w:type="gramEnd"/>
            <w:r>
              <w:rPr>
                <w:rFonts w:ascii="Arial" w:eastAsia="Arial" w:hAnsi="Arial" w:cs="Arial"/>
                <w:b/>
                <w:bCs/>
                <w:sz w:val="20"/>
                <w:szCs w:val="20"/>
                <w:lang w:val="en-US" w:eastAsia="ru-RU"/>
              </w:rPr>
              <w:t xml:space="preserve"> the winner of the bidding :</w:t>
            </w:r>
          </w:p>
          <w:p w14:paraId="0324D566" w14:textId="77777777" w:rsidR="00A52307" w:rsidRDefault="00C8296C"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"Announcements" section of the ASCO official website.</w:t>
            </w:r>
          </w:p>
          <w:p w14:paraId="371B6DF1" w14:textId="77777777" w:rsidR="00443961" w:rsidRPr="00E30035" w:rsidRDefault="00C8296C"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D74BC5" w:rsidRPr="00D74BC5" w14:paraId="12F2AD82" w14:textId="77777777" w:rsidTr="00D74BC5">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45338A9" w14:textId="77777777" w:rsidR="00D74BC5" w:rsidRPr="00E30035" w:rsidRDefault="00D74BC5" w:rsidP="00E06849">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7B15AAC" w14:textId="77777777" w:rsidR="00D74BC5" w:rsidRPr="00D74BC5" w:rsidRDefault="00D74BC5" w:rsidP="00E06849">
            <w:pPr>
              <w:spacing w:before="120" w:after="120" w:line="240" w:lineRule="auto"/>
              <w:ind w:left="119"/>
              <w:jc w:val="both"/>
              <w:rPr>
                <w:rFonts w:ascii="Arial" w:eastAsia="Arial" w:hAnsi="Arial" w:cs="Arial"/>
                <w:b/>
                <w:bCs/>
                <w:sz w:val="20"/>
                <w:szCs w:val="20"/>
                <w:lang w:val="en-US" w:eastAsia="ru-RU"/>
              </w:rPr>
            </w:pPr>
            <w:r>
              <w:rPr>
                <w:rFonts w:ascii="Arial" w:eastAsia="Arial" w:hAnsi="Arial" w:cs="Arial"/>
                <w:b/>
                <w:bCs/>
                <w:sz w:val="20"/>
                <w:szCs w:val="20"/>
                <w:lang w:val="en-US" w:eastAsia="ru-RU"/>
              </w:rPr>
              <w:t xml:space="preserve">Other conditions of the </w:t>
            </w:r>
            <w:proofErr w:type="gramStart"/>
            <w:r>
              <w:rPr>
                <w:rFonts w:ascii="Arial" w:eastAsia="Arial" w:hAnsi="Arial" w:cs="Arial"/>
                <w:b/>
                <w:bCs/>
                <w:sz w:val="20"/>
                <w:szCs w:val="20"/>
                <w:lang w:val="en-US" w:eastAsia="ru-RU"/>
              </w:rPr>
              <w:t>bidding :</w:t>
            </w:r>
            <w:proofErr w:type="gramEnd"/>
          </w:p>
          <w:p w14:paraId="49F069ED" w14:textId="77777777" w:rsidR="00D74BC5" w:rsidRPr="00D74BC5" w:rsidRDefault="00D74BC5" w:rsidP="00E06849">
            <w:pPr>
              <w:spacing w:before="120" w:after="120" w:line="240" w:lineRule="auto"/>
              <w:ind w:left="119"/>
              <w:jc w:val="both"/>
              <w:rPr>
                <w:rFonts w:ascii="Arial" w:eastAsia="Arial" w:hAnsi="Arial" w:cs="Arial"/>
                <w:b/>
                <w:bCs/>
                <w:sz w:val="20"/>
                <w:szCs w:val="20"/>
                <w:lang w:val="en-US" w:eastAsia="ru-RU"/>
              </w:rPr>
            </w:pPr>
            <w:r>
              <w:rPr>
                <w:rFonts w:ascii="Arial" w:eastAsia="Arial" w:hAnsi="Arial" w:cs="Arial"/>
                <w:b/>
                <w:bCs/>
                <w:sz w:val="20"/>
                <w:szCs w:val="20"/>
                <w:lang w:val="en-US" w:eastAsia="ru-RU"/>
              </w:rPr>
              <w:t>Lot - 1 Requirements</w:t>
            </w:r>
          </w:p>
          <w:p w14:paraId="271C8317" w14:textId="77777777" w:rsidR="00D74BC5" w:rsidRPr="00D74BC5" w:rsidRDefault="00D74BC5" w:rsidP="00D74BC5">
            <w:pPr>
              <w:spacing w:before="120" w:after="120" w:line="240" w:lineRule="auto"/>
              <w:ind w:left="119"/>
              <w:jc w:val="both"/>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Technical requirements provided for the purchase of </w:t>
            </w:r>
            <w:proofErr w:type="spellStart"/>
            <w:r w:rsidRPr="00D74BC5">
              <w:rPr>
                <w:rFonts w:ascii="Arial" w:eastAsia="Arial" w:hAnsi="Arial" w:cs="Arial"/>
                <w:b/>
                <w:bCs/>
                <w:sz w:val="20"/>
                <w:szCs w:val="20"/>
                <w:lang w:val="en-US" w:eastAsia="ru-RU"/>
              </w:rPr>
              <w:t>liquified</w:t>
            </w:r>
            <w:proofErr w:type="spellEnd"/>
            <w:r w:rsidRPr="00D74BC5">
              <w:rPr>
                <w:rFonts w:ascii="Arial" w:eastAsia="Arial" w:hAnsi="Arial" w:cs="Arial"/>
                <w:b/>
                <w:bCs/>
                <w:sz w:val="20"/>
                <w:szCs w:val="20"/>
                <w:lang w:val="en-US" w:eastAsia="ru-RU"/>
              </w:rPr>
              <w:t xml:space="preserve"> gas (propane) on the balance sheet of Azerbaijan Caspian Shipping CJSC:</w:t>
            </w:r>
          </w:p>
          <w:p w14:paraId="0BDDC29B"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provide special permit documentation (certificates, licenses, and other documents) for the performance of services. </w:t>
            </w:r>
          </w:p>
          <w:p w14:paraId="557F5F17"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provide information on the production area and working conditions.   </w:t>
            </w:r>
          </w:p>
          <w:p w14:paraId="126FEAB2"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provide documents and contracts evidencing </w:t>
            </w:r>
            <w:proofErr w:type="gramStart"/>
            <w:r w:rsidRPr="00D74BC5">
              <w:rPr>
                <w:rFonts w:ascii="Arial" w:eastAsia="Arial" w:hAnsi="Arial" w:cs="Arial"/>
                <w:b/>
                <w:bCs/>
                <w:sz w:val="20"/>
                <w:szCs w:val="20"/>
                <w:lang w:val="en-US" w:eastAsia="ru-RU"/>
              </w:rPr>
              <w:t>1 year</w:t>
            </w:r>
            <w:proofErr w:type="gramEnd"/>
            <w:r w:rsidRPr="00D74BC5">
              <w:rPr>
                <w:rFonts w:ascii="Arial" w:eastAsia="Arial" w:hAnsi="Arial" w:cs="Arial"/>
                <w:b/>
                <w:bCs/>
                <w:sz w:val="20"/>
                <w:szCs w:val="20"/>
                <w:lang w:val="en-US" w:eastAsia="ru-RU"/>
              </w:rPr>
              <w:t xml:space="preserve"> experience in the relevant sphere of activities.  </w:t>
            </w:r>
          </w:p>
          <w:p w14:paraId="6A8B735F"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provide information about the personnel (employment contract, </w:t>
            </w:r>
            <w:proofErr w:type="spellStart"/>
            <w:r w:rsidRPr="00D74BC5">
              <w:rPr>
                <w:rFonts w:ascii="Arial" w:eastAsia="Arial" w:hAnsi="Arial" w:cs="Arial"/>
                <w:b/>
                <w:bCs/>
                <w:sz w:val="20"/>
                <w:szCs w:val="20"/>
                <w:lang w:val="en-US" w:eastAsia="ru-RU"/>
              </w:rPr>
              <w:t>licence</w:t>
            </w:r>
            <w:proofErr w:type="spellEnd"/>
            <w:r w:rsidRPr="00D74BC5">
              <w:rPr>
                <w:rFonts w:ascii="Arial" w:eastAsia="Arial" w:hAnsi="Arial" w:cs="Arial"/>
                <w:b/>
                <w:bCs/>
                <w:sz w:val="20"/>
                <w:szCs w:val="20"/>
                <w:lang w:val="en-US" w:eastAsia="ru-RU"/>
              </w:rPr>
              <w:t xml:space="preserve">, certificate, diploma, and other documents) performing these services.  </w:t>
            </w:r>
          </w:p>
          <w:p w14:paraId="02D5F302"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provide accreditation certificates and documents on the accreditation area.   </w:t>
            </w:r>
          </w:p>
          <w:p w14:paraId="64D851FD"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sale of liquefied gas shall have its own area   to carry out testing and repair of </w:t>
            </w:r>
            <w:proofErr w:type="spellStart"/>
            <w:r w:rsidRPr="00D74BC5">
              <w:rPr>
                <w:rFonts w:ascii="Arial" w:eastAsia="Arial" w:hAnsi="Arial" w:cs="Arial"/>
                <w:b/>
                <w:bCs/>
                <w:sz w:val="20"/>
                <w:szCs w:val="20"/>
                <w:lang w:val="en-US" w:eastAsia="ru-RU"/>
              </w:rPr>
              <w:t>liquified</w:t>
            </w:r>
            <w:proofErr w:type="spellEnd"/>
            <w:r w:rsidRPr="00D74BC5">
              <w:rPr>
                <w:rFonts w:ascii="Arial" w:eastAsia="Arial" w:hAnsi="Arial" w:cs="Arial"/>
                <w:b/>
                <w:bCs/>
                <w:sz w:val="20"/>
                <w:szCs w:val="20"/>
                <w:lang w:val="en-US" w:eastAsia="ru-RU"/>
              </w:rPr>
              <w:t xml:space="preserve"> gas cylinders and provide the necessary documents.   </w:t>
            </w:r>
          </w:p>
          <w:p w14:paraId="59CE54F1" w14:textId="77777777" w:rsidR="00D74BC5" w:rsidRPr="00D74BC5" w:rsidRDefault="00D74BC5" w:rsidP="00D74BC5">
            <w:pPr>
              <w:spacing w:before="120" w:after="120" w:line="240" w:lineRule="auto"/>
              <w:ind w:left="119"/>
              <w:jc w:val="both"/>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  </w:t>
            </w:r>
            <w:r>
              <w:rPr>
                <w:rFonts w:ascii="Arial" w:eastAsia="Arial" w:hAnsi="Arial" w:cs="Arial"/>
                <w:b/>
                <w:bCs/>
                <w:sz w:val="20"/>
                <w:szCs w:val="20"/>
                <w:lang w:val="en-US" w:eastAsia="ru-RU"/>
              </w:rPr>
              <w:t>Lot - 2 Requirements</w:t>
            </w:r>
          </w:p>
          <w:p w14:paraId="5B9D7FF6" w14:textId="77777777" w:rsidR="00D74BC5" w:rsidRPr="00D74BC5" w:rsidRDefault="00D74BC5" w:rsidP="00D74BC5">
            <w:pPr>
              <w:spacing w:before="120" w:after="120" w:line="240" w:lineRule="auto"/>
              <w:ind w:left="119"/>
              <w:jc w:val="both"/>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Technical requirements for the procurement of services relating to testing and repair of liquefied gas cylinders on the balance sheet of Azerbaijan Caspian Shipping Closed Joint Stock Company:</w:t>
            </w:r>
          </w:p>
          <w:p w14:paraId="4442D51C"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testing and repair of liquefied gas cylinders shall provide special permit documentation (certificates, licenses, and other documents) for the performance of services. </w:t>
            </w:r>
          </w:p>
          <w:p w14:paraId="52F67DB8"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lastRenderedPageBreak/>
              <w:t xml:space="preserve">The entity performing testing and repair of liquefied gas cylinders shall provide information on the production area and working conditions.  </w:t>
            </w:r>
          </w:p>
          <w:p w14:paraId="5541E0EC"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testing and repair of liquefied gas cylinders shall provide documents and contracts evidencing </w:t>
            </w:r>
            <w:proofErr w:type="gramStart"/>
            <w:r w:rsidRPr="00D74BC5">
              <w:rPr>
                <w:rFonts w:ascii="Arial" w:eastAsia="Arial" w:hAnsi="Arial" w:cs="Arial"/>
                <w:b/>
                <w:bCs/>
                <w:sz w:val="20"/>
                <w:szCs w:val="20"/>
                <w:lang w:val="en-US" w:eastAsia="ru-RU"/>
              </w:rPr>
              <w:t>1 year</w:t>
            </w:r>
            <w:proofErr w:type="gramEnd"/>
            <w:r w:rsidRPr="00D74BC5">
              <w:rPr>
                <w:rFonts w:ascii="Arial" w:eastAsia="Arial" w:hAnsi="Arial" w:cs="Arial"/>
                <w:b/>
                <w:bCs/>
                <w:sz w:val="20"/>
                <w:szCs w:val="20"/>
                <w:lang w:val="en-US" w:eastAsia="ru-RU"/>
              </w:rPr>
              <w:t xml:space="preserve"> experience in the relevant sphere of activities. </w:t>
            </w:r>
          </w:p>
          <w:p w14:paraId="5B5E98D9"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testing and repair of liquefied gas </w:t>
            </w:r>
            <w:proofErr w:type="gramStart"/>
            <w:r w:rsidRPr="00D74BC5">
              <w:rPr>
                <w:rFonts w:ascii="Arial" w:eastAsia="Arial" w:hAnsi="Arial" w:cs="Arial"/>
                <w:b/>
                <w:bCs/>
                <w:sz w:val="20"/>
                <w:szCs w:val="20"/>
                <w:lang w:val="en-US" w:eastAsia="ru-RU"/>
              </w:rPr>
              <w:t>cylinders  shall</w:t>
            </w:r>
            <w:proofErr w:type="gramEnd"/>
            <w:r w:rsidRPr="00D74BC5">
              <w:rPr>
                <w:rFonts w:ascii="Arial" w:eastAsia="Arial" w:hAnsi="Arial" w:cs="Arial"/>
                <w:b/>
                <w:bCs/>
                <w:sz w:val="20"/>
                <w:szCs w:val="20"/>
                <w:lang w:val="en-US" w:eastAsia="ru-RU"/>
              </w:rPr>
              <w:t xml:space="preserve"> provide information about the personnel (employment contract, </w:t>
            </w:r>
            <w:proofErr w:type="spellStart"/>
            <w:r w:rsidRPr="00D74BC5">
              <w:rPr>
                <w:rFonts w:ascii="Arial" w:eastAsia="Arial" w:hAnsi="Arial" w:cs="Arial"/>
                <w:b/>
                <w:bCs/>
                <w:sz w:val="20"/>
                <w:szCs w:val="20"/>
                <w:lang w:val="en-US" w:eastAsia="ru-RU"/>
              </w:rPr>
              <w:t>licence</w:t>
            </w:r>
            <w:proofErr w:type="spellEnd"/>
            <w:r w:rsidRPr="00D74BC5">
              <w:rPr>
                <w:rFonts w:ascii="Arial" w:eastAsia="Arial" w:hAnsi="Arial" w:cs="Arial"/>
                <w:b/>
                <w:bCs/>
                <w:sz w:val="20"/>
                <w:szCs w:val="20"/>
                <w:lang w:val="en-US" w:eastAsia="ru-RU"/>
              </w:rPr>
              <w:t xml:space="preserve">, certificate, diploma, and other documents) performing these services. </w:t>
            </w:r>
          </w:p>
          <w:p w14:paraId="571A91E0" w14:textId="77777777" w:rsidR="00D74BC5" w:rsidRPr="00D74BC5" w:rsidRDefault="00D74BC5" w:rsidP="00D74BC5">
            <w:pPr>
              <w:pStyle w:val="a4"/>
              <w:numPr>
                <w:ilvl w:val="0"/>
                <w:numId w:val="11"/>
              </w:numPr>
              <w:spacing w:after="160" w:line="252"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 xml:space="preserve">The entity performing testing and repair of liquefied gas cylinders provide accreditation certificates and documents on the accreditation area.  </w:t>
            </w:r>
          </w:p>
          <w:p w14:paraId="315B1E6F" w14:textId="77777777" w:rsidR="00D74BC5" w:rsidRPr="00D74BC5" w:rsidRDefault="00D74BC5" w:rsidP="00D74BC5">
            <w:pPr>
              <w:pStyle w:val="a4"/>
              <w:numPr>
                <w:ilvl w:val="0"/>
                <w:numId w:val="11"/>
              </w:numPr>
              <w:spacing w:after="0" w:line="240" w:lineRule="auto"/>
              <w:jc w:val="both"/>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Participation in the bidding by involving subcontractors is not acceptable.</w:t>
            </w:r>
          </w:p>
          <w:p w14:paraId="0FAB5CEC" w14:textId="77777777" w:rsidR="00D74BC5" w:rsidRPr="00D74BC5" w:rsidRDefault="00D74BC5" w:rsidP="00D74BC5">
            <w:pPr>
              <w:pStyle w:val="a4"/>
              <w:numPr>
                <w:ilvl w:val="0"/>
                <w:numId w:val="11"/>
              </w:numPr>
              <w:spacing w:after="160" w:line="259" w:lineRule="auto"/>
              <w:rPr>
                <w:rFonts w:ascii="Arial" w:eastAsia="Arial" w:hAnsi="Arial" w:cs="Arial"/>
                <w:b/>
                <w:bCs/>
                <w:sz w:val="20"/>
                <w:szCs w:val="20"/>
                <w:lang w:val="en-US" w:eastAsia="ru-RU"/>
              </w:rPr>
            </w:pPr>
            <w:r w:rsidRPr="00D74BC5">
              <w:rPr>
                <w:rFonts w:ascii="Arial" w:eastAsia="Arial" w:hAnsi="Arial" w:cs="Arial"/>
                <w:b/>
                <w:bCs/>
                <w:sz w:val="20"/>
                <w:szCs w:val="20"/>
                <w:lang w:val="en-US" w:eastAsia="ru-RU"/>
              </w:rPr>
              <w:t>The works related to testing and repair of liquefied gas cylinders under pressure shall be performed subject to the strict compliance with the rules governing the safe exploitation of cylinders, employment protection and fire safety regulations.</w:t>
            </w:r>
          </w:p>
          <w:p w14:paraId="3C187FFC" w14:textId="77777777" w:rsidR="00D74BC5" w:rsidRPr="00D74BC5" w:rsidRDefault="00D74BC5" w:rsidP="00E06849">
            <w:pPr>
              <w:spacing w:before="120" w:after="120" w:line="240" w:lineRule="auto"/>
              <w:ind w:left="119"/>
              <w:jc w:val="both"/>
              <w:rPr>
                <w:rFonts w:ascii="Arial" w:eastAsia="Arial" w:hAnsi="Arial" w:cs="Arial"/>
                <w:b/>
                <w:bCs/>
                <w:sz w:val="20"/>
                <w:szCs w:val="20"/>
                <w:lang w:val="en-US" w:eastAsia="ru-RU"/>
              </w:rPr>
            </w:pPr>
          </w:p>
        </w:tc>
      </w:tr>
    </w:tbl>
    <w:p w14:paraId="0E269235" w14:textId="77777777" w:rsidR="00993E0B" w:rsidRPr="00D74BC5" w:rsidRDefault="00993E0B" w:rsidP="00AE5082">
      <w:pPr>
        <w:rPr>
          <w:lang w:val="en-US"/>
        </w:rPr>
      </w:pPr>
    </w:p>
    <w:p w14:paraId="78C3BC37" w14:textId="77777777" w:rsidR="00993E0B" w:rsidRPr="00712393" w:rsidRDefault="00993E0B" w:rsidP="00AE5082">
      <w:pPr>
        <w:rPr>
          <w:lang w:val="az-Latn-AZ"/>
        </w:rPr>
      </w:pPr>
    </w:p>
    <w:p w14:paraId="08187655" w14:textId="77777777" w:rsidR="00993E0B" w:rsidRPr="00712393" w:rsidRDefault="00993E0B" w:rsidP="00AE5082">
      <w:pPr>
        <w:rPr>
          <w:lang w:val="az-Latn-AZ"/>
        </w:rPr>
      </w:pPr>
    </w:p>
    <w:p w14:paraId="2D80412B" w14:textId="77777777" w:rsidR="00993E0B" w:rsidRPr="00712393" w:rsidRDefault="00993E0B" w:rsidP="00AE5082">
      <w:pPr>
        <w:rPr>
          <w:lang w:val="az-Latn-AZ"/>
        </w:rPr>
      </w:pPr>
    </w:p>
    <w:p w14:paraId="2C50E17E" w14:textId="77777777" w:rsidR="00993E0B" w:rsidRPr="00712393" w:rsidRDefault="00993E0B" w:rsidP="00AE5082">
      <w:pPr>
        <w:rPr>
          <w:lang w:val="az-Latn-AZ"/>
        </w:rPr>
      </w:pPr>
    </w:p>
    <w:p w14:paraId="35E77491" w14:textId="77777777" w:rsidR="00993E0B" w:rsidRPr="00712393" w:rsidRDefault="00993E0B" w:rsidP="00AE5082">
      <w:pPr>
        <w:rPr>
          <w:lang w:val="az-Latn-AZ"/>
        </w:rPr>
      </w:pPr>
    </w:p>
    <w:p w14:paraId="0B6FB7B2" w14:textId="77777777" w:rsidR="00993E0B" w:rsidRPr="00712393" w:rsidRDefault="00993E0B" w:rsidP="00AE5082">
      <w:pPr>
        <w:rPr>
          <w:lang w:val="az-Latn-AZ"/>
        </w:rPr>
      </w:pPr>
    </w:p>
    <w:p w14:paraId="57E6D30C" w14:textId="77777777" w:rsidR="00993E0B" w:rsidRDefault="00993E0B" w:rsidP="00AE5082">
      <w:pPr>
        <w:rPr>
          <w:lang w:val="az-Latn-AZ"/>
        </w:rPr>
      </w:pPr>
    </w:p>
    <w:p w14:paraId="4D3B53B7" w14:textId="77777777" w:rsidR="007D0D58" w:rsidRDefault="007D0D58" w:rsidP="00AE5082">
      <w:pPr>
        <w:rPr>
          <w:lang w:val="az-Latn-AZ"/>
        </w:rPr>
      </w:pPr>
    </w:p>
    <w:p w14:paraId="780783F2" w14:textId="77777777" w:rsidR="007D0D58" w:rsidRDefault="007D0D58" w:rsidP="00AE5082">
      <w:pPr>
        <w:rPr>
          <w:lang w:val="az-Latn-AZ"/>
        </w:rPr>
      </w:pPr>
    </w:p>
    <w:p w14:paraId="437403E6" w14:textId="77777777" w:rsidR="007D0D58" w:rsidRDefault="007D0D58" w:rsidP="00AE5082">
      <w:pPr>
        <w:rPr>
          <w:lang w:val="az-Latn-AZ"/>
        </w:rPr>
      </w:pPr>
    </w:p>
    <w:p w14:paraId="54C671FC"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14:paraId="5C0FABCF"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14:paraId="603F072E" w14:textId="77777777" w:rsidR="00993E0B" w:rsidRDefault="00C8296C"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THE OPEN BIDDING</w:t>
      </w:r>
    </w:p>
    <w:p w14:paraId="6D034786" w14:textId="77777777" w:rsidR="00993E0B" w:rsidRDefault="00993E0B" w:rsidP="00993E0B">
      <w:pPr>
        <w:spacing w:after="0" w:line="360" w:lineRule="auto"/>
        <w:rPr>
          <w:rFonts w:ascii="Arial" w:hAnsi="Arial" w:cs="Arial"/>
          <w:b/>
          <w:sz w:val="24"/>
          <w:szCs w:val="24"/>
          <w:lang w:val="az-Latn-AZ"/>
        </w:rPr>
      </w:pPr>
    </w:p>
    <w:p w14:paraId="31DBDB63" w14:textId="77777777" w:rsidR="00993E0B" w:rsidRDefault="00C8296C" w:rsidP="00993E0B">
      <w:pPr>
        <w:rPr>
          <w:rFonts w:ascii="Arial" w:hAnsi="Arial" w:cs="Arial"/>
          <w:sz w:val="24"/>
          <w:szCs w:val="24"/>
          <w:lang w:val="az-Latn-AZ" w:eastAsia="ru-RU"/>
        </w:rPr>
      </w:pPr>
      <w:r>
        <w:rPr>
          <w:rFonts w:ascii="Arial" w:eastAsia="Arial" w:hAnsi="Arial" w:cs="Arial"/>
          <w:sz w:val="24"/>
          <w:szCs w:val="24"/>
          <w:lang w:val="en-US" w:eastAsia="ru-RU"/>
        </w:rPr>
        <w:t xml:space="preserve">___________ city                                                                       </w:t>
      </w:r>
      <w:proofErr w:type="gramStart"/>
      <w:r>
        <w:rPr>
          <w:rFonts w:ascii="Arial" w:eastAsia="Arial" w:hAnsi="Arial" w:cs="Arial"/>
          <w:sz w:val="24"/>
          <w:szCs w:val="24"/>
          <w:lang w:val="en-US" w:eastAsia="ru-RU"/>
        </w:rPr>
        <w:t xml:space="preserve">   “</w:t>
      </w:r>
      <w:proofErr w:type="gramEnd"/>
      <w:r>
        <w:rPr>
          <w:rFonts w:ascii="Arial" w:eastAsia="Arial" w:hAnsi="Arial" w:cs="Arial"/>
          <w:sz w:val="24"/>
          <w:szCs w:val="24"/>
          <w:lang w:val="en-US" w:eastAsia="ru-RU"/>
        </w:rPr>
        <w:t>__”_______20_</w:t>
      </w:r>
    </w:p>
    <w:p w14:paraId="5A7C3A9B" w14:textId="77777777" w:rsidR="00993E0B"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6AE13DBF" w14:textId="77777777" w:rsidR="00993E0B" w:rsidRDefault="00993E0B" w:rsidP="00993E0B">
      <w:pPr>
        <w:spacing w:after="0" w:line="240" w:lineRule="auto"/>
        <w:rPr>
          <w:rFonts w:ascii="Arial" w:hAnsi="Arial" w:cs="Arial"/>
          <w:bCs/>
          <w:i/>
          <w:sz w:val="24"/>
          <w:szCs w:val="24"/>
          <w:lang w:val="az-Latn-AZ" w:eastAsia="ru-RU"/>
        </w:rPr>
      </w:pPr>
    </w:p>
    <w:p w14:paraId="5E0AC8BD" w14:textId="77777777" w:rsidR="00993E0B" w:rsidRDefault="00C8296C"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To the attention of the Chairman of ASCO Procurement Committee</w:t>
      </w:r>
    </w:p>
    <w:p w14:paraId="5EC3DA58" w14:textId="77777777" w:rsidR="00993E0B" w:rsidRDefault="00C8296C" w:rsidP="00993E0B">
      <w:pPr>
        <w:spacing w:after="0" w:line="240" w:lineRule="auto"/>
        <w:jc w:val="both"/>
        <w:rPr>
          <w:rFonts w:ascii="Arial" w:hAnsi="Arial" w:cs="Arial"/>
          <w:b/>
          <w:bCs/>
          <w:sz w:val="24"/>
          <w:szCs w:val="24"/>
          <w:lang w:val="az-Latn-AZ" w:eastAsia="ru-RU"/>
        </w:rPr>
      </w:pPr>
      <w:proofErr w:type="spellStart"/>
      <w:r>
        <w:rPr>
          <w:rFonts w:ascii="Arial" w:eastAsia="Arial" w:hAnsi="Arial" w:cs="Arial"/>
          <w:bCs/>
          <w:sz w:val="24"/>
          <w:szCs w:val="24"/>
          <w:lang w:val="en-US" w:eastAsia="ru-RU"/>
        </w:rPr>
        <w:t>Mr</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Jabrail</w:t>
      </w:r>
      <w:proofErr w:type="spellEnd"/>
      <w:r>
        <w:rPr>
          <w:rFonts w:ascii="Arial" w:eastAsia="Arial" w:hAnsi="Arial" w:cs="Arial"/>
          <w:bCs/>
          <w:sz w:val="24"/>
          <w:szCs w:val="24"/>
          <w:lang w:val="en-US" w:eastAsia="ru-RU"/>
        </w:rPr>
        <w:t xml:space="preserve"> </w:t>
      </w:r>
      <w:proofErr w:type="spellStart"/>
      <w:r>
        <w:rPr>
          <w:rFonts w:ascii="Arial" w:eastAsia="Arial" w:hAnsi="Arial" w:cs="Arial"/>
          <w:bCs/>
          <w:sz w:val="24"/>
          <w:szCs w:val="24"/>
          <w:lang w:val="en-US" w:eastAsia="ru-RU"/>
        </w:rPr>
        <w:t>Mahmudlu</w:t>
      </w:r>
      <w:proofErr w:type="spellEnd"/>
      <w:r>
        <w:rPr>
          <w:rFonts w:ascii="Arial" w:eastAsia="Arial" w:hAnsi="Arial" w:cs="Arial"/>
          <w:bCs/>
          <w:sz w:val="24"/>
          <w:szCs w:val="24"/>
          <w:lang w:val="en-US" w:eastAsia="ru-RU"/>
        </w:rPr>
        <w:t xml:space="preserve"> </w:t>
      </w:r>
    </w:p>
    <w:p w14:paraId="1A9C3A16" w14:textId="77777777" w:rsidR="00993E0B" w:rsidRDefault="00993E0B" w:rsidP="00993E0B">
      <w:pPr>
        <w:spacing w:after="0" w:line="240" w:lineRule="auto"/>
        <w:jc w:val="both"/>
        <w:rPr>
          <w:rFonts w:ascii="Arial" w:hAnsi="Arial" w:cs="Arial"/>
          <w:bCs/>
          <w:sz w:val="24"/>
          <w:szCs w:val="24"/>
          <w:lang w:val="az-Latn-AZ" w:eastAsia="ru-RU"/>
        </w:rPr>
      </w:pPr>
    </w:p>
    <w:p w14:paraId="766D28D8"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lastRenderedPageBreak/>
        <w:t xml:space="preserve">We, hereby confirm the intention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to participate  in the open bidding No.  [ bidding No. shall be inserted by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announced by ASCO in respect of procurement of "__________________" .</w:t>
      </w:r>
    </w:p>
    <w:p w14:paraId="54C4D1EA"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Moreover, we confirm that no winding - up or bankruptcy proceeding is being performed or there is no circumstance of cessation of activities or any other circumstance that may impede participation of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in the stated bidding. </w:t>
      </w:r>
    </w:p>
    <w:p w14:paraId="1DB5EA22" w14:textId="77777777" w:rsidR="00993E0B" w:rsidRDefault="00C8296C" w:rsidP="00993E0B">
      <w:pPr>
        <w:spacing w:after="120"/>
        <w:jc w:val="both"/>
        <w:rPr>
          <w:rFonts w:ascii="Arial" w:hAnsi="Arial" w:cs="Arial"/>
          <w:sz w:val="24"/>
          <w:szCs w:val="24"/>
          <w:lang w:val="az-Latn-AZ"/>
        </w:rPr>
      </w:pPr>
      <w:r>
        <w:rPr>
          <w:rFonts w:ascii="Arial" w:eastAsia="Arial" w:hAnsi="Arial" w:cs="Arial"/>
          <w:sz w:val="24"/>
          <w:szCs w:val="24"/>
          <w:lang w:val="en-US"/>
        </w:rPr>
        <w:t xml:space="preserve">In addition, we warrant that [ to state full name of the </w:t>
      </w:r>
      <w:proofErr w:type="gramStart"/>
      <w:r>
        <w:rPr>
          <w:rFonts w:ascii="Arial" w:eastAsia="Arial" w:hAnsi="Arial" w:cs="Arial"/>
          <w:sz w:val="24"/>
          <w:szCs w:val="24"/>
          <w:lang w:val="en-US"/>
        </w:rPr>
        <w:t>participant ]</w:t>
      </w:r>
      <w:proofErr w:type="gramEnd"/>
      <w:r>
        <w:rPr>
          <w:rFonts w:ascii="Arial" w:eastAsia="Arial" w:hAnsi="Arial" w:cs="Arial"/>
          <w:sz w:val="24"/>
          <w:szCs w:val="24"/>
          <w:lang w:val="en-US"/>
        </w:rPr>
        <w:t xml:space="preserve"> is not an affiliate of ASCO.</w:t>
      </w:r>
    </w:p>
    <w:p w14:paraId="66E3D1F2" w14:textId="77777777" w:rsidR="00993E0B" w:rsidRDefault="00C8296C"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w:t>
      </w:r>
      <w:proofErr w:type="gramStart"/>
      <w:r>
        <w:rPr>
          <w:rFonts w:ascii="Arial" w:eastAsia="Arial" w:hAnsi="Arial" w:cs="Arial"/>
          <w:sz w:val="24"/>
          <w:szCs w:val="24"/>
          <w:lang w:val="en-US"/>
        </w:rPr>
        <w:t>issues :</w:t>
      </w:r>
      <w:proofErr w:type="gramEnd"/>
      <w:r>
        <w:rPr>
          <w:rFonts w:ascii="Arial" w:eastAsia="Arial" w:hAnsi="Arial" w:cs="Arial"/>
          <w:sz w:val="24"/>
          <w:szCs w:val="24"/>
          <w:lang w:val="en-US"/>
        </w:rPr>
        <w:t xml:space="preserve"> </w:t>
      </w:r>
    </w:p>
    <w:p w14:paraId="4CFA2893" w14:textId="77777777" w:rsidR="00993E0B" w:rsidRDefault="00993E0B" w:rsidP="00993E0B">
      <w:pPr>
        <w:spacing w:after="0"/>
        <w:jc w:val="both"/>
        <w:rPr>
          <w:rFonts w:ascii="Arial" w:hAnsi="Arial" w:cs="Arial"/>
          <w:sz w:val="24"/>
          <w:szCs w:val="24"/>
          <w:lang w:val="az-Latn-AZ"/>
        </w:rPr>
      </w:pPr>
    </w:p>
    <w:p w14:paraId="33F36C51"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w:t>
      </w:r>
      <w:proofErr w:type="gramStart"/>
      <w:r>
        <w:rPr>
          <w:rFonts w:ascii="Arial" w:eastAsia="Arial" w:hAnsi="Arial" w:cs="Arial"/>
          <w:sz w:val="24"/>
          <w:szCs w:val="24"/>
          <w:lang w:val="en-US" w:eastAsia="ru-RU"/>
        </w:rPr>
        <w:t>charge :</w:t>
      </w:r>
      <w:proofErr w:type="gramEnd"/>
      <w:r>
        <w:rPr>
          <w:rFonts w:ascii="Arial" w:eastAsia="Arial" w:hAnsi="Arial" w:cs="Arial"/>
          <w:sz w:val="24"/>
          <w:szCs w:val="24"/>
          <w:lang w:val="en-US" w:eastAsia="ru-RU"/>
        </w:rPr>
        <w:t xml:space="preserve">  </w:t>
      </w:r>
    </w:p>
    <w:p w14:paraId="1C8F1BE5" w14:textId="77777777" w:rsid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w:t>
      </w:r>
      <w:proofErr w:type="gramStart"/>
      <w:r>
        <w:rPr>
          <w:rFonts w:ascii="Arial" w:eastAsia="Arial" w:hAnsi="Arial" w:cs="Arial"/>
          <w:sz w:val="24"/>
          <w:szCs w:val="24"/>
          <w:lang w:val="en-US" w:eastAsia="ru-RU"/>
        </w:rPr>
        <w:t>person  :</w:t>
      </w:r>
      <w:proofErr w:type="gramEnd"/>
      <w:r>
        <w:rPr>
          <w:rFonts w:ascii="Arial" w:eastAsia="Arial" w:hAnsi="Arial" w:cs="Arial"/>
          <w:sz w:val="24"/>
          <w:szCs w:val="24"/>
          <w:lang w:val="en-US" w:eastAsia="ru-RU"/>
        </w:rPr>
        <w:t xml:space="preserve"> </w:t>
      </w:r>
    </w:p>
    <w:p w14:paraId="392DEA12" w14:textId="77777777" w:rsidR="00993E0B" w:rsidRPr="00923D30" w:rsidRDefault="00C8296C"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w:t>
      </w:r>
      <w:proofErr w:type="gramStart"/>
      <w:r>
        <w:rPr>
          <w:rFonts w:ascii="Arial" w:eastAsia="Arial" w:hAnsi="Arial" w:cs="Arial"/>
          <w:sz w:val="24"/>
          <w:szCs w:val="24"/>
          <w:lang w:val="en-US" w:eastAsia="ru-RU"/>
        </w:rPr>
        <w:t>No. :</w:t>
      </w:r>
      <w:proofErr w:type="gramEnd"/>
      <w:r>
        <w:rPr>
          <w:rFonts w:ascii="Arial" w:eastAsia="Arial" w:hAnsi="Arial" w:cs="Arial"/>
          <w:sz w:val="24"/>
          <w:szCs w:val="24"/>
          <w:lang w:val="en-US" w:eastAsia="ru-RU"/>
        </w:rPr>
        <w:t xml:space="preserve"> </w:t>
      </w:r>
    </w:p>
    <w:p w14:paraId="31799220" w14:textId="77777777" w:rsidR="00993E0B" w:rsidRDefault="00C8296C"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p>
    <w:p w14:paraId="1FE7AA72" w14:textId="77777777" w:rsidR="00993E0B" w:rsidRDefault="00993E0B" w:rsidP="00993E0B">
      <w:pPr>
        <w:spacing w:after="0" w:line="360" w:lineRule="auto"/>
        <w:rPr>
          <w:rFonts w:ascii="Arial" w:hAnsi="Arial" w:cs="Arial"/>
          <w:b/>
          <w:sz w:val="24"/>
          <w:szCs w:val="24"/>
          <w:lang w:val="az-Latn-AZ"/>
        </w:rPr>
      </w:pPr>
    </w:p>
    <w:p w14:paraId="1582A292" w14:textId="77777777" w:rsidR="00993E0B" w:rsidRDefault="00C8296C" w:rsidP="00993E0B">
      <w:pPr>
        <w:spacing w:after="0" w:line="360" w:lineRule="auto"/>
        <w:rPr>
          <w:rFonts w:ascii="Arial" w:hAnsi="Arial" w:cs="Arial"/>
          <w:b/>
          <w:sz w:val="24"/>
          <w:szCs w:val="24"/>
          <w:lang w:val="az-Latn-AZ"/>
        </w:rPr>
      </w:pPr>
      <w:proofErr w:type="gramStart"/>
      <w:r>
        <w:rPr>
          <w:rFonts w:ascii="Arial" w:eastAsia="Arial" w:hAnsi="Arial" w:cs="Arial"/>
          <w:sz w:val="24"/>
          <w:szCs w:val="24"/>
          <w:lang w:val="en-US"/>
        </w:rPr>
        <w:t>Attachment :</w:t>
      </w:r>
      <w:proofErr w:type="gramEnd"/>
      <w:r>
        <w:rPr>
          <w:rFonts w:ascii="Arial" w:eastAsia="Arial" w:hAnsi="Arial" w:cs="Arial"/>
          <w:sz w:val="24"/>
          <w:szCs w:val="24"/>
          <w:lang w:val="en-US"/>
        </w:rPr>
        <w:t xml:space="preserve"> </w:t>
      </w:r>
    </w:p>
    <w:p w14:paraId="4FA375A2" w14:textId="77777777" w:rsidR="00993E0B" w:rsidRDefault="00C8296C"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 xml:space="preserve">Original of the bank evidence </w:t>
      </w:r>
      <w:proofErr w:type="gramStart"/>
      <w:r>
        <w:rPr>
          <w:rFonts w:ascii="Arial" w:eastAsia="Arial" w:hAnsi="Arial" w:cs="Arial"/>
          <w:sz w:val="24"/>
          <w:szCs w:val="24"/>
          <w:lang w:val="en-US"/>
        </w:rPr>
        <w:t>as  a</w:t>
      </w:r>
      <w:proofErr w:type="gramEnd"/>
      <w:r>
        <w:rPr>
          <w:rFonts w:ascii="Arial" w:eastAsia="Arial" w:hAnsi="Arial" w:cs="Arial"/>
          <w:sz w:val="24"/>
          <w:szCs w:val="24"/>
          <w:lang w:val="en-US"/>
        </w:rPr>
        <w:t xml:space="preserve"> proof of payment of participation fee  – __ page(s).</w:t>
      </w:r>
    </w:p>
    <w:p w14:paraId="4CE4A357" w14:textId="77777777" w:rsidR="00993E0B" w:rsidRDefault="00993E0B" w:rsidP="00993E0B">
      <w:pPr>
        <w:spacing w:after="0" w:line="240" w:lineRule="auto"/>
        <w:contextualSpacing/>
        <w:rPr>
          <w:rFonts w:ascii="Arial" w:hAnsi="Arial" w:cs="Arial"/>
          <w:i/>
          <w:sz w:val="24"/>
          <w:szCs w:val="24"/>
          <w:lang w:val="az-Latn-AZ"/>
        </w:rPr>
      </w:pPr>
    </w:p>
    <w:p w14:paraId="7A5B1220" w14:textId="77777777" w:rsidR="00993E0B" w:rsidRDefault="00993E0B" w:rsidP="00993E0B">
      <w:pPr>
        <w:spacing w:after="0" w:line="240" w:lineRule="auto"/>
        <w:contextualSpacing/>
        <w:rPr>
          <w:rFonts w:ascii="Arial" w:hAnsi="Arial" w:cs="Arial"/>
          <w:i/>
          <w:sz w:val="24"/>
          <w:szCs w:val="24"/>
          <w:lang w:val="az-Latn-AZ"/>
        </w:rPr>
      </w:pPr>
    </w:p>
    <w:p w14:paraId="12D34772" w14:textId="77777777" w:rsidR="00993E0B" w:rsidRDefault="00C8296C"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4E689098"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(initials of the authorized </w:t>
      </w:r>
      <w:proofErr w:type="gramStart"/>
      <w:r>
        <w:rPr>
          <w:rFonts w:ascii="Arial" w:eastAsia="Arial" w:hAnsi="Arial" w:cs="Arial"/>
          <w:sz w:val="24"/>
          <w:szCs w:val="24"/>
          <w:lang w:val="en-US" w:eastAsia="ru-RU"/>
        </w:rPr>
        <w:t xml:space="preserve">person)   </w:t>
      </w:r>
      <w:proofErr w:type="gramEnd"/>
      <w:r>
        <w:rPr>
          <w:rFonts w:ascii="Arial" w:eastAsia="Arial" w:hAnsi="Arial" w:cs="Arial"/>
          <w:sz w:val="24"/>
          <w:szCs w:val="24"/>
          <w:lang w:val="en-US" w:eastAsia="ru-RU"/>
        </w:rPr>
        <w:t xml:space="preserve">                                                                                                     (signature of the authorized person)</w:t>
      </w:r>
    </w:p>
    <w:p w14:paraId="1C7FE931" w14:textId="77777777" w:rsidR="00993E0B" w:rsidRDefault="00C8296C"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7221CBB3" w14:textId="77777777" w:rsidR="00993E0B" w:rsidRDefault="00C8296C"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14:paraId="15907622" w14:textId="77777777" w:rsidR="00923D30" w:rsidRDefault="00C8296C"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6210C39A" w14:textId="77777777" w:rsidR="00993E0B" w:rsidRPr="00923D30" w:rsidRDefault="00C8296C"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14:paraId="5E065078" w14:textId="77777777" w:rsidR="00D74BC5" w:rsidRPr="00220E3A" w:rsidRDefault="00D74BC5" w:rsidP="00D74BC5">
      <w:pPr>
        <w:jc w:val="center"/>
        <w:rPr>
          <w:rFonts w:ascii="Arial" w:hAnsi="Arial" w:cs="Arial"/>
          <w:b/>
          <w:sz w:val="24"/>
          <w:szCs w:val="24"/>
          <w:lang w:val="az-Latn-AZ"/>
        </w:rPr>
      </w:pPr>
      <w:r w:rsidRPr="00220E3A">
        <w:rPr>
          <w:rFonts w:ascii="Arial" w:eastAsia="Arial" w:hAnsi="Arial" w:cs="Arial"/>
          <w:b/>
          <w:sz w:val="24"/>
          <w:szCs w:val="24"/>
          <w:lang w:val="en-US"/>
        </w:rPr>
        <w:t>LIST OF THE GOODS AND SERVICES</w:t>
      </w:r>
    </w:p>
    <w:p w14:paraId="3349F372" w14:textId="77777777" w:rsidR="00D74BC5" w:rsidRPr="00210282" w:rsidRDefault="00D74BC5" w:rsidP="00D74BC5">
      <w:pPr>
        <w:rPr>
          <w:rFonts w:ascii="Arial" w:hAnsi="Arial" w:cs="Arial"/>
          <w:b/>
          <w:sz w:val="20"/>
          <w:szCs w:val="20"/>
          <w:lang w:val="az-Latn-AZ"/>
        </w:rPr>
      </w:pPr>
    </w:p>
    <w:p w14:paraId="370D2CD0" w14:textId="77777777" w:rsidR="00D74BC5" w:rsidRPr="00210282" w:rsidRDefault="00D74BC5" w:rsidP="00D74BC5">
      <w:pPr>
        <w:rPr>
          <w:rFonts w:ascii="Arial" w:hAnsi="Arial" w:cs="Arial"/>
          <w:b/>
          <w:sz w:val="20"/>
          <w:szCs w:val="20"/>
          <w:lang w:val="az-Latn-AZ"/>
        </w:rPr>
      </w:pPr>
      <w:r w:rsidRPr="00210282">
        <w:rPr>
          <w:rFonts w:ascii="Arial" w:hAnsi="Arial" w:cs="Arial"/>
          <w:b/>
          <w:sz w:val="20"/>
          <w:szCs w:val="20"/>
          <w:lang w:val="az-Latn-AZ"/>
        </w:rPr>
        <w:t xml:space="preserve"> </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851"/>
        <w:gridCol w:w="850"/>
        <w:gridCol w:w="850"/>
        <w:gridCol w:w="1022"/>
        <w:gridCol w:w="1134"/>
        <w:gridCol w:w="1275"/>
        <w:gridCol w:w="1985"/>
      </w:tblGrid>
      <w:tr w:rsidR="00D74BC5" w14:paraId="370A490F" w14:textId="77777777" w:rsidTr="00E06849">
        <w:tc>
          <w:tcPr>
            <w:tcW w:w="2064" w:type="dxa"/>
          </w:tcPr>
          <w:p w14:paraId="0F7CFD95" w14:textId="77777777" w:rsidR="00D74BC5" w:rsidRPr="00220E3A" w:rsidRDefault="00D74BC5" w:rsidP="00E06849">
            <w:pPr>
              <w:pStyle w:val="a9"/>
              <w:jc w:val="center"/>
              <w:rPr>
                <w:rFonts w:ascii="Arial" w:hAnsi="Arial" w:cs="Arial"/>
                <w:i/>
                <w:sz w:val="20"/>
                <w:szCs w:val="20"/>
                <w:lang w:val="az-Latn-AZ"/>
              </w:rPr>
            </w:pPr>
            <w:r w:rsidRPr="00220E3A">
              <w:rPr>
                <w:rFonts w:ascii="Arial" w:eastAsia="Arial" w:hAnsi="Arial" w:cs="Arial"/>
                <w:i/>
                <w:sz w:val="20"/>
                <w:szCs w:val="20"/>
              </w:rPr>
              <w:t>Nomination of the equipment</w:t>
            </w:r>
          </w:p>
        </w:tc>
        <w:tc>
          <w:tcPr>
            <w:tcW w:w="851" w:type="dxa"/>
          </w:tcPr>
          <w:p w14:paraId="491904AF" w14:textId="77777777" w:rsidR="00D74BC5" w:rsidRPr="00220E3A" w:rsidRDefault="00D74BC5" w:rsidP="00E06849">
            <w:pPr>
              <w:pStyle w:val="a9"/>
              <w:jc w:val="center"/>
              <w:rPr>
                <w:rFonts w:ascii="Arial" w:hAnsi="Arial" w:cs="Arial"/>
                <w:i/>
                <w:sz w:val="20"/>
                <w:szCs w:val="20"/>
              </w:rPr>
            </w:pPr>
            <w:r w:rsidRPr="00220E3A">
              <w:rPr>
                <w:rFonts w:ascii="Arial" w:eastAsia="Arial" w:hAnsi="Arial" w:cs="Arial"/>
                <w:i/>
                <w:sz w:val="20"/>
                <w:szCs w:val="20"/>
              </w:rPr>
              <w:t>Measurement unit</w:t>
            </w:r>
          </w:p>
        </w:tc>
        <w:tc>
          <w:tcPr>
            <w:tcW w:w="850" w:type="dxa"/>
          </w:tcPr>
          <w:p w14:paraId="5FD59952" w14:textId="77777777" w:rsidR="00D74BC5" w:rsidRPr="00220E3A" w:rsidRDefault="00D74BC5" w:rsidP="00E06849">
            <w:pPr>
              <w:pStyle w:val="a9"/>
              <w:jc w:val="center"/>
              <w:rPr>
                <w:rFonts w:ascii="Arial" w:hAnsi="Arial" w:cs="Arial"/>
                <w:i/>
                <w:sz w:val="20"/>
                <w:szCs w:val="20"/>
              </w:rPr>
            </w:pPr>
            <w:r w:rsidRPr="00220E3A">
              <w:rPr>
                <w:rFonts w:ascii="Arial" w:eastAsia="Arial" w:hAnsi="Arial" w:cs="Arial"/>
                <w:i/>
                <w:sz w:val="20"/>
                <w:szCs w:val="20"/>
              </w:rPr>
              <w:t>The Caspian Sea Oil Fleet</w:t>
            </w:r>
          </w:p>
        </w:tc>
        <w:tc>
          <w:tcPr>
            <w:tcW w:w="850" w:type="dxa"/>
          </w:tcPr>
          <w:p w14:paraId="2067C046" w14:textId="77777777" w:rsidR="00D74BC5" w:rsidRPr="00220E3A" w:rsidRDefault="00D74BC5" w:rsidP="00E06849">
            <w:pPr>
              <w:pStyle w:val="a9"/>
              <w:jc w:val="center"/>
              <w:rPr>
                <w:rFonts w:ascii="Arial" w:hAnsi="Arial" w:cs="Arial"/>
                <w:i/>
                <w:sz w:val="20"/>
                <w:szCs w:val="20"/>
              </w:rPr>
            </w:pPr>
            <w:proofErr w:type="spellStart"/>
            <w:r w:rsidRPr="00220E3A">
              <w:rPr>
                <w:rFonts w:ascii="Arial" w:eastAsia="Arial" w:hAnsi="Arial" w:cs="Arial"/>
                <w:i/>
                <w:sz w:val="20"/>
                <w:szCs w:val="20"/>
              </w:rPr>
              <w:t>Bibiheybat</w:t>
            </w:r>
            <w:proofErr w:type="spellEnd"/>
          </w:p>
          <w:p w14:paraId="4747FCF8" w14:textId="77777777" w:rsidR="00D74BC5" w:rsidRPr="00220E3A" w:rsidRDefault="00D74BC5" w:rsidP="00E06849">
            <w:pPr>
              <w:pStyle w:val="a9"/>
              <w:jc w:val="center"/>
              <w:rPr>
                <w:rFonts w:ascii="Arial" w:hAnsi="Arial" w:cs="Arial"/>
                <w:i/>
                <w:sz w:val="20"/>
                <w:szCs w:val="20"/>
              </w:rPr>
            </w:pPr>
            <w:r w:rsidRPr="00220E3A">
              <w:rPr>
                <w:rFonts w:ascii="Arial" w:eastAsia="Arial" w:hAnsi="Arial" w:cs="Arial"/>
                <w:i/>
                <w:sz w:val="20"/>
                <w:szCs w:val="20"/>
              </w:rPr>
              <w:t>SY</w:t>
            </w:r>
          </w:p>
        </w:tc>
        <w:tc>
          <w:tcPr>
            <w:tcW w:w="1022" w:type="dxa"/>
          </w:tcPr>
          <w:p w14:paraId="2FC09122" w14:textId="77777777" w:rsidR="00D74BC5" w:rsidRPr="00220E3A" w:rsidRDefault="00D74BC5" w:rsidP="00E06849">
            <w:pPr>
              <w:pStyle w:val="a9"/>
              <w:jc w:val="center"/>
              <w:rPr>
                <w:rFonts w:ascii="Arial" w:hAnsi="Arial" w:cs="Arial"/>
                <w:i/>
                <w:sz w:val="20"/>
                <w:szCs w:val="20"/>
              </w:rPr>
            </w:pPr>
            <w:proofErr w:type="spellStart"/>
            <w:r w:rsidRPr="00220E3A">
              <w:rPr>
                <w:rFonts w:ascii="Arial" w:eastAsia="Arial" w:hAnsi="Arial" w:cs="Arial"/>
                <w:i/>
                <w:sz w:val="20"/>
                <w:szCs w:val="20"/>
              </w:rPr>
              <w:t>Zigh</w:t>
            </w:r>
            <w:proofErr w:type="spellEnd"/>
          </w:p>
          <w:p w14:paraId="098C936E" w14:textId="77777777" w:rsidR="00D74BC5" w:rsidRPr="00220E3A" w:rsidRDefault="00D74BC5" w:rsidP="00E06849">
            <w:pPr>
              <w:pStyle w:val="a9"/>
              <w:jc w:val="center"/>
              <w:rPr>
                <w:rFonts w:ascii="Arial" w:hAnsi="Arial" w:cs="Arial"/>
                <w:i/>
                <w:sz w:val="20"/>
                <w:szCs w:val="20"/>
              </w:rPr>
            </w:pPr>
            <w:r w:rsidRPr="00220E3A">
              <w:rPr>
                <w:rFonts w:ascii="Arial" w:eastAsia="Arial" w:hAnsi="Arial" w:cs="Arial"/>
                <w:i/>
                <w:sz w:val="20"/>
                <w:szCs w:val="20"/>
              </w:rPr>
              <w:t>SY</w:t>
            </w:r>
          </w:p>
        </w:tc>
        <w:tc>
          <w:tcPr>
            <w:tcW w:w="1134" w:type="dxa"/>
          </w:tcPr>
          <w:p w14:paraId="7100A0C6" w14:textId="77777777" w:rsidR="00D74BC5" w:rsidRPr="00220E3A" w:rsidRDefault="00D74BC5" w:rsidP="00E06849">
            <w:pPr>
              <w:pStyle w:val="a9"/>
              <w:jc w:val="center"/>
              <w:rPr>
                <w:rFonts w:ascii="Arial" w:hAnsi="Arial" w:cs="Arial"/>
                <w:i/>
                <w:sz w:val="20"/>
                <w:szCs w:val="20"/>
                <w:lang w:val="az-Latn-AZ"/>
              </w:rPr>
            </w:pPr>
            <w:r w:rsidRPr="00220E3A">
              <w:rPr>
                <w:rFonts w:ascii="Arial" w:eastAsia="Arial" w:hAnsi="Arial" w:cs="Arial"/>
                <w:i/>
                <w:sz w:val="20"/>
                <w:szCs w:val="20"/>
              </w:rPr>
              <w:t>ASCO</w:t>
            </w:r>
          </w:p>
          <w:p w14:paraId="4024C683" w14:textId="77777777" w:rsidR="00D74BC5" w:rsidRPr="00220E3A" w:rsidRDefault="00D74BC5" w:rsidP="00E06849">
            <w:pPr>
              <w:pStyle w:val="a9"/>
              <w:jc w:val="center"/>
              <w:rPr>
                <w:rFonts w:ascii="Arial" w:hAnsi="Arial" w:cs="Arial"/>
                <w:i/>
                <w:sz w:val="20"/>
                <w:szCs w:val="20"/>
                <w:lang w:val="az-Latn-AZ"/>
              </w:rPr>
            </w:pPr>
            <w:r w:rsidRPr="00220E3A">
              <w:rPr>
                <w:rFonts w:ascii="Arial" w:eastAsia="Arial" w:hAnsi="Arial" w:cs="Arial"/>
                <w:i/>
                <w:sz w:val="20"/>
                <w:szCs w:val="20"/>
              </w:rPr>
              <w:t>Transportation</w:t>
            </w:r>
          </w:p>
        </w:tc>
        <w:tc>
          <w:tcPr>
            <w:tcW w:w="1275" w:type="dxa"/>
          </w:tcPr>
          <w:p w14:paraId="5DE06FB9" w14:textId="77777777" w:rsidR="00D74BC5" w:rsidRPr="00220E3A" w:rsidRDefault="00D74BC5" w:rsidP="00E06849">
            <w:pPr>
              <w:pStyle w:val="a9"/>
              <w:jc w:val="center"/>
              <w:rPr>
                <w:rFonts w:ascii="Arial" w:hAnsi="Arial" w:cs="Arial"/>
                <w:i/>
                <w:sz w:val="20"/>
                <w:szCs w:val="20"/>
                <w:lang w:val="az-Latn-AZ"/>
              </w:rPr>
            </w:pPr>
            <w:proofErr w:type="spellStart"/>
            <w:r w:rsidRPr="00220E3A">
              <w:rPr>
                <w:rFonts w:ascii="Arial" w:eastAsia="Arial" w:hAnsi="Arial" w:cs="Arial"/>
                <w:i/>
                <w:sz w:val="20"/>
                <w:szCs w:val="20"/>
              </w:rPr>
              <w:t>Denizchi</w:t>
            </w:r>
            <w:proofErr w:type="spellEnd"/>
            <w:r w:rsidRPr="00220E3A">
              <w:rPr>
                <w:rFonts w:ascii="Arial" w:eastAsia="Arial" w:hAnsi="Arial" w:cs="Arial"/>
                <w:i/>
                <w:sz w:val="20"/>
                <w:szCs w:val="20"/>
              </w:rPr>
              <w:t xml:space="preserve"> Repair and Const.</w:t>
            </w:r>
          </w:p>
        </w:tc>
        <w:tc>
          <w:tcPr>
            <w:tcW w:w="1985" w:type="dxa"/>
          </w:tcPr>
          <w:p w14:paraId="062AE7C6" w14:textId="77777777" w:rsidR="00D74BC5" w:rsidRPr="00220E3A" w:rsidRDefault="00D74BC5" w:rsidP="00E06849">
            <w:pPr>
              <w:pStyle w:val="a9"/>
              <w:jc w:val="center"/>
              <w:rPr>
                <w:rFonts w:ascii="Arial" w:hAnsi="Arial" w:cs="Arial"/>
                <w:i/>
                <w:sz w:val="24"/>
                <w:szCs w:val="24"/>
                <w:lang w:val="az-Latn-AZ"/>
              </w:rPr>
            </w:pPr>
            <w:r w:rsidRPr="00220E3A">
              <w:rPr>
                <w:rFonts w:ascii="Arial" w:eastAsia="Arial" w:hAnsi="Arial" w:cs="Arial"/>
                <w:i/>
                <w:sz w:val="24"/>
                <w:szCs w:val="24"/>
              </w:rPr>
              <w:t>Total on ASCO:</w:t>
            </w:r>
          </w:p>
        </w:tc>
      </w:tr>
      <w:tr w:rsidR="00D74BC5" w14:paraId="3DD0DFF8" w14:textId="77777777" w:rsidTr="00E06849">
        <w:tc>
          <w:tcPr>
            <w:tcW w:w="2064" w:type="dxa"/>
          </w:tcPr>
          <w:p w14:paraId="20A18BC8" w14:textId="77777777" w:rsidR="00D74BC5" w:rsidRPr="00F518FA" w:rsidRDefault="00D74BC5" w:rsidP="00E06849">
            <w:pPr>
              <w:pStyle w:val="a9"/>
              <w:rPr>
                <w:rFonts w:ascii="Arial" w:hAnsi="Arial" w:cs="Arial"/>
                <w:sz w:val="20"/>
                <w:szCs w:val="20"/>
              </w:rPr>
            </w:pPr>
            <w:r>
              <w:rPr>
                <w:rFonts w:ascii="Arial" w:eastAsia="Arial" w:hAnsi="Arial" w:cs="Arial"/>
                <w:sz w:val="20"/>
                <w:szCs w:val="20"/>
              </w:rPr>
              <w:t>Requisition</w:t>
            </w:r>
          </w:p>
        </w:tc>
        <w:tc>
          <w:tcPr>
            <w:tcW w:w="851" w:type="dxa"/>
          </w:tcPr>
          <w:p w14:paraId="707C4E7F" w14:textId="77777777" w:rsidR="00D74BC5" w:rsidRPr="00F518FA" w:rsidRDefault="00D74BC5" w:rsidP="00E06849">
            <w:pPr>
              <w:pStyle w:val="a9"/>
              <w:rPr>
                <w:rFonts w:ascii="Arial" w:hAnsi="Arial" w:cs="Arial"/>
                <w:sz w:val="20"/>
                <w:szCs w:val="20"/>
              </w:rPr>
            </w:pPr>
          </w:p>
        </w:tc>
        <w:tc>
          <w:tcPr>
            <w:tcW w:w="850" w:type="dxa"/>
          </w:tcPr>
          <w:p w14:paraId="6BDC4BFB" w14:textId="77777777" w:rsidR="00D74BC5" w:rsidRPr="00F518FA" w:rsidRDefault="00D74BC5" w:rsidP="00E06849">
            <w:pPr>
              <w:pStyle w:val="a9"/>
              <w:rPr>
                <w:rFonts w:ascii="Arial" w:hAnsi="Arial" w:cs="Arial"/>
                <w:sz w:val="20"/>
                <w:szCs w:val="20"/>
              </w:rPr>
            </w:pPr>
            <w:r>
              <w:rPr>
                <w:rFonts w:ascii="Arial" w:eastAsia="Arial" w:hAnsi="Arial" w:cs="Arial"/>
                <w:sz w:val="20"/>
                <w:szCs w:val="20"/>
              </w:rPr>
              <w:t>10059042</w:t>
            </w:r>
          </w:p>
        </w:tc>
        <w:tc>
          <w:tcPr>
            <w:tcW w:w="850" w:type="dxa"/>
          </w:tcPr>
          <w:p w14:paraId="7D5BC11C" w14:textId="77777777" w:rsidR="00D74BC5" w:rsidRPr="00F518FA" w:rsidRDefault="00D74BC5" w:rsidP="00E06849">
            <w:pPr>
              <w:pStyle w:val="a9"/>
              <w:rPr>
                <w:rFonts w:ascii="Arial" w:hAnsi="Arial" w:cs="Arial"/>
                <w:sz w:val="20"/>
                <w:szCs w:val="20"/>
              </w:rPr>
            </w:pPr>
            <w:r>
              <w:rPr>
                <w:rFonts w:ascii="Calibri" w:eastAsia="Calibri" w:hAnsi="Calibri" w:cs="Calibri"/>
                <w:color w:val="1F497D"/>
              </w:rPr>
              <w:t>10059255</w:t>
            </w:r>
          </w:p>
        </w:tc>
        <w:tc>
          <w:tcPr>
            <w:tcW w:w="1022" w:type="dxa"/>
          </w:tcPr>
          <w:p w14:paraId="440C42C9" w14:textId="77777777" w:rsidR="00D74BC5" w:rsidRPr="00F518FA" w:rsidRDefault="00D74BC5" w:rsidP="00E06849">
            <w:pPr>
              <w:pStyle w:val="a9"/>
              <w:rPr>
                <w:rFonts w:ascii="Arial" w:hAnsi="Arial" w:cs="Arial"/>
                <w:sz w:val="20"/>
                <w:szCs w:val="20"/>
              </w:rPr>
            </w:pPr>
            <w:r>
              <w:rPr>
                <w:rFonts w:ascii="Arial" w:eastAsia="Arial" w:hAnsi="Arial" w:cs="Arial"/>
                <w:color w:val="222222"/>
                <w:sz w:val="18"/>
                <w:szCs w:val="18"/>
              </w:rPr>
              <w:t>10059094 </w:t>
            </w:r>
          </w:p>
        </w:tc>
        <w:tc>
          <w:tcPr>
            <w:tcW w:w="1134" w:type="dxa"/>
          </w:tcPr>
          <w:p w14:paraId="256AFD5A" w14:textId="77777777" w:rsidR="00D74BC5" w:rsidRPr="000767CB" w:rsidRDefault="00D74BC5" w:rsidP="00E06849">
            <w:pPr>
              <w:spacing w:before="100" w:beforeAutospacing="1" w:after="100" w:afterAutospacing="1"/>
              <w:outlineLvl w:val="2"/>
              <w:rPr>
                <w:rFonts w:ascii="Arial" w:hAnsi="Arial" w:cs="Arial"/>
                <w:bCs/>
                <w:color w:val="222222"/>
                <w:sz w:val="20"/>
                <w:szCs w:val="20"/>
              </w:rPr>
            </w:pPr>
            <w:r>
              <w:rPr>
                <w:rFonts w:ascii="Arial" w:eastAsia="Arial" w:hAnsi="Arial" w:cs="Arial"/>
                <w:bCs/>
                <w:color w:val="222222"/>
                <w:sz w:val="20"/>
                <w:szCs w:val="20"/>
                <w:lang w:val="en-US"/>
              </w:rPr>
              <w:t>10059127</w:t>
            </w:r>
          </w:p>
          <w:p w14:paraId="1486217E" w14:textId="77777777" w:rsidR="00D74BC5" w:rsidRPr="00DB5B4F" w:rsidRDefault="00D74BC5" w:rsidP="00E06849">
            <w:pPr>
              <w:pStyle w:val="a9"/>
              <w:rPr>
                <w:rFonts w:ascii="Arial" w:hAnsi="Arial" w:cs="Arial"/>
                <w:sz w:val="20"/>
                <w:szCs w:val="20"/>
                <w:lang w:val="az-Latn-AZ"/>
              </w:rPr>
            </w:pPr>
          </w:p>
        </w:tc>
        <w:tc>
          <w:tcPr>
            <w:tcW w:w="1275" w:type="dxa"/>
          </w:tcPr>
          <w:p w14:paraId="78BF904C" w14:textId="77777777" w:rsidR="00D74BC5" w:rsidRPr="00DB5B4F" w:rsidRDefault="00D74BC5" w:rsidP="00E06849">
            <w:pPr>
              <w:pStyle w:val="a9"/>
              <w:rPr>
                <w:rFonts w:ascii="Arial" w:hAnsi="Arial" w:cs="Arial"/>
                <w:sz w:val="20"/>
                <w:szCs w:val="20"/>
                <w:lang w:val="az-Latn-AZ"/>
              </w:rPr>
            </w:pPr>
            <w:r>
              <w:rPr>
                <w:rFonts w:ascii="Arial" w:eastAsia="Arial" w:hAnsi="Arial" w:cs="Arial"/>
                <w:color w:val="222222"/>
                <w:sz w:val="21"/>
                <w:szCs w:val="21"/>
              </w:rPr>
              <w:t>10059124</w:t>
            </w:r>
          </w:p>
        </w:tc>
        <w:tc>
          <w:tcPr>
            <w:tcW w:w="1985" w:type="dxa"/>
          </w:tcPr>
          <w:p w14:paraId="680FB648" w14:textId="77777777" w:rsidR="00D74BC5" w:rsidRDefault="00D74BC5" w:rsidP="00E06849">
            <w:pPr>
              <w:pStyle w:val="a9"/>
              <w:rPr>
                <w:rFonts w:ascii="Arial" w:hAnsi="Arial" w:cs="Arial"/>
                <w:sz w:val="24"/>
                <w:szCs w:val="24"/>
                <w:lang w:val="az-Latn-AZ"/>
              </w:rPr>
            </w:pPr>
          </w:p>
        </w:tc>
      </w:tr>
      <w:tr w:rsidR="00D74BC5" w14:paraId="043C955C" w14:textId="77777777" w:rsidTr="00E06849">
        <w:tc>
          <w:tcPr>
            <w:tcW w:w="10031" w:type="dxa"/>
            <w:gridSpan w:val="8"/>
          </w:tcPr>
          <w:p w14:paraId="112CF195" w14:textId="77777777" w:rsidR="00D74BC5" w:rsidRDefault="00D74BC5" w:rsidP="00E06849">
            <w:pPr>
              <w:pStyle w:val="a9"/>
              <w:rPr>
                <w:rFonts w:ascii="Arial" w:hAnsi="Arial" w:cs="Arial"/>
                <w:sz w:val="24"/>
                <w:szCs w:val="24"/>
                <w:lang w:val="az-Latn-AZ"/>
              </w:rPr>
            </w:pPr>
            <w:r>
              <w:rPr>
                <w:rFonts w:ascii="Arial" w:eastAsia="Arial" w:hAnsi="Arial" w:cs="Arial"/>
                <w:sz w:val="24"/>
                <w:szCs w:val="24"/>
              </w:rPr>
              <w:t>LOT-1</w:t>
            </w:r>
          </w:p>
        </w:tc>
      </w:tr>
      <w:tr w:rsidR="00D74BC5" w14:paraId="66B45327" w14:textId="77777777" w:rsidTr="00E06849">
        <w:tc>
          <w:tcPr>
            <w:tcW w:w="2064" w:type="dxa"/>
          </w:tcPr>
          <w:p w14:paraId="233A8EB0" w14:textId="77777777" w:rsidR="00D74BC5" w:rsidRPr="00F518FA" w:rsidRDefault="00D74BC5" w:rsidP="00E06849">
            <w:pPr>
              <w:pStyle w:val="a9"/>
              <w:rPr>
                <w:rFonts w:ascii="Arial" w:hAnsi="Arial" w:cs="Arial"/>
                <w:sz w:val="20"/>
                <w:szCs w:val="20"/>
                <w:lang w:val="az-Latn-AZ"/>
              </w:rPr>
            </w:pPr>
            <w:r>
              <w:rPr>
                <w:rFonts w:ascii="Arial" w:eastAsia="Arial" w:hAnsi="Arial" w:cs="Arial"/>
                <w:sz w:val="20"/>
                <w:szCs w:val="20"/>
              </w:rPr>
              <w:t>Liquefied Gas (Propane)</w:t>
            </w:r>
          </w:p>
        </w:tc>
        <w:tc>
          <w:tcPr>
            <w:tcW w:w="851" w:type="dxa"/>
          </w:tcPr>
          <w:p w14:paraId="1880CC7B" w14:textId="77777777" w:rsidR="00D74BC5" w:rsidRPr="00F518FA" w:rsidRDefault="00D74BC5" w:rsidP="00E06849">
            <w:pPr>
              <w:pStyle w:val="a9"/>
              <w:rPr>
                <w:rFonts w:ascii="Arial" w:hAnsi="Arial" w:cs="Arial"/>
                <w:sz w:val="20"/>
                <w:szCs w:val="20"/>
                <w:lang w:val="az-Latn-AZ"/>
              </w:rPr>
            </w:pPr>
            <w:r>
              <w:rPr>
                <w:rFonts w:ascii="Arial" w:eastAsia="Arial" w:hAnsi="Arial" w:cs="Arial"/>
                <w:sz w:val="20"/>
                <w:szCs w:val="20"/>
              </w:rPr>
              <w:t>kg</w:t>
            </w:r>
          </w:p>
        </w:tc>
        <w:tc>
          <w:tcPr>
            <w:tcW w:w="850" w:type="dxa"/>
          </w:tcPr>
          <w:p w14:paraId="20315CA8"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4400</w:t>
            </w:r>
          </w:p>
        </w:tc>
        <w:tc>
          <w:tcPr>
            <w:tcW w:w="850" w:type="dxa"/>
          </w:tcPr>
          <w:p w14:paraId="20BC67EF"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60000</w:t>
            </w:r>
          </w:p>
        </w:tc>
        <w:tc>
          <w:tcPr>
            <w:tcW w:w="1022" w:type="dxa"/>
          </w:tcPr>
          <w:p w14:paraId="76EBF990"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35000</w:t>
            </w:r>
          </w:p>
        </w:tc>
        <w:tc>
          <w:tcPr>
            <w:tcW w:w="1134" w:type="dxa"/>
          </w:tcPr>
          <w:p w14:paraId="55D1FCED" w14:textId="77777777" w:rsidR="00D74BC5" w:rsidRPr="00DB5B4F" w:rsidRDefault="00D74BC5" w:rsidP="00E06849">
            <w:pPr>
              <w:pStyle w:val="a9"/>
              <w:rPr>
                <w:rFonts w:ascii="Arial" w:hAnsi="Arial" w:cs="Arial"/>
                <w:sz w:val="20"/>
                <w:szCs w:val="20"/>
                <w:lang w:val="en-GB"/>
              </w:rPr>
            </w:pPr>
            <w:r>
              <w:rPr>
                <w:rFonts w:ascii="Arial" w:eastAsia="Arial" w:hAnsi="Arial" w:cs="Arial"/>
                <w:sz w:val="20"/>
                <w:szCs w:val="20"/>
              </w:rPr>
              <w:t>200</w:t>
            </w:r>
          </w:p>
        </w:tc>
        <w:tc>
          <w:tcPr>
            <w:tcW w:w="1275" w:type="dxa"/>
          </w:tcPr>
          <w:p w14:paraId="73E0F46C" w14:textId="77777777" w:rsidR="00D74BC5" w:rsidRPr="00DF0C7F" w:rsidRDefault="00D74BC5" w:rsidP="00E06849">
            <w:pPr>
              <w:pStyle w:val="a9"/>
              <w:rPr>
                <w:rFonts w:ascii="Arial" w:hAnsi="Arial" w:cs="Arial"/>
                <w:sz w:val="20"/>
                <w:szCs w:val="20"/>
                <w:lang w:val="en-GB"/>
              </w:rPr>
            </w:pPr>
            <w:r>
              <w:rPr>
                <w:rFonts w:ascii="Arial" w:eastAsia="Arial" w:hAnsi="Arial" w:cs="Arial"/>
                <w:sz w:val="20"/>
                <w:szCs w:val="20"/>
              </w:rPr>
              <w:t>3500</w:t>
            </w:r>
          </w:p>
        </w:tc>
        <w:tc>
          <w:tcPr>
            <w:tcW w:w="1985" w:type="dxa"/>
          </w:tcPr>
          <w:p w14:paraId="180DDBC2" w14:textId="77777777" w:rsidR="00D74BC5" w:rsidRPr="004C1F11" w:rsidRDefault="00D74BC5" w:rsidP="00E06849">
            <w:pPr>
              <w:pStyle w:val="a9"/>
              <w:rPr>
                <w:rFonts w:ascii="Arial" w:hAnsi="Arial" w:cs="Arial"/>
                <w:b/>
                <w:sz w:val="24"/>
                <w:szCs w:val="24"/>
                <w:lang w:val="en-GB"/>
              </w:rPr>
            </w:pPr>
            <w:r>
              <w:rPr>
                <w:rFonts w:ascii="Arial" w:eastAsia="Arial" w:hAnsi="Arial" w:cs="Arial"/>
                <w:b/>
                <w:bCs/>
                <w:sz w:val="24"/>
                <w:szCs w:val="24"/>
              </w:rPr>
              <w:t>103 100</w:t>
            </w:r>
          </w:p>
        </w:tc>
      </w:tr>
      <w:tr w:rsidR="00D74BC5" w14:paraId="6B957713" w14:textId="77777777" w:rsidTr="00E06849">
        <w:tc>
          <w:tcPr>
            <w:tcW w:w="10031" w:type="dxa"/>
            <w:gridSpan w:val="8"/>
          </w:tcPr>
          <w:p w14:paraId="2EE6E96B" w14:textId="77777777" w:rsidR="00D74BC5" w:rsidRDefault="00D74BC5" w:rsidP="00E06849">
            <w:pPr>
              <w:pStyle w:val="a9"/>
              <w:rPr>
                <w:rFonts w:ascii="Arial" w:hAnsi="Arial" w:cs="Arial"/>
                <w:b/>
                <w:sz w:val="24"/>
                <w:szCs w:val="24"/>
                <w:lang w:val="en-GB"/>
              </w:rPr>
            </w:pPr>
            <w:r>
              <w:rPr>
                <w:rFonts w:ascii="Arial" w:eastAsia="Arial" w:hAnsi="Arial" w:cs="Arial"/>
                <w:b/>
                <w:bCs/>
                <w:sz w:val="24"/>
                <w:szCs w:val="24"/>
              </w:rPr>
              <w:lastRenderedPageBreak/>
              <w:t>LOT-2</w:t>
            </w:r>
          </w:p>
        </w:tc>
      </w:tr>
      <w:tr w:rsidR="00D74BC5" w14:paraId="77B5A0C3" w14:textId="77777777" w:rsidTr="00E06849">
        <w:tc>
          <w:tcPr>
            <w:tcW w:w="2064" w:type="dxa"/>
          </w:tcPr>
          <w:p w14:paraId="6005FF7F" w14:textId="77777777" w:rsidR="00D74BC5" w:rsidRPr="00F518FA" w:rsidRDefault="00D74BC5" w:rsidP="00E06849">
            <w:pPr>
              <w:pStyle w:val="a9"/>
              <w:rPr>
                <w:rFonts w:ascii="Arial" w:hAnsi="Arial" w:cs="Arial"/>
                <w:sz w:val="20"/>
                <w:szCs w:val="20"/>
                <w:lang w:val="az-Latn-AZ"/>
              </w:rPr>
            </w:pPr>
            <w:r>
              <w:rPr>
                <w:rFonts w:ascii="Arial" w:eastAsia="Arial" w:hAnsi="Arial" w:cs="Arial"/>
                <w:sz w:val="20"/>
                <w:szCs w:val="20"/>
              </w:rPr>
              <w:t xml:space="preserve">Testing and repair of liquefied gas cylinders (Propane, 20 kg) </w:t>
            </w:r>
          </w:p>
        </w:tc>
        <w:tc>
          <w:tcPr>
            <w:tcW w:w="851" w:type="dxa"/>
          </w:tcPr>
          <w:p w14:paraId="6127A50B" w14:textId="77777777" w:rsidR="00D74BC5" w:rsidRPr="00F518FA" w:rsidRDefault="00D74BC5" w:rsidP="00E06849">
            <w:pPr>
              <w:pStyle w:val="a9"/>
              <w:rPr>
                <w:rFonts w:ascii="Arial" w:hAnsi="Arial" w:cs="Arial"/>
                <w:sz w:val="20"/>
                <w:szCs w:val="20"/>
                <w:lang w:val="az-Latn-AZ"/>
              </w:rPr>
            </w:pPr>
            <w:r>
              <w:rPr>
                <w:rFonts w:ascii="Arial" w:eastAsia="Arial" w:hAnsi="Arial" w:cs="Arial"/>
                <w:sz w:val="20"/>
                <w:szCs w:val="20"/>
              </w:rPr>
              <w:t>pcs</w:t>
            </w:r>
          </w:p>
        </w:tc>
        <w:tc>
          <w:tcPr>
            <w:tcW w:w="850" w:type="dxa"/>
          </w:tcPr>
          <w:p w14:paraId="48F38524"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40</w:t>
            </w:r>
          </w:p>
        </w:tc>
        <w:tc>
          <w:tcPr>
            <w:tcW w:w="850" w:type="dxa"/>
          </w:tcPr>
          <w:p w14:paraId="4147905E"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60</w:t>
            </w:r>
          </w:p>
        </w:tc>
        <w:tc>
          <w:tcPr>
            <w:tcW w:w="1022" w:type="dxa"/>
          </w:tcPr>
          <w:p w14:paraId="717A3B44" w14:textId="77777777" w:rsidR="00D74BC5" w:rsidRPr="00F518FA" w:rsidRDefault="00D74BC5" w:rsidP="00E06849">
            <w:pPr>
              <w:pStyle w:val="a9"/>
              <w:rPr>
                <w:rFonts w:ascii="Arial" w:hAnsi="Arial" w:cs="Arial"/>
                <w:sz w:val="20"/>
                <w:szCs w:val="20"/>
                <w:lang w:val="en-GB"/>
              </w:rPr>
            </w:pPr>
            <w:r>
              <w:rPr>
                <w:rFonts w:ascii="Arial" w:eastAsia="Arial" w:hAnsi="Arial" w:cs="Arial"/>
                <w:sz w:val="20"/>
                <w:szCs w:val="20"/>
              </w:rPr>
              <w:t>120</w:t>
            </w:r>
          </w:p>
        </w:tc>
        <w:tc>
          <w:tcPr>
            <w:tcW w:w="1134" w:type="dxa"/>
          </w:tcPr>
          <w:p w14:paraId="794086BA" w14:textId="77777777" w:rsidR="00D74BC5" w:rsidRPr="00DB5B4F" w:rsidRDefault="00D74BC5" w:rsidP="00E06849">
            <w:pPr>
              <w:pStyle w:val="a9"/>
              <w:rPr>
                <w:rFonts w:ascii="Arial" w:hAnsi="Arial" w:cs="Arial"/>
                <w:sz w:val="20"/>
                <w:szCs w:val="20"/>
                <w:lang w:val="en-GB"/>
              </w:rPr>
            </w:pPr>
            <w:r>
              <w:rPr>
                <w:rFonts w:ascii="Arial" w:eastAsia="Arial" w:hAnsi="Arial" w:cs="Arial"/>
                <w:sz w:val="20"/>
                <w:szCs w:val="20"/>
              </w:rPr>
              <w:t>2</w:t>
            </w:r>
          </w:p>
        </w:tc>
        <w:tc>
          <w:tcPr>
            <w:tcW w:w="1275" w:type="dxa"/>
          </w:tcPr>
          <w:p w14:paraId="3B7D847B" w14:textId="77777777" w:rsidR="00D74BC5" w:rsidRPr="00DF0C7F" w:rsidRDefault="00D74BC5" w:rsidP="00E06849">
            <w:pPr>
              <w:pStyle w:val="a9"/>
              <w:rPr>
                <w:rFonts w:ascii="Arial" w:hAnsi="Arial" w:cs="Arial"/>
                <w:sz w:val="20"/>
                <w:szCs w:val="20"/>
                <w:lang w:val="en-GB"/>
              </w:rPr>
            </w:pPr>
            <w:r>
              <w:rPr>
                <w:rFonts w:ascii="Arial" w:eastAsia="Arial" w:hAnsi="Arial" w:cs="Arial"/>
                <w:sz w:val="20"/>
                <w:szCs w:val="20"/>
              </w:rPr>
              <w:t>15</w:t>
            </w:r>
          </w:p>
        </w:tc>
        <w:tc>
          <w:tcPr>
            <w:tcW w:w="1985" w:type="dxa"/>
          </w:tcPr>
          <w:p w14:paraId="595046B6" w14:textId="77777777" w:rsidR="00D74BC5" w:rsidRPr="004C1F11" w:rsidRDefault="00D74BC5" w:rsidP="00E06849">
            <w:pPr>
              <w:pStyle w:val="a9"/>
              <w:rPr>
                <w:rFonts w:ascii="Arial" w:hAnsi="Arial" w:cs="Arial"/>
                <w:b/>
                <w:sz w:val="24"/>
                <w:szCs w:val="24"/>
                <w:lang w:val="en-GB"/>
              </w:rPr>
            </w:pPr>
            <w:r>
              <w:rPr>
                <w:rFonts w:ascii="Arial" w:eastAsia="Arial" w:hAnsi="Arial" w:cs="Arial"/>
                <w:b/>
                <w:bCs/>
                <w:sz w:val="24"/>
                <w:szCs w:val="24"/>
              </w:rPr>
              <w:t>237</w:t>
            </w:r>
          </w:p>
        </w:tc>
      </w:tr>
    </w:tbl>
    <w:p w14:paraId="0DE54138" w14:textId="77777777" w:rsidR="00D74BC5" w:rsidRDefault="00D74BC5" w:rsidP="00D74BC5">
      <w:pPr>
        <w:ind w:left="792"/>
        <w:jc w:val="center"/>
        <w:rPr>
          <w:rFonts w:ascii="Arial" w:hAnsi="Arial" w:cs="Arial"/>
          <w:b/>
          <w:sz w:val="20"/>
          <w:szCs w:val="20"/>
          <w:lang w:val="az-Latn-AZ"/>
        </w:rPr>
      </w:pPr>
    </w:p>
    <w:p w14:paraId="2F03B5DF" w14:textId="77777777" w:rsidR="00D74BC5" w:rsidRPr="00783D20" w:rsidRDefault="00D74BC5" w:rsidP="00D74BC5">
      <w:pPr>
        <w:rPr>
          <w:rFonts w:ascii="Arial" w:hAnsi="Arial" w:cs="Arial"/>
          <w:b/>
          <w:sz w:val="20"/>
          <w:szCs w:val="20"/>
          <w:lang w:val="az-Latn-AZ"/>
        </w:rPr>
      </w:pPr>
      <w:proofErr w:type="spellStart"/>
      <w:r>
        <w:rPr>
          <w:rFonts w:ascii="Arial" w:eastAsia="Arial" w:hAnsi="Arial" w:cs="Arial"/>
          <w:b/>
          <w:bCs/>
          <w:sz w:val="20"/>
          <w:szCs w:val="20"/>
          <w:lang w:val="en-US"/>
        </w:rPr>
        <w:t>Liquified</w:t>
      </w:r>
      <w:proofErr w:type="spellEnd"/>
      <w:r>
        <w:rPr>
          <w:rFonts w:ascii="Arial" w:eastAsia="Arial" w:hAnsi="Arial" w:cs="Arial"/>
          <w:b/>
          <w:bCs/>
          <w:sz w:val="20"/>
          <w:szCs w:val="20"/>
          <w:lang w:val="en-US"/>
        </w:rPr>
        <w:t xml:space="preserve"> gas cylinder testing and repair schedule: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5061"/>
        <w:gridCol w:w="4430"/>
      </w:tblGrid>
      <w:tr w:rsidR="00D74BC5" w14:paraId="10273350" w14:textId="77777777" w:rsidTr="00E06849">
        <w:tc>
          <w:tcPr>
            <w:tcW w:w="715" w:type="dxa"/>
            <w:tcBorders>
              <w:top w:val="single" w:sz="4" w:space="0" w:color="auto"/>
              <w:left w:val="single" w:sz="4" w:space="0" w:color="auto"/>
              <w:bottom w:val="single" w:sz="4" w:space="0" w:color="auto"/>
              <w:right w:val="single" w:sz="4" w:space="0" w:color="auto"/>
            </w:tcBorders>
          </w:tcPr>
          <w:p w14:paraId="3C64EC27" w14:textId="77777777" w:rsidR="00D74BC5" w:rsidRPr="00783D20" w:rsidRDefault="00D74BC5" w:rsidP="00E06849">
            <w:pPr>
              <w:spacing w:line="360" w:lineRule="auto"/>
              <w:jc w:val="center"/>
              <w:rPr>
                <w:rFonts w:ascii="Arial" w:eastAsia="MS Mincho" w:hAnsi="Arial" w:cs="Arial"/>
                <w:b/>
                <w:sz w:val="20"/>
                <w:szCs w:val="20"/>
                <w:lang w:val="az-Latn-AZ"/>
              </w:rPr>
            </w:pPr>
            <w:r>
              <w:rPr>
                <w:rFonts w:ascii="Arial" w:eastAsia="Arial" w:hAnsi="Arial" w:cs="Arial"/>
                <w:b/>
                <w:bCs/>
                <w:sz w:val="20"/>
                <w:szCs w:val="20"/>
                <w:lang w:val="en-US"/>
              </w:rPr>
              <w:t>1</w:t>
            </w:r>
          </w:p>
        </w:tc>
        <w:tc>
          <w:tcPr>
            <w:tcW w:w="5061" w:type="dxa"/>
            <w:tcBorders>
              <w:top w:val="single" w:sz="4" w:space="0" w:color="auto"/>
              <w:left w:val="single" w:sz="4" w:space="0" w:color="auto"/>
              <w:bottom w:val="single" w:sz="4" w:space="0" w:color="auto"/>
              <w:right w:val="single" w:sz="4" w:space="0" w:color="auto"/>
            </w:tcBorders>
          </w:tcPr>
          <w:p w14:paraId="06C45A3B" w14:textId="77777777" w:rsidR="00D74BC5" w:rsidRPr="00783D20" w:rsidRDefault="00D74BC5" w:rsidP="00E06849">
            <w:pPr>
              <w:spacing w:line="360" w:lineRule="auto"/>
              <w:jc w:val="center"/>
              <w:rPr>
                <w:rFonts w:ascii="Arial" w:eastAsia="MS Mincho" w:hAnsi="Arial" w:cs="Arial"/>
                <w:b/>
                <w:sz w:val="20"/>
                <w:szCs w:val="20"/>
              </w:rPr>
            </w:pPr>
            <w:proofErr w:type="spellStart"/>
            <w:r>
              <w:rPr>
                <w:rFonts w:ascii="Arial" w:eastAsia="Arial" w:hAnsi="Arial" w:cs="Arial"/>
                <w:b/>
                <w:bCs/>
                <w:sz w:val="20"/>
                <w:szCs w:val="20"/>
                <w:lang w:val="en-US"/>
              </w:rPr>
              <w:t>Liquified</w:t>
            </w:r>
            <w:proofErr w:type="spellEnd"/>
            <w:r>
              <w:rPr>
                <w:rFonts w:ascii="Arial" w:eastAsia="Arial" w:hAnsi="Arial" w:cs="Arial"/>
                <w:b/>
                <w:bCs/>
                <w:sz w:val="20"/>
                <w:szCs w:val="20"/>
                <w:lang w:val="en-US"/>
              </w:rPr>
              <w:t xml:space="preserve"> gas cylinders (20 kg )</w:t>
            </w:r>
          </w:p>
        </w:tc>
        <w:tc>
          <w:tcPr>
            <w:tcW w:w="4430" w:type="dxa"/>
            <w:tcBorders>
              <w:top w:val="single" w:sz="4" w:space="0" w:color="auto"/>
              <w:left w:val="single" w:sz="4" w:space="0" w:color="auto"/>
              <w:bottom w:val="single" w:sz="4" w:space="0" w:color="auto"/>
              <w:right w:val="single" w:sz="4" w:space="0" w:color="auto"/>
            </w:tcBorders>
          </w:tcPr>
          <w:p w14:paraId="35C6368B" w14:textId="77777777" w:rsidR="00D74BC5" w:rsidRPr="00783D20" w:rsidRDefault="00D74BC5" w:rsidP="00E06849">
            <w:pPr>
              <w:spacing w:line="360" w:lineRule="auto"/>
              <w:rPr>
                <w:rFonts w:ascii="Arial" w:eastAsia="MS Mincho" w:hAnsi="Arial" w:cs="Arial"/>
                <w:b/>
                <w:sz w:val="20"/>
                <w:szCs w:val="20"/>
                <w:lang w:val="az-Latn-AZ"/>
              </w:rPr>
            </w:pPr>
            <w:r>
              <w:rPr>
                <w:rFonts w:ascii="Arial" w:eastAsia="Arial" w:hAnsi="Arial" w:cs="Arial"/>
                <w:sz w:val="20"/>
                <w:szCs w:val="20"/>
                <w:lang w:val="en-US"/>
              </w:rPr>
              <w:t>pcs</w:t>
            </w:r>
          </w:p>
        </w:tc>
      </w:tr>
    </w:tbl>
    <w:tbl>
      <w:tblPr>
        <w:tblStyle w:val="a5"/>
        <w:tblW w:w="10201" w:type="dxa"/>
        <w:tblLook w:val="04A0" w:firstRow="1" w:lastRow="0" w:firstColumn="1" w:lastColumn="0" w:noHBand="0" w:noVBand="1"/>
      </w:tblPr>
      <w:tblGrid>
        <w:gridCol w:w="10201"/>
      </w:tblGrid>
      <w:tr w:rsidR="00D74BC5" w14:paraId="4A56D2EA" w14:textId="77777777" w:rsidTr="00E06849">
        <w:tc>
          <w:tcPr>
            <w:tcW w:w="10201" w:type="dxa"/>
          </w:tcPr>
          <w:p w14:paraId="4AE83C1C" w14:textId="77777777" w:rsidR="00D74BC5" w:rsidRPr="00783D20" w:rsidRDefault="00D74BC5" w:rsidP="00E06849">
            <w:pPr>
              <w:jc w:val="center"/>
              <w:rPr>
                <w:rFonts w:ascii="Arial" w:hAnsi="Arial" w:cs="Arial"/>
                <w:sz w:val="20"/>
                <w:szCs w:val="20"/>
              </w:rPr>
            </w:pPr>
            <w:r>
              <w:rPr>
                <w:rFonts w:ascii="Arial" w:eastAsia="Arial" w:hAnsi="Arial" w:cs="Arial"/>
                <w:sz w:val="20"/>
                <w:szCs w:val="20"/>
                <w:lang w:val="en-US"/>
              </w:rPr>
              <w:t xml:space="preserve">Nomination of works </w:t>
            </w:r>
          </w:p>
        </w:tc>
      </w:tr>
      <w:tr w:rsidR="00D74BC5" w14:paraId="40073DAA" w14:textId="77777777" w:rsidTr="00E06849">
        <w:tc>
          <w:tcPr>
            <w:tcW w:w="10201" w:type="dxa"/>
            <w:vAlign w:val="center"/>
          </w:tcPr>
          <w:p w14:paraId="7FE6458D"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cleaning</w:t>
            </w:r>
          </w:p>
        </w:tc>
      </w:tr>
      <w:tr w:rsidR="00D74BC5" w14:paraId="494D88ED" w14:textId="77777777" w:rsidTr="00E06849">
        <w:tc>
          <w:tcPr>
            <w:tcW w:w="10201" w:type="dxa"/>
            <w:vAlign w:val="center"/>
          </w:tcPr>
          <w:p w14:paraId="70D57DF1"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painting</w:t>
            </w:r>
          </w:p>
        </w:tc>
      </w:tr>
      <w:tr w:rsidR="00D74BC5" w14:paraId="6D28D63C" w14:textId="77777777" w:rsidTr="00E06849">
        <w:tc>
          <w:tcPr>
            <w:tcW w:w="10201" w:type="dxa"/>
            <w:vAlign w:val="center"/>
          </w:tcPr>
          <w:p w14:paraId="3E8AC809"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valve replacement</w:t>
            </w:r>
          </w:p>
        </w:tc>
      </w:tr>
      <w:tr w:rsidR="00D74BC5" w14:paraId="3AAF5F0A" w14:textId="77777777" w:rsidTr="00E06849">
        <w:tc>
          <w:tcPr>
            <w:tcW w:w="10201" w:type="dxa"/>
            <w:vAlign w:val="center"/>
          </w:tcPr>
          <w:p w14:paraId="52AFBB40"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valve repair</w:t>
            </w:r>
          </w:p>
        </w:tc>
      </w:tr>
      <w:tr w:rsidR="00D74BC5" w14:paraId="7FC72F76" w14:textId="77777777" w:rsidTr="00E06849">
        <w:tc>
          <w:tcPr>
            <w:tcW w:w="10201" w:type="dxa"/>
            <w:vAlign w:val="center"/>
          </w:tcPr>
          <w:p w14:paraId="74DDE5D6"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skirt replacement</w:t>
            </w:r>
          </w:p>
        </w:tc>
      </w:tr>
      <w:tr w:rsidR="00D74BC5" w14:paraId="72C21B41" w14:textId="77777777" w:rsidTr="00E06849">
        <w:tc>
          <w:tcPr>
            <w:tcW w:w="10201" w:type="dxa"/>
            <w:vAlign w:val="center"/>
          </w:tcPr>
          <w:p w14:paraId="1774B14A"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Cylinder skirt repair</w:t>
            </w:r>
          </w:p>
        </w:tc>
      </w:tr>
      <w:tr w:rsidR="00D74BC5" w:rsidRPr="00D74BC5" w14:paraId="5B695292" w14:textId="77777777" w:rsidTr="00E06849">
        <w:tc>
          <w:tcPr>
            <w:tcW w:w="10201" w:type="dxa"/>
            <w:vAlign w:val="center"/>
          </w:tcPr>
          <w:p w14:paraId="1B9C6F5F"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Measuring the thickness of the wall</w:t>
            </w:r>
          </w:p>
        </w:tc>
      </w:tr>
      <w:tr w:rsidR="00D74BC5" w:rsidRPr="00D74BC5" w14:paraId="56E7F7C6" w14:textId="77777777" w:rsidTr="00E06849">
        <w:tc>
          <w:tcPr>
            <w:tcW w:w="10201" w:type="dxa"/>
            <w:vAlign w:val="center"/>
          </w:tcPr>
          <w:p w14:paraId="72919AAE"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 xml:space="preserve">Cylinder hydraulic testing  and blowing </w:t>
            </w:r>
          </w:p>
        </w:tc>
      </w:tr>
      <w:tr w:rsidR="00D74BC5" w14:paraId="1409A6E0" w14:textId="77777777" w:rsidTr="00E06849">
        <w:tc>
          <w:tcPr>
            <w:tcW w:w="10201" w:type="dxa"/>
            <w:vAlign w:val="center"/>
          </w:tcPr>
          <w:p w14:paraId="1C195CCB" w14:textId="77777777" w:rsidR="00D74BC5" w:rsidRPr="00783D20" w:rsidRDefault="00D74BC5" w:rsidP="00E06849">
            <w:pPr>
              <w:jc w:val="both"/>
              <w:rPr>
                <w:rFonts w:ascii="Arial" w:hAnsi="Arial" w:cs="Arial"/>
                <w:sz w:val="20"/>
                <w:szCs w:val="20"/>
                <w:lang w:val="az-Latn-AZ"/>
              </w:rPr>
            </w:pPr>
            <w:r>
              <w:rPr>
                <w:rFonts w:ascii="Arial" w:eastAsia="Arial" w:hAnsi="Arial" w:cs="Arial"/>
                <w:sz w:val="20"/>
                <w:szCs w:val="20"/>
                <w:lang w:val="en-US"/>
              </w:rPr>
              <w:t>Sealing</w:t>
            </w:r>
          </w:p>
        </w:tc>
      </w:tr>
      <w:tr w:rsidR="00D74BC5" w14:paraId="0D219349" w14:textId="77777777" w:rsidTr="00E06849">
        <w:tc>
          <w:tcPr>
            <w:tcW w:w="10201" w:type="dxa"/>
          </w:tcPr>
          <w:p w14:paraId="51538BA8" w14:textId="77777777" w:rsidR="00D74BC5" w:rsidRPr="00783D20" w:rsidRDefault="00D74BC5" w:rsidP="00E06849">
            <w:pPr>
              <w:jc w:val="both"/>
              <w:rPr>
                <w:rFonts w:ascii="Arial" w:hAnsi="Arial" w:cs="Arial"/>
                <w:b/>
                <w:sz w:val="20"/>
                <w:szCs w:val="20"/>
                <w:lang w:val="az-Latn-AZ"/>
              </w:rPr>
            </w:pPr>
            <w:r>
              <w:rPr>
                <w:rFonts w:ascii="Arial" w:eastAsia="Arial" w:hAnsi="Arial" w:cs="Arial"/>
                <w:b/>
                <w:bCs/>
                <w:sz w:val="20"/>
                <w:szCs w:val="20"/>
                <w:lang w:val="en-US"/>
              </w:rPr>
              <w:t>Final price:</w:t>
            </w:r>
          </w:p>
        </w:tc>
      </w:tr>
    </w:tbl>
    <w:p w14:paraId="5C1C1688" w14:textId="77777777" w:rsidR="00D74BC5" w:rsidRPr="00783D20" w:rsidRDefault="00D74BC5" w:rsidP="00D74BC5">
      <w:pPr>
        <w:pStyle w:val="a4"/>
        <w:rPr>
          <w:rFonts w:ascii="Arial" w:hAnsi="Arial" w:cs="Arial"/>
          <w:sz w:val="20"/>
          <w:szCs w:val="20"/>
          <w:vertAlign w:val="superscript"/>
          <w:lang w:val="az-Latn-AZ"/>
        </w:rPr>
      </w:pPr>
    </w:p>
    <w:p w14:paraId="3C995665" w14:textId="77777777" w:rsidR="00D74BC5" w:rsidRPr="00FA47E7" w:rsidRDefault="00D74BC5" w:rsidP="00D74BC5">
      <w:pPr>
        <w:ind w:left="792"/>
        <w:jc w:val="center"/>
        <w:rPr>
          <w:rFonts w:ascii="Arial" w:hAnsi="Arial" w:cs="Arial"/>
          <w:lang w:val="az-Latn-AZ"/>
        </w:rPr>
      </w:pPr>
      <w:r w:rsidRPr="00210282">
        <w:rPr>
          <w:rFonts w:ascii="Arial" w:hAnsi="Arial" w:cs="Arial"/>
          <w:b/>
          <w:sz w:val="20"/>
          <w:szCs w:val="20"/>
          <w:lang w:val="az-Latn-AZ"/>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363"/>
        <w:gridCol w:w="1134"/>
      </w:tblGrid>
      <w:tr w:rsidR="00D74BC5" w14:paraId="013BA6AD" w14:textId="77777777" w:rsidTr="00E06849">
        <w:trPr>
          <w:trHeight w:val="263"/>
        </w:trPr>
        <w:tc>
          <w:tcPr>
            <w:tcW w:w="426" w:type="dxa"/>
            <w:tcBorders>
              <w:top w:val="single" w:sz="4" w:space="0" w:color="auto"/>
              <w:left w:val="single" w:sz="4" w:space="0" w:color="auto"/>
              <w:bottom w:val="single" w:sz="4" w:space="0" w:color="auto"/>
              <w:right w:val="single" w:sz="4" w:space="0" w:color="auto"/>
            </w:tcBorders>
            <w:hideMark/>
          </w:tcPr>
          <w:p w14:paraId="61942540" w14:textId="77777777" w:rsidR="00D74BC5" w:rsidRPr="004D01B2" w:rsidRDefault="00D74BC5" w:rsidP="00E06849">
            <w:pPr>
              <w:spacing w:line="252" w:lineRule="auto"/>
              <w:jc w:val="both"/>
              <w:rPr>
                <w:rFonts w:ascii="Arial" w:hAnsi="Arial" w:cs="Arial"/>
                <w:b/>
                <w:sz w:val="20"/>
                <w:szCs w:val="20"/>
              </w:rPr>
            </w:pPr>
            <w:r w:rsidRPr="004D01B2">
              <w:rPr>
                <w:rFonts w:ascii="Arial" w:hAnsi="Arial" w:cs="Arial"/>
                <w:sz w:val="20"/>
                <w:szCs w:val="20"/>
              </w:rPr>
              <w:t>№</w:t>
            </w:r>
          </w:p>
        </w:tc>
        <w:tc>
          <w:tcPr>
            <w:tcW w:w="8363" w:type="dxa"/>
            <w:tcBorders>
              <w:top w:val="single" w:sz="4" w:space="0" w:color="auto"/>
              <w:left w:val="single" w:sz="4" w:space="0" w:color="auto"/>
              <w:bottom w:val="single" w:sz="4" w:space="0" w:color="auto"/>
              <w:right w:val="single" w:sz="4" w:space="0" w:color="auto"/>
            </w:tcBorders>
            <w:hideMark/>
          </w:tcPr>
          <w:p w14:paraId="0B65E9CF" w14:textId="77777777" w:rsidR="00D74BC5" w:rsidRPr="004D01B2" w:rsidRDefault="00D74BC5" w:rsidP="00E06849">
            <w:pPr>
              <w:spacing w:line="252" w:lineRule="auto"/>
              <w:jc w:val="center"/>
              <w:rPr>
                <w:rFonts w:ascii="Arial" w:hAnsi="Arial" w:cs="Arial"/>
                <w:b/>
                <w:sz w:val="20"/>
                <w:szCs w:val="20"/>
              </w:rPr>
            </w:pPr>
            <w:r>
              <w:rPr>
                <w:rFonts w:ascii="Arial" w:eastAsia="Arial" w:hAnsi="Arial" w:cs="Arial"/>
                <w:sz w:val="20"/>
                <w:szCs w:val="20"/>
                <w:lang w:val="en-US"/>
              </w:rPr>
              <w:t>Criteria</w:t>
            </w:r>
          </w:p>
        </w:tc>
        <w:tc>
          <w:tcPr>
            <w:tcW w:w="1134" w:type="dxa"/>
            <w:tcBorders>
              <w:top w:val="single" w:sz="4" w:space="0" w:color="auto"/>
              <w:left w:val="single" w:sz="4" w:space="0" w:color="auto"/>
              <w:bottom w:val="single" w:sz="4" w:space="0" w:color="auto"/>
              <w:right w:val="single" w:sz="4" w:space="0" w:color="auto"/>
            </w:tcBorders>
            <w:hideMark/>
          </w:tcPr>
          <w:p w14:paraId="5FC770B5" w14:textId="77777777" w:rsidR="00D74BC5" w:rsidRPr="004D01B2" w:rsidRDefault="00D74BC5" w:rsidP="00E06849">
            <w:pPr>
              <w:spacing w:line="252" w:lineRule="auto"/>
              <w:jc w:val="center"/>
              <w:rPr>
                <w:rFonts w:ascii="Arial" w:hAnsi="Arial" w:cs="Arial"/>
                <w:b/>
                <w:sz w:val="20"/>
                <w:szCs w:val="20"/>
              </w:rPr>
            </w:pPr>
            <w:r>
              <w:rPr>
                <w:rFonts w:ascii="Arial" w:eastAsia="Arial" w:hAnsi="Arial" w:cs="Arial"/>
                <w:sz w:val="20"/>
                <w:szCs w:val="20"/>
                <w:lang w:val="en-US"/>
              </w:rPr>
              <w:t>Score</w:t>
            </w:r>
          </w:p>
        </w:tc>
      </w:tr>
      <w:tr w:rsidR="00D74BC5" w14:paraId="0F3717BC" w14:textId="77777777" w:rsidTr="00E06849">
        <w:trPr>
          <w:trHeight w:val="2424"/>
        </w:trPr>
        <w:tc>
          <w:tcPr>
            <w:tcW w:w="426" w:type="dxa"/>
            <w:tcBorders>
              <w:top w:val="single" w:sz="4" w:space="0" w:color="auto"/>
              <w:left w:val="single" w:sz="4" w:space="0" w:color="auto"/>
              <w:bottom w:val="single" w:sz="4" w:space="0" w:color="auto"/>
              <w:right w:val="single" w:sz="4" w:space="0" w:color="auto"/>
            </w:tcBorders>
            <w:hideMark/>
          </w:tcPr>
          <w:p w14:paraId="6875E2EF" w14:textId="77777777" w:rsidR="00D74BC5" w:rsidRPr="004D01B2" w:rsidRDefault="00D74BC5" w:rsidP="00E06849">
            <w:pPr>
              <w:spacing w:line="252" w:lineRule="auto"/>
              <w:jc w:val="center"/>
              <w:rPr>
                <w:rFonts w:ascii="Arial" w:hAnsi="Arial" w:cs="Arial"/>
                <w:b/>
                <w:sz w:val="20"/>
                <w:szCs w:val="20"/>
              </w:rPr>
            </w:pPr>
            <w:r>
              <w:rPr>
                <w:rFonts w:ascii="Arial" w:eastAsia="Arial" w:hAnsi="Arial" w:cs="Arial"/>
                <w:sz w:val="20"/>
                <w:szCs w:val="20"/>
                <w:lang w:val="en-US"/>
              </w:rPr>
              <w:t>1</w:t>
            </w:r>
          </w:p>
        </w:tc>
        <w:tc>
          <w:tcPr>
            <w:tcW w:w="8363" w:type="dxa"/>
            <w:tcBorders>
              <w:top w:val="single" w:sz="4" w:space="0" w:color="auto"/>
              <w:left w:val="single" w:sz="4" w:space="0" w:color="auto"/>
              <w:bottom w:val="single" w:sz="4" w:space="0" w:color="auto"/>
              <w:right w:val="single" w:sz="4" w:space="0" w:color="auto"/>
            </w:tcBorders>
            <w:hideMark/>
          </w:tcPr>
          <w:p w14:paraId="0D8FCB7C" w14:textId="77777777" w:rsidR="00D74BC5" w:rsidRPr="00220E3A" w:rsidRDefault="00D74BC5" w:rsidP="00E06849">
            <w:pPr>
              <w:spacing w:line="252" w:lineRule="auto"/>
              <w:jc w:val="both"/>
              <w:rPr>
                <w:rFonts w:ascii="Arial" w:hAnsi="Arial" w:cs="Arial"/>
                <w:b/>
                <w:sz w:val="20"/>
                <w:szCs w:val="20"/>
                <w:lang w:val="en-US"/>
              </w:rPr>
            </w:pPr>
            <w:r>
              <w:rPr>
                <w:rFonts w:ascii="Arial" w:eastAsia="Arial" w:hAnsi="Arial" w:cs="Arial"/>
                <w:sz w:val="20"/>
                <w:szCs w:val="20"/>
                <w:lang w:val="en-US"/>
              </w:rPr>
              <w:t xml:space="preserve">Value of the bidding </w:t>
            </w:r>
            <w:proofErr w:type="gramStart"/>
            <w:r>
              <w:rPr>
                <w:rFonts w:ascii="Arial" w:eastAsia="Arial" w:hAnsi="Arial" w:cs="Arial"/>
                <w:sz w:val="20"/>
                <w:szCs w:val="20"/>
                <w:lang w:val="en-US"/>
              </w:rPr>
              <w:t>offer :</w:t>
            </w:r>
            <w:proofErr w:type="gramEnd"/>
          </w:p>
          <w:p w14:paraId="607E1F20" w14:textId="77777777" w:rsidR="00D74BC5" w:rsidRPr="004D01B2" w:rsidRDefault="00D74BC5" w:rsidP="00E06849">
            <w:pPr>
              <w:spacing w:line="252" w:lineRule="auto"/>
              <w:jc w:val="both"/>
              <w:rPr>
                <w:rFonts w:ascii="Arial" w:hAnsi="Arial" w:cs="Arial"/>
                <w:b/>
                <w:sz w:val="20"/>
                <w:szCs w:val="20"/>
              </w:rPr>
            </w:pPr>
            <w:r>
              <w:rPr>
                <w:rFonts w:ascii="Arial" w:eastAsia="Arial" w:hAnsi="Arial" w:cs="Arial"/>
                <w:sz w:val="20"/>
                <w:szCs w:val="20"/>
                <w:lang w:val="en-US"/>
              </w:rPr>
              <w:t>At the same time,</w:t>
            </w:r>
          </w:p>
          <w:p w14:paraId="617CE89D" w14:textId="77777777" w:rsidR="00D74BC5" w:rsidRPr="00220E3A" w:rsidRDefault="00D74BC5" w:rsidP="00E06849">
            <w:pPr>
              <w:numPr>
                <w:ilvl w:val="0"/>
                <w:numId w:val="10"/>
              </w:numPr>
              <w:spacing w:after="0" w:line="252" w:lineRule="auto"/>
              <w:jc w:val="both"/>
              <w:rPr>
                <w:rFonts w:ascii="Arial" w:hAnsi="Arial" w:cs="Arial"/>
                <w:b/>
                <w:sz w:val="20"/>
                <w:szCs w:val="20"/>
                <w:lang w:val="en-US"/>
              </w:rPr>
            </w:pPr>
            <w:r>
              <w:rPr>
                <w:rFonts w:ascii="Arial" w:eastAsia="Arial" w:hAnsi="Arial" w:cs="Arial"/>
                <w:sz w:val="20"/>
                <w:szCs w:val="20"/>
                <w:lang w:val="en-US"/>
              </w:rPr>
              <w:t xml:space="preserve">other Bidding Offers shall be evaluated in accordance with </w:t>
            </w:r>
          </w:p>
          <w:p w14:paraId="0FF4AEA6" w14:textId="77777777" w:rsidR="00D74BC5" w:rsidRPr="00220E3A" w:rsidRDefault="00D74BC5" w:rsidP="00E06849">
            <w:pPr>
              <w:numPr>
                <w:ilvl w:val="0"/>
                <w:numId w:val="10"/>
              </w:numPr>
              <w:spacing w:after="0" w:line="252" w:lineRule="auto"/>
              <w:jc w:val="both"/>
              <w:rPr>
                <w:rFonts w:ascii="Arial" w:hAnsi="Arial" w:cs="Arial"/>
                <w:b/>
                <w:sz w:val="20"/>
                <w:szCs w:val="20"/>
                <w:lang w:val="en-US"/>
              </w:rPr>
            </w:pPr>
            <w:r>
              <w:rPr>
                <w:rFonts w:ascii="Arial" w:eastAsia="Arial" w:hAnsi="Arial" w:cs="Arial"/>
                <w:sz w:val="20"/>
                <w:szCs w:val="20"/>
                <w:lang w:val="en-US"/>
              </w:rPr>
              <w:t xml:space="preserve">the following formula for those who have offered the lowest </w:t>
            </w:r>
            <w:proofErr w:type="gramStart"/>
            <w:r>
              <w:rPr>
                <w:rFonts w:ascii="Arial" w:eastAsia="Arial" w:hAnsi="Arial" w:cs="Arial"/>
                <w:sz w:val="20"/>
                <w:szCs w:val="20"/>
                <w:lang w:val="en-US"/>
              </w:rPr>
              <w:t>price :</w:t>
            </w:r>
            <w:proofErr w:type="gramEnd"/>
          </w:p>
          <w:p w14:paraId="38DCC117" w14:textId="77777777" w:rsidR="00D74BC5" w:rsidRPr="00220E3A" w:rsidRDefault="00D74BC5" w:rsidP="00E06849">
            <w:pPr>
              <w:spacing w:line="252" w:lineRule="auto"/>
              <w:ind w:left="360"/>
              <w:jc w:val="both"/>
              <w:rPr>
                <w:rFonts w:ascii="Arial" w:hAnsi="Arial" w:cs="Arial"/>
                <w:b/>
                <w:sz w:val="20"/>
                <w:szCs w:val="20"/>
                <w:lang w:val="en-US"/>
              </w:rPr>
            </w:pPr>
            <w:r>
              <w:rPr>
                <w:rFonts w:ascii="Arial" w:eastAsia="Arial" w:hAnsi="Arial" w:cs="Arial"/>
                <w:sz w:val="20"/>
                <w:szCs w:val="20"/>
                <w:lang w:val="en-US"/>
              </w:rPr>
              <w:t>PFA = MOP / BQT x 100</w:t>
            </w:r>
          </w:p>
          <w:p w14:paraId="07E85E55" w14:textId="77777777" w:rsidR="00D74BC5" w:rsidRPr="00220E3A" w:rsidRDefault="00D74BC5" w:rsidP="00E06849">
            <w:pPr>
              <w:spacing w:line="252" w:lineRule="auto"/>
              <w:ind w:left="360"/>
              <w:jc w:val="both"/>
              <w:rPr>
                <w:rFonts w:ascii="Arial" w:hAnsi="Arial" w:cs="Arial"/>
                <w:b/>
                <w:sz w:val="20"/>
                <w:szCs w:val="20"/>
                <w:lang w:val="en-US"/>
              </w:rPr>
            </w:pPr>
            <w:r>
              <w:rPr>
                <w:rFonts w:ascii="Arial" w:eastAsia="Arial" w:hAnsi="Arial" w:cs="Arial"/>
                <w:sz w:val="20"/>
                <w:szCs w:val="20"/>
                <w:lang w:val="en-US"/>
              </w:rPr>
              <w:t xml:space="preserve">PFA - points for assessment </w:t>
            </w:r>
          </w:p>
          <w:p w14:paraId="7877A796" w14:textId="77777777" w:rsidR="00D74BC5" w:rsidRPr="00220E3A" w:rsidRDefault="00D74BC5" w:rsidP="00E06849">
            <w:pPr>
              <w:spacing w:line="252" w:lineRule="auto"/>
              <w:ind w:left="360"/>
              <w:jc w:val="both"/>
              <w:rPr>
                <w:rFonts w:ascii="Arial" w:hAnsi="Arial" w:cs="Arial"/>
                <w:b/>
                <w:sz w:val="20"/>
                <w:szCs w:val="20"/>
                <w:lang w:val="en-US"/>
              </w:rPr>
            </w:pPr>
            <w:r>
              <w:rPr>
                <w:rFonts w:ascii="Arial" w:eastAsia="Arial" w:hAnsi="Arial" w:cs="Arial"/>
                <w:sz w:val="20"/>
                <w:szCs w:val="20"/>
                <w:lang w:val="en-US"/>
              </w:rPr>
              <w:t xml:space="preserve">MOP - minimum offer price </w:t>
            </w:r>
          </w:p>
          <w:p w14:paraId="216514FD" w14:textId="77777777" w:rsidR="00D74BC5" w:rsidRPr="00220E3A" w:rsidRDefault="00D74BC5" w:rsidP="00E06849">
            <w:pPr>
              <w:pStyle w:val="2"/>
              <w:spacing w:line="252" w:lineRule="auto"/>
              <w:jc w:val="both"/>
              <w:rPr>
                <w:rFonts w:ascii="Arial" w:hAnsi="Arial" w:cs="Arial"/>
                <w:b w:val="0"/>
                <w:sz w:val="20"/>
                <w:szCs w:val="20"/>
                <w:lang w:val="en-US"/>
              </w:rPr>
            </w:pPr>
            <w:r>
              <w:rPr>
                <w:rFonts w:ascii="Arial" w:eastAsia="Arial" w:hAnsi="Arial" w:cs="Arial"/>
                <w:sz w:val="20"/>
                <w:szCs w:val="20"/>
                <w:lang w:val="en-US"/>
              </w:rPr>
              <w:t xml:space="preserve">      İTQ – </w:t>
            </w:r>
            <w:proofErr w:type="spellStart"/>
            <w:r>
              <w:rPr>
                <w:rFonts w:ascii="Arial" w:eastAsia="Arial" w:hAnsi="Arial" w:cs="Arial"/>
                <w:sz w:val="20"/>
                <w:szCs w:val="20"/>
                <w:lang w:val="en-US"/>
              </w:rPr>
              <w:t>iddiaçının</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təklif</w:t>
            </w:r>
            <w:proofErr w:type="spellEnd"/>
            <w:r>
              <w:rPr>
                <w:rFonts w:ascii="Arial" w:eastAsia="Arial" w:hAnsi="Arial" w:cs="Arial"/>
                <w:sz w:val="20"/>
                <w:szCs w:val="20"/>
                <w:lang w:val="en-US"/>
              </w:rPr>
              <w:t xml:space="preserve"> </w:t>
            </w:r>
            <w:proofErr w:type="spellStart"/>
            <w:r>
              <w:rPr>
                <w:rFonts w:ascii="Arial" w:eastAsia="Arial" w:hAnsi="Arial" w:cs="Arial"/>
                <w:sz w:val="20"/>
                <w:szCs w:val="20"/>
                <w:lang w:val="en-US"/>
              </w:rPr>
              <w:t>qiyməti</w:t>
            </w:r>
            <w:proofErr w:type="spellEnd"/>
            <w:r>
              <w:rPr>
                <w:rFonts w:ascii="Arial" w:eastAsia="Arial" w:hAnsi="Arial" w:cs="Arial"/>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3DE2EC2D" w14:textId="77777777" w:rsidR="00D74BC5" w:rsidRPr="004D01B2" w:rsidRDefault="00D74BC5" w:rsidP="00E06849">
            <w:pPr>
              <w:spacing w:line="252" w:lineRule="auto"/>
              <w:jc w:val="center"/>
              <w:rPr>
                <w:rFonts w:ascii="Arial" w:hAnsi="Arial" w:cs="Arial"/>
                <w:b/>
                <w:sz w:val="20"/>
                <w:szCs w:val="20"/>
                <w:lang w:val="az-Latn-AZ"/>
              </w:rPr>
            </w:pPr>
            <w:r>
              <w:rPr>
                <w:rFonts w:ascii="Arial" w:eastAsia="Arial" w:hAnsi="Arial" w:cs="Arial"/>
                <w:sz w:val="20"/>
                <w:szCs w:val="20"/>
                <w:lang w:val="en-US"/>
              </w:rPr>
              <w:t>100</w:t>
            </w:r>
          </w:p>
          <w:p w14:paraId="458B5204" w14:textId="77777777" w:rsidR="00D74BC5" w:rsidRPr="004D01B2" w:rsidRDefault="00D74BC5" w:rsidP="00E06849">
            <w:pPr>
              <w:spacing w:line="252" w:lineRule="auto"/>
              <w:jc w:val="center"/>
              <w:rPr>
                <w:rFonts w:ascii="Arial" w:hAnsi="Arial" w:cs="Arial"/>
                <w:b/>
                <w:sz w:val="20"/>
                <w:szCs w:val="20"/>
              </w:rPr>
            </w:pPr>
          </w:p>
          <w:p w14:paraId="0CD62ADD" w14:textId="77777777" w:rsidR="00D74BC5" w:rsidRPr="004D01B2" w:rsidRDefault="00D74BC5" w:rsidP="00E06849">
            <w:pPr>
              <w:spacing w:line="252" w:lineRule="auto"/>
              <w:jc w:val="center"/>
              <w:rPr>
                <w:rFonts w:ascii="Arial" w:hAnsi="Arial" w:cs="Arial"/>
                <w:b/>
                <w:sz w:val="20"/>
                <w:szCs w:val="20"/>
                <w:lang w:val="az-Latn-AZ"/>
              </w:rPr>
            </w:pPr>
            <w:r>
              <w:rPr>
                <w:rFonts w:ascii="Arial" w:eastAsia="Arial" w:hAnsi="Arial" w:cs="Arial"/>
                <w:sz w:val="20"/>
                <w:szCs w:val="20"/>
                <w:lang w:val="en-US"/>
              </w:rPr>
              <w:t>100</w:t>
            </w:r>
          </w:p>
        </w:tc>
      </w:tr>
    </w:tbl>
    <w:p w14:paraId="4F964AA8" w14:textId="77777777" w:rsidR="00D74BC5" w:rsidRPr="007A59B4" w:rsidRDefault="00D74BC5" w:rsidP="00D74BC5">
      <w:pPr>
        <w:rPr>
          <w:rFonts w:ascii="Arial" w:hAnsi="Arial" w:cs="Arial"/>
          <w:b/>
          <w:color w:val="000000" w:themeColor="text1"/>
          <w:lang w:val="az-Latn-AZ"/>
        </w:rPr>
      </w:pPr>
      <w:r>
        <w:rPr>
          <w:rFonts w:ascii="Arial" w:eastAsia="Arial" w:hAnsi="Arial" w:cs="Arial"/>
          <w:b/>
          <w:bCs/>
          <w:color w:val="000000"/>
          <w:lang w:val="en-US"/>
        </w:rPr>
        <w:t xml:space="preserve"> Payment condition will be accepted on actual basis only and other conditions rejected.</w:t>
      </w:r>
    </w:p>
    <w:p w14:paraId="53BAF42F" w14:textId="77777777" w:rsidR="00D74BC5" w:rsidRPr="00C243D3" w:rsidRDefault="00D74BC5" w:rsidP="00D74BC5">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46369128" w14:textId="77777777" w:rsidR="00D74BC5" w:rsidRPr="00964338" w:rsidRDefault="00D74BC5" w:rsidP="00D74BC5">
      <w:pPr>
        <w:jc w:val="center"/>
        <w:rPr>
          <w:rFonts w:ascii="Arial" w:hAnsi="Arial" w:cs="Arial"/>
          <w:b/>
          <w:color w:val="000000"/>
          <w:lang w:val="az-Latn-AZ"/>
        </w:rPr>
      </w:pPr>
      <w:proofErr w:type="spellStart"/>
      <w:r>
        <w:rPr>
          <w:rFonts w:ascii="Arial" w:eastAsia="Arial" w:hAnsi="Arial" w:cs="Arial"/>
          <w:b/>
          <w:bCs/>
          <w:color w:val="000000"/>
          <w:lang w:val="en-US"/>
        </w:rPr>
        <w:t>Nazim</w:t>
      </w:r>
      <w:proofErr w:type="spellEnd"/>
      <w:r>
        <w:rPr>
          <w:rFonts w:ascii="Arial" w:eastAsia="Arial" w:hAnsi="Arial" w:cs="Arial"/>
          <w:b/>
          <w:bCs/>
          <w:color w:val="000000"/>
          <w:lang w:val="en-US"/>
        </w:rPr>
        <w:t xml:space="preserve"> </w:t>
      </w:r>
      <w:proofErr w:type="spellStart"/>
      <w:r>
        <w:rPr>
          <w:rFonts w:ascii="Arial" w:eastAsia="Arial" w:hAnsi="Arial" w:cs="Arial"/>
          <w:b/>
          <w:bCs/>
          <w:color w:val="000000"/>
          <w:lang w:val="en-US"/>
        </w:rPr>
        <w:t>Rasulov</w:t>
      </w:r>
      <w:proofErr w:type="spellEnd"/>
    </w:p>
    <w:p w14:paraId="366B7C74" w14:textId="77777777" w:rsidR="00D74BC5" w:rsidRPr="00964338" w:rsidRDefault="00D74BC5" w:rsidP="00D74BC5">
      <w:pPr>
        <w:jc w:val="center"/>
        <w:rPr>
          <w:rFonts w:ascii="Arial" w:hAnsi="Arial" w:cs="Arial"/>
          <w:b/>
          <w:color w:val="000000"/>
          <w:lang w:val="az-Latn-AZ"/>
        </w:rPr>
      </w:pPr>
      <w:r>
        <w:rPr>
          <w:rFonts w:ascii="Arial" w:eastAsia="Arial" w:hAnsi="Arial" w:cs="Arial"/>
          <w:b/>
          <w:bCs/>
          <w:color w:val="000000"/>
          <w:lang w:val="en-US"/>
        </w:rPr>
        <w:t>Tel: +99450 2209076</w:t>
      </w:r>
    </w:p>
    <w:p w14:paraId="2F89EC93" w14:textId="2580AEE8" w:rsidR="009578D8" w:rsidRPr="00D74BC5" w:rsidRDefault="00D74BC5" w:rsidP="00D74BC5">
      <w:pPr>
        <w:jc w:val="center"/>
        <w:rPr>
          <w:rFonts w:ascii="Arial" w:hAnsi="Arial" w:cs="Arial"/>
          <w:b/>
          <w:shd w:val="clear" w:color="auto" w:fill="FAFAFA"/>
          <w:lang w:val="az-Latn-AZ"/>
        </w:rPr>
      </w:pPr>
      <w:r>
        <w:rPr>
          <w:rFonts w:ascii="Arial" w:eastAsia="Arial" w:hAnsi="Arial" w:cs="Arial"/>
          <w:b/>
          <w:bCs/>
          <w:shd w:val="clear" w:color="auto" w:fill="FAFAFA"/>
          <w:lang w:val="en-US"/>
        </w:rPr>
        <w:t xml:space="preserve">E-mail: </w:t>
      </w:r>
      <w:r>
        <w:rPr>
          <w:rFonts w:ascii="Arial" w:eastAsia="Arial" w:hAnsi="Arial" w:cs="Arial"/>
          <w:b/>
          <w:bCs/>
          <w:color w:val="0563C1"/>
          <w:u w:val="single"/>
          <w:shd w:val="clear" w:color="auto" w:fill="FAFAFA"/>
          <w:lang w:val="en-US"/>
        </w:rPr>
        <w:t>Nazim.Rasulov@asco.az</w:t>
      </w:r>
    </w:p>
    <w:p w14:paraId="5945948C" w14:textId="77777777" w:rsidR="009578D8" w:rsidRDefault="009578D8" w:rsidP="009578D8">
      <w:pPr>
        <w:jc w:val="center"/>
        <w:rPr>
          <w:rFonts w:ascii="Arial" w:hAnsi="Arial" w:cs="Arial"/>
          <w:b/>
          <w:sz w:val="20"/>
          <w:szCs w:val="20"/>
          <w:lang w:val="az-Latn-AZ"/>
        </w:rPr>
      </w:pPr>
    </w:p>
    <w:p w14:paraId="5D60B432" w14:textId="77777777" w:rsidR="009578D8" w:rsidRPr="007026EF" w:rsidRDefault="009578D8" w:rsidP="009578D8">
      <w:pPr>
        <w:jc w:val="center"/>
        <w:rPr>
          <w:rFonts w:ascii="Arial" w:hAnsi="Arial" w:cs="Arial"/>
          <w:b/>
          <w:sz w:val="20"/>
          <w:szCs w:val="20"/>
          <w:lang w:val="az-Latn-AZ"/>
        </w:rPr>
      </w:pPr>
      <w:r>
        <w:rPr>
          <w:rFonts w:ascii="Arial" w:eastAsia="Arial" w:hAnsi="Arial" w:cs="Arial"/>
          <w:b/>
          <w:bCs/>
          <w:sz w:val="20"/>
          <w:szCs w:val="20"/>
          <w:lang w:val="en-US"/>
        </w:rPr>
        <w:t>MASTER REPAIR SCHEDULE for the performance of monthly maintenance services on generators</w:t>
      </w:r>
    </w:p>
    <w:p w14:paraId="61EDCD3C" w14:textId="77777777" w:rsidR="009578D8" w:rsidRPr="007026EF" w:rsidRDefault="009578D8" w:rsidP="009578D8">
      <w:pPr>
        <w:jc w:val="both"/>
        <w:rPr>
          <w:rFonts w:ascii="Arial" w:hAnsi="Arial" w:cs="Arial"/>
          <w:sz w:val="20"/>
          <w:szCs w:val="20"/>
          <w:lang w:val="az-Latn-AZ"/>
        </w:rPr>
      </w:pPr>
    </w:p>
    <w:p w14:paraId="7AE76649"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lastRenderedPageBreak/>
        <w:t xml:space="preserve">Checking engine belts, radiator, ventilation systems, fuel and water pipes, proper operation of dynamo and checking oil and water levels. </w:t>
      </w:r>
    </w:p>
    <w:p w14:paraId="1A4C0984"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Checking the cables of the generator alternator and CPU connections and the electronic system for possible breaks and malfunctions.</w:t>
      </w:r>
    </w:p>
    <w:p w14:paraId="7215BE54"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Generator oil, fuel, air, water filters, and antifreeze replacement.</w:t>
      </w:r>
    </w:p>
    <w:p w14:paraId="47339141"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 xml:space="preserve">Management card verification and software. </w:t>
      </w:r>
    </w:p>
    <w:p w14:paraId="20584474"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Checking batteries, adding battery water if necessary.</w:t>
      </w:r>
    </w:p>
    <w:p w14:paraId="7546E7CF"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Checking the operational status of the emergency start panel and eliminating of found defects.</w:t>
      </w:r>
    </w:p>
    <w:p w14:paraId="3C37EFF4" w14:textId="77777777" w:rsidR="009578D8" w:rsidRPr="007026EF" w:rsidRDefault="009578D8" w:rsidP="009578D8">
      <w:pPr>
        <w:pStyle w:val="a4"/>
        <w:numPr>
          <w:ilvl w:val="0"/>
          <w:numId w:val="12"/>
        </w:numPr>
        <w:spacing w:after="160" w:line="259" w:lineRule="auto"/>
        <w:jc w:val="both"/>
        <w:rPr>
          <w:rFonts w:ascii="Arial" w:hAnsi="Arial" w:cs="Arial"/>
          <w:b/>
          <w:sz w:val="20"/>
          <w:szCs w:val="20"/>
          <w:lang w:val="az-Latn-AZ"/>
        </w:rPr>
      </w:pPr>
      <w:r>
        <w:rPr>
          <w:rFonts w:ascii="Arial" w:eastAsia="Arial" w:hAnsi="Arial" w:cs="Arial"/>
          <w:sz w:val="20"/>
          <w:szCs w:val="20"/>
          <w:lang w:val="en-US"/>
        </w:rPr>
        <w:t xml:space="preserve">Commissioning the generator under test regime. </w:t>
      </w:r>
    </w:p>
    <w:p w14:paraId="48FD31F1" w14:textId="77777777" w:rsidR="009578D8" w:rsidRPr="007026EF" w:rsidRDefault="009578D8" w:rsidP="009578D8">
      <w:pPr>
        <w:pStyle w:val="a4"/>
        <w:jc w:val="both"/>
        <w:rPr>
          <w:rFonts w:ascii="Arial" w:hAnsi="Arial" w:cs="Arial"/>
          <w:b/>
          <w:sz w:val="20"/>
          <w:szCs w:val="20"/>
          <w:lang w:val="az-Latn-AZ"/>
        </w:rPr>
      </w:pPr>
    </w:p>
    <w:p w14:paraId="3471BD46" w14:textId="77777777" w:rsidR="009578D8" w:rsidRPr="007026EF" w:rsidRDefault="009578D8" w:rsidP="009578D8">
      <w:pPr>
        <w:pStyle w:val="a4"/>
        <w:jc w:val="both"/>
        <w:rPr>
          <w:rFonts w:ascii="Arial" w:hAnsi="Arial" w:cs="Arial"/>
          <w:b/>
          <w:sz w:val="20"/>
          <w:szCs w:val="20"/>
          <w:lang w:val="az-Latn-AZ"/>
        </w:rPr>
      </w:pPr>
    </w:p>
    <w:p w14:paraId="0A76EE4A" w14:textId="77777777" w:rsidR="009578D8" w:rsidRPr="00F9411C" w:rsidRDefault="009578D8" w:rsidP="009578D8">
      <w:pPr>
        <w:pStyle w:val="a4"/>
        <w:rPr>
          <w:rFonts w:ascii="Arial" w:hAnsi="Arial" w:cs="Arial"/>
          <w:b/>
          <w:bCs/>
          <w:i/>
          <w:sz w:val="20"/>
          <w:szCs w:val="20"/>
          <w:lang w:val="az-Latn-AZ"/>
        </w:rPr>
      </w:pPr>
      <w:proofErr w:type="gramStart"/>
      <w:r w:rsidRPr="00F9411C">
        <w:rPr>
          <w:rFonts w:ascii="Arial" w:eastAsia="Arial" w:hAnsi="Arial" w:cs="Arial"/>
          <w:bCs/>
          <w:i/>
          <w:sz w:val="20"/>
          <w:szCs w:val="20"/>
          <w:lang w:val="en-US"/>
        </w:rPr>
        <w:t>Note :</w:t>
      </w:r>
      <w:proofErr w:type="gramEnd"/>
      <w:r w:rsidRPr="00F9411C">
        <w:rPr>
          <w:rFonts w:ascii="Arial" w:eastAsia="Arial" w:hAnsi="Arial" w:cs="Arial"/>
          <w:bCs/>
          <w:i/>
          <w:sz w:val="20"/>
          <w:szCs w:val="20"/>
          <w:lang w:val="en-US"/>
        </w:rPr>
        <w:t xml:space="preserve"> Spare parts (excluding oil, fuel, air, water filters and antifreeze) used for the purposes of performing repair works shall be provided by Customer.</w:t>
      </w:r>
    </w:p>
    <w:p w14:paraId="0FA047C8" w14:textId="77777777" w:rsidR="009578D8" w:rsidRPr="00F9411C" w:rsidRDefault="009578D8" w:rsidP="009578D8">
      <w:pPr>
        <w:pStyle w:val="a4"/>
        <w:rPr>
          <w:rFonts w:ascii="Arial" w:hAnsi="Arial" w:cs="Arial"/>
          <w:b/>
          <w:i/>
          <w:sz w:val="20"/>
          <w:szCs w:val="20"/>
          <w:lang w:val="az-Latn-AZ"/>
        </w:rPr>
      </w:pPr>
    </w:p>
    <w:p w14:paraId="12EE6E4B" w14:textId="77777777" w:rsidR="009578D8" w:rsidRPr="00F9411C" w:rsidRDefault="009578D8" w:rsidP="009578D8">
      <w:pPr>
        <w:pStyle w:val="a4"/>
        <w:rPr>
          <w:rFonts w:ascii="Arial" w:hAnsi="Arial" w:cs="Arial"/>
          <w:i/>
          <w:sz w:val="20"/>
          <w:szCs w:val="20"/>
          <w:lang w:val="az-Latn-AZ"/>
        </w:rPr>
      </w:pPr>
      <w:r w:rsidRPr="00F9411C">
        <w:rPr>
          <w:rFonts w:ascii="Arial" w:eastAsia="Arial" w:hAnsi="Arial" w:cs="Arial"/>
          <w:i/>
          <w:sz w:val="20"/>
          <w:szCs w:val="20"/>
          <w:lang w:val="en-US"/>
        </w:rPr>
        <w:t>The works reflected in the master repair schedule shall be performed once per year or as per operational hours of the generator.</w:t>
      </w:r>
    </w:p>
    <w:p w14:paraId="6009F448" w14:textId="77777777" w:rsidR="009578D8" w:rsidRPr="007026EF" w:rsidRDefault="009578D8" w:rsidP="009578D8">
      <w:pPr>
        <w:pStyle w:val="a4"/>
        <w:jc w:val="both"/>
        <w:rPr>
          <w:rFonts w:ascii="Arial" w:hAnsi="Arial" w:cs="Arial"/>
          <w:sz w:val="20"/>
          <w:szCs w:val="20"/>
          <w:lang w:val="az-Latn-AZ"/>
        </w:rPr>
      </w:pPr>
      <w:r>
        <w:rPr>
          <w:rFonts w:ascii="Arial" w:eastAsia="Arial" w:hAnsi="Arial" w:cs="Arial"/>
          <w:sz w:val="20"/>
          <w:szCs w:val="20"/>
          <w:lang w:val="en-US"/>
        </w:rPr>
        <w:t xml:space="preserve">           </w:t>
      </w:r>
    </w:p>
    <w:p w14:paraId="78ED6178" w14:textId="77777777" w:rsidR="009578D8" w:rsidRDefault="009578D8" w:rsidP="009578D8">
      <w:pPr>
        <w:rPr>
          <w:rFonts w:ascii="Arial" w:hAnsi="Arial" w:cs="Arial"/>
          <w:b/>
          <w:sz w:val="24"/>
          <w:szCs w:val="24"/>
          <w:lang w:val="az-Latn-AZ"/>
        </w:rPr>
      </w:pPr>
    </w:p>
    <w:p w14:paraId="45C12756" w14:textId="77777777" w:rsidR="009578D8" w:rsidRPr="00C243D3" w:rsidRDefault="009578D8" w:rsidP="009578D8">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 xml:space="preserve">For technical questions please </w:t>
      </w:r>
      <w:proofErr w:type="gramStart"/>
      <w:r>
        <w:rPr>
          <w:rFonts w:ascii="Arial" w:eastAsia="Arial" w:hAnsi="Arial" w:cs="Arial"/>
          <w:b/>
          <w:bCs/>
          <w:sz w:val="20"/>
          <w:szCs w:val="20"/>
          <w:lang w:val="en-US"/>
        </w:rPr>
        <w:t>contact :</w:t>
      </w:r>
      <w:proofErr w:type="gramEnd"/>
    </w:p>
    <w:p w14:paraId="1E0EFA11" w14:textId="77777777" w:rsidR="009578D8" w:rsidRPr="00C243D3" w:rsidRDefault="009578D8" w:rsidP="009578D8">
      <w:pPr>
        <w:jc w:val="center"/>
        <w:rPr>
          <w:rFonts w:ascii="Arial" w:hAnsi="Arial" w:cs="Arial"/>
          <w:b/>
          <w:sz w:val="20"/>
          <w:szCs w:val="20"/>
          <w:lang w:val="az-Latn-AZ"/>
        </w:rPr>
      </w:pPr>
      <w:r>
        <w:rPr>
          <w:rFonts w:ascii="Arial" w:eastAsia="Arial" w:hAnsi="Arial" w:cs="Arial"/>
          <w:b/>
          <w:bCs/>
          <w:sz w:val="20"/>
          <w:szCs w:val="20"/>
          <w:lang w:val="en-US"/>
        </w:rPr>
        <w:t>Head Power Engineer</w:t>
      </w:r>
    </w:p>
    <w:p w14:paraId="3F9C2043" w14:textId="77777777" w:rsidR="009578D8" w:rsidRPr="00C243D3" w:rsidRDefault="009578D8" w:rsidP="009578D8">
      <w:pPr>
        <w:jc w:val="center"/>
        <w:rPr>
          <w:rFonts w:ascii="Arial" w:hAnsi="Arial" w:cs="Arial"/>
          <w:b/>
          <w:sz w:val="20"/>
          <w:szCs w:val="20"/>
          <w:lang w:val="az-Latn-AZ"/>
        </w:rPr>
      </w:pPr>
      <w:r>
        <w:rPr>
          <w:rFonts w:ascii="Arial" w:eastAsia="Arial" w:hAnsi="Arial" w:cs="Arial"/>
          <w:b/>
          <w:bCs/>
          <w:sz w:val="20"/>
          <w:szCs w:val="20"/>
          <w:lang w:val="en-US"/>
        </w:rPr>
        <w:t>Tel: +994502209076</w:t>
      </w:r>
    </w:p>
    <w:p w14:paraId="638E8C1F" w14:textId="77777777" w:rsidR="009578D8" w:rsidRPr="00C243D3" w:rsidRDefault="009578D8" w:rsidP="009578D8">
      <w:pPr>
        <w:spacing w:line="240" w:lineRule="auto"/>
        <w:rPr>
          <w:rFonts w:ascii="Lucida Sans Unicode" w:hAnsi="Lucida Sans Unicode" w:cs="Lucida Sans Unicode"/>
          <w:sz w:val="20"/>
          <w:szCs w:val="20"/>
          <w:shd w:val="clear" w:color="auto" w:fill="F7F9FA"/>
          <w:lang w:val="en-US"/>
        </w:rPr>
      </w:pPr>
      <w:r>
        <w:rPr>
          <w:rFonts w:ascii="Arial" w:eastAsia="Arial" w:hAnsi="Arial" w:cs="Arial"/>
          <w:b/>
          <w:bCs/>
          <w:sz w:val="20"/>
          <w:szCs w:val="20"/>
          <w:shd w:val="clear" w:color="auto" w:fill="FAFAFA"/>
          <w:lang w:val="en-US"/>
        </w:rPr>
        <w:t xml:space="preserve">                                                       E-mail: </w:t>
      </w:r>
      <w:hyperlink r:id="rId8" w:history="1">
        <w:r>
          <w:rPr>
            <w:rFonts w:ascii="Arial" w:eastAsia="Arial" w:hAnsi="Arial" w:cs="Arial"/>
            <w:b/>
            <w:bCs/>
            <w:color w:val="0563C1"/>
            <w:sz w:val="20"/>
            <w:szCs w:val="20"/>
            <w:u w:val="single"/>
            <w:shd w:val="clear" w:color="auto" w:fill="FFFFFF"/>
            <w:lang w:val="en-US"/>
          </w:rPr>
          <w:t>cavid.eminov@asco.az</w:t>
        </w:r>
      </w:hyperlink>
      <w:r>
        <w:rPr>
          <w:rFonts w:ascii="Lucida Sans Unicode" w:eastAsia="Lucida Sans Unicode" w:hAnsi="Lucida Sans Unicode" w:cs="Lucida Sans Unicode"/>
          <w:sz w:val="20"/>
          <w:szCs w:val="20"/>
          <w:shd w:val="clear" w:color="auto" w:fill="F7F9FA"/>
          <w:lang w:val="en-US"/>
        </w:rPr>
        <w:t xml:space="preserve"> </w:t>
      </w:r>
      <w:r w:rsidRPr="00C243D3">
        <w:rPr>
          <w:rFonts w:ascii="Lucida Sans Unicode" w:hAnsi="Lucida Sans Unicode" w:cs="Lucida Sans Unicode"/>
          <w:sz w:val="20"/>
          <w:szCs w:val="20"/>
          <w:shd w:val="clear" w:color="auto" w:fill="F7F9FA"/>
        </w:rPr>
        <w:fldChar w:fldCharType="begin"/>
      </w:r>
      <w:r w:rsidRPr="00C243D3">
        <w:rPr>
          <w:rFonts w:ascii="Lucida Sans Unicode" w:hAnsi="Lucida Sans Unicode" w:cs="Lucida Sans Unicode"/>
          <w:sz w:val="20"/>
          <w:szCs w:val="20"/>
          <w:shd w:val="clear" w:color="auto" w:fill="F7F9FA"/>
          <w:lang w:val="az-Latn-AZ"/>
        </w:rPr>
        <w:instrText xml:space="preserve"> HYPERLINK "mailto:</w:instrText>
      </w:r>
    </w:p>
    <w:p w14:paraId="6EA25CAC" w14:textId="77777777" w:rsidR="009578D8" w:rsidRPr="00C243D3" w:rsidRDefault="009578D8" w:rsidP="009578D8">
      <w:pPr>
        <w:spacing w:line="240" w:lineRule="auto"/>
        <w:rPr>
          <w:rStyle w:val="a3"/>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14:paraId="65CA2366" w14:textId="77777777" w:rsidR="009578D8" w:rsidRPr="00F97413" w:rsidRDefault="009578D8" w:rsidP="009578D8">
      <w:pPr>
        <w:pStyle w:val="a4"/>
        <w:spacing w:after="160" w:line="259" w:lineRule="auto"/>
        <w:ind w:left="360"/>
        <w:rPr>
          <w:rFonts w:ascii="Arial" w:hAnsi="Arial" w:cs="Arial"/>
          <w:b/>
          <w:color w:val="000000" w:themeColor="text1"/>
          <w:lang w:val="en-US"/>
        </w:rPr>
      </w:pPr>
      <w:r w:rsidRPr="00C243D3">
        <w:rPr>
          <w:rFonts w:ascii="Lucida Sans Unicode" w:hAnsi="Lucida Sans Unicode" w:cs="Lucida Sans Unicode"/>
          <w:sz w:val="20"/>
          <w:szCs w:val="20"/>
          <w:shd w:val="clear" w:color="auto" w:fill="F7F9FA"/>
        </w:rPr>
        <w:fldChar w:fldCharType="end"/>
      </w:r>
    </w:p>
    <w:p w14:paraId="16BCF612" w14:textId="77777777" w:rsidR="009578D8" w:rsidRDefault="009578D8" w:rsidP="009578D8">
      <w:pPr>
        <w:pStyle w:val="a4"/>
        <w:spacing w:after="160" w:line="259" w:lineRule="auto"/>
        <w:ind w:left="360"/>
        <w:rPr>
          <w:rFonts w:ascii="Arial" w:hAnsi="Arial" w:cs="Arial"/>
          <w:b/>
          <w:color w:val="000000" w:themeColor="text1"/>
          <w:lang w:val="az-Latn-AZ"/>
        </w:rPr>
      </w:pPr>
      <w:r>
        <w:rPr>
          <w:rFonts w:ascii="Arial" w:eastAsia="Arial" w:hAnsi="Arial" w:cs="Arial"/>
          <w:b/>
          <w:bCs/>
          <w:color w:val="000000"/>
          <w:lang w:val="en-US"/>
        </w:rPr>
        <w:t>Payment condition is accepted only on actual basis and other type offers will be rejected.</w:t>
      </w:r>
    </w:p>
    <w:p w14:paraId="6A38C73C" w14:textId="77777777" w:rsidR="009578D8" w:rsidRPr="00843B8C" w:rsidRDefault="009578D8" w:rsidP="009578D8">
      <w:pPr>
        <w:pStyle w:val="a4"/>
        <w:spacing w:after="160" w:line="259" w:lineRule="auto"/>
        <w:ind w:left="360"/>
        <w:rPr>
          <w:rFonts w:ascii="Arial" w:hAnsi="Arial" w:cs="Arial"/>
          <w:b/>
          <w:color w:val="000000" w:themeColor="text1"/>
          <w:lang w:val="az-Latn-AZ"/>
        </w:rPr>
      </w:pPr>
    </w:p>
    <w:p w14:paraId="1F403991" w14:textId="77777777" w:rsidR="009578D8" w:rsidRPr="00B26956" w:rsidRDefault="009578D8" w:rsidP="009578D8">
      <w:pPr>
        <w:rPr>
          <w:lang w:val="en-US"/>
        </w:rPr>
      </w:pPr>
    </w:p>
    <w:p w14:paraId="351EE3F7" w14:textId="77777777" w:rsidR="006D0166" w:rsidRPr="009578D8" w:rsidRDefault="006D0166" w:rsidP="006D0166">
      <w:pPr>
        <w:pStyle w:val="a4"/>
        <w:spacing w:after="160" w:line="259" w:lineRule="auto"/>
        <w:ind w:left="360"/>
        <w:jc w:val="center"/>
        <w:rPr>
          <w:rFonts w:ascii="Arial" w:hAnsi="Arial" w:cs="Arial"/>
          <w:b/>
          <w:color w:val="000000" w:themeColor="text1"/>
          <w:lang w:val="en-US"/>
        </w:rPr>
      </w:pPr>
    </w:p>
    <w:p w14:paraId="7D1C46B4" w14:textId="77777777" w:rsidR="006D0166" w:rsidRPr="00B26956" w:rsidRDefault="006D0166" w:rsidP="006D0166">
      <w:pPr>
        <w:jc w:val="center"/>
        <w:rPr>
          <w:lang w:val="en-US"/>
        </w:rPr>
      </w:pPr>
    </w:p>
    <w:p w14:paraId="31E22415" w14:textId="77777777" w:rsidR="002720E2" w:rsidRPr="006D0166" w:rsidRDefault="002720E2" w:rsidP="002720E2">
      <w:pPr>
        <w:jc w:val="center"/>
        <w:rPr>
          <w:lang w:val="en-US"/>
        </w:rPr>
      </w:pPr>
    </w:p>
    <w:p w14:paraId="6CC3FB2A" w14:textId="77777777" w:rsidR="00993E0B" w:rsidRPr="00993E0B" w:rsidRDefault="00C8296C" w:rsidP="00B64945">
      <w:pPr>
        <w:jc w:val="both"/>
        <w:rPr>
          <w:rFonts w:ascii="Arial" w:hAnsi="Arial" w:cs="Arial"/>
          <w:sz w:val="20"/>
          <w:szCs w:val="20"/>
          <w:lang w:val="az-Latn-AZ"/>
        </w:rPr>
      </w:pPr>
      <w:r>
        <w:rPr>
          <w:rFonts w:ascii="Arial" w:eastAsia="Arial" w:hAnsi="Arial" w:cs="Arial"/>
          <w:color w:val="000000"/>
          <w:sz w:val="20"/>
          <w:szCs w:val="20"/>
          <w:lang w:val="en-US"/>
        </w:rPr>
        <w:t xml:space="preserve">Due diligence shall be performed in accordance with the Procurement Guidelines of ASCO prior to the conclusion of the purchase agreement with the winner of the bidding.  </w:t>
      </w:r>
    </w:p>
    <w:p w14:paraId="3587754B" w14:textId="77777777" w:rsidR="00993E0B" w:rsidRPr="00993E0B" w:rsidRDefault="00C8296C" w:rsidP="00B64945">
      <w:pPr>
        <w:jc w:val="both"/>
        <w:rPr>
          <w:rFonts w:ascii="Arial" w:hAnsi="Arial" w:cs="Arial"/>
          <w:sz w:val="20"/>
          <w:szCs w:val="20"/>
          <w:lang w:val="az-Latn-AZ"/>
        </w:rPr>
      </w:pPr>
      <w:r>
        <w:rPr>
          <w:rFonts w:ascii="Arial" w:eastAsia="Arial" w:hAnsi="Arial" w:cs="Arial"/>
          <w:sz w:val="20"/>
          <w:szCs w:val="20"/>
          <w:lang w:val="en-US"/>
        </w:rPr>
        <w:t xml:space="preserve">    The company shall enter through this link http: //asco.az/sirket/satinalmalar/podratcilarin-elektron-muraciet-formasi// to complete the special form or submit the following documents:</w:t>
      </w:r>
    </w:p>
    <w:p w14:paraId="28AB7B9D"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14:paraId="55B206CF"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 xml:space="preserve">An extract from state registry of commercial legal </w:t>
      </w:r>
      <w:proofErr w:type="gramStart"/>
      <w:r>
        <w:rPr>
          <w:rFonts w:ascii="Arial" w:eastAsia="Arial" w:hAnsi="Arial" w:cs="Arial"/>
          <w:sz w:val="20"/>
          <w:szCs w:val="20"/>
          <w:lang w:val="en-US"/>
        </w:rPr>
        <w:t>entities  (</w:t>
      </w:r>
      <w:proofErr w:type="gramEnd"/>
      <w:r>
        <w:rPr>
          <w:rFonts w:ascii="Arial" w:eastAsia="Arial" w:hAnsi="Arial" w:cs="Arial"/>
          <w:sz w:val="20"/>
          <w:szCs w:val="20"/>
          <w:lang w:val="en-US"/>
        </w:rPr>
        <w:t>such extract to be issued not later than last 1 month)</w:t>
      </w:r>
    </w:p>
    <w:p w14:paraId="29BC05B2"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14:paraId="2D3356FB"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14:paraId="259CA271"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w:t>
      </w:r>
      <w:proofErr w:type="gramStart"/>
      <w:r>
        <w:rPr>
          <w:rFonts w:ascii="Arial" w:eastAsia="Arial" w:hAnsi="Arial" w:cs="Arial"/>
          <w:sz w:val="20"/>
          <w:szCs w:val="20"/>
          <w:lang w:val="en-US"/>
        </w:rPr>
        <w:t>declaration  (</w:t>
      </w:r>
      <w:proofErr w:type="gramEnd"/>
      <w:r>
        <w:rPr>
          <w:rFonts w:ascii="Arial" w:eastAsia="Arial" w:hAnsi="Arial" w:cs="Arial"/>
          <w:sz w:val="20"/>
          <w:szCs w:val="20"/>
          <w:lang w:val="en-US"/>
        </w:rPr>
        <w:t xml:space="preserve">depending on the taxation system) / reference issued by taxation bodies on non-existence of debts for tax </w:t>
      </w:r>
    </w:p>
    <w:p w14:paraId="051098EE"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14:paraId="68C787B3" w14:textId="77777777" w:rsidR="00993E0B" w:rsidRPr="00993E0B" w:rsidRDefault="00C8296C" w:rsidP="00B64945">
      <w:pPr>
        <w:pStyle w:val="a4"/>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lastRenderedPageBreak/>
        <w:t xml:space="preserve">Licenses necessary for provision of the relevant services / </w:t>
      </w:r>
      <w:proofErr w:type="gramStart"/>
      <w:r>
        <w:rPr>
          <w:rFonts w:ascii="Arial" w:eastAsia="Arial" w:hAnsi="Arial" w:cs="Arial"/>
          <w:sz w:val="20"/>
          <w:szCs w:val="20"/>
          <w:lang w:val="en-US"/>
        </w:rPr>
        <w:t>works  (</w:t>
      </w:r>
      <w:proofErr w:type="gramEnd"/>
      <w:r>
        <w:rPr>
          <w:rFonts w:ascii="Arial" w:eastAsia="Arial" w:hAnsi="Arial" w:cs="Arial"/>
          <w:sz w:val="20"/>
          <w:szCs w:val="20"/>
          <w:lang w:val="en-US"/>
        </w:rPr>
        <w:t>if any)</w:t>
      </w:r>
    </w:p>
    <w:p w14:paraId="49ADC26E" w14:textId="77777777" w:rsidR="00993E0B" w:rsidRPr="00993E0B" w:rsidRDefault="00993E0B" w:rsidP="00B64945">
      <w:pPr>
        <w:jc w:val="both"/>
        <w:rPr>
          <w:rFonts w:ascii="Arial" w:hAnsi="Arial" w:cs="Arial"/>
          <w:sz w:val="20"/>
          <w:szCs w:val="20"/>
          <w:lang w:val="en-US"/>
        </w:rPr>
      </w:pPr>
    </w:p>
    <w:p w14:paraId="2A08DF16" w14:textId="77777777" w:rsidR="00BF6B7C" w:rsidRDefault="00C8296C" w:rsidP="00B64945">
      <w:pPr>
        <w:jc w:val="both"/>
        <w:rPr>
          <w:rFonts w:ascii="Arial" w:hAnsi="Arial" w:cs="Arial"/>
          <w:sz w:val="20"/>
          <w:szCs w:val="20"/>
          <w:lang w:val="en-US"/>
        </w:rPr>
      </w:pPr>
      <w:r>
        <w:rPr>
          <w:rFonts w:ascii="Arial" w:eastAsia="Arial" w:hAnsi="Arial" w:cs="Arial"/>
          <w:sz w:val="20"/>
          <w:szCs w:val="20"/>
          <w:lang w:val="en-US"/>
        </w:rPr>
        <w:t xml:space="preserve">No agreement of purchase shall be concluded with the company which did not present the above-mentioned documents or failed to be assessed positively as a result of the due diligence performed and shall be excluded from the </w:t>
      </w:r>
      <w:proofErr w:type="gramStart"/>
      <w:r>
        <w:rPr>
          <w:rFonts w:ascii="Arial" w:eastAsia="Arial" w:hAnsi="Arial" w:cs="Arial"/>
          <w:sz w:val="20"/>
          <w:szCs w:val="20"/>
          <w:lang w:val="en-US"/>
        </w:rPr>
        <w:t>bidding !</w:t>
      </w:r>
      <w:proofErr w:type="gramEnd"/>
      <w:r>
        <w:rPr>
          <w:rFonts w:ascii="Arial" w:eastAsia="Arial" w:hAnsi="Arial" w:cs="Arial"/>
          <w:sz w:val="20"/>
          <w:szCs w:val="20"/>
          <w:lang w:val="en-US"/>
        </w:rPr>
        <w:t xml:space="preserve"> </w:t>
      </w:r>
    </w:p>
    <w:p w14:paraId="3BF232B4" w14:textId="77777777" w:rsidR="00BF6B7C" w:rsidRPr="00BF6B7C" w:rsidRDefault="00BF6B7C" w:rsidP="00BF6B7C">
      <w:pPr>
        <w:rPr>
          <w:rFonts w:ascii="Arial" w:hAnsi="Arial" w:cs="Arial"/>
          <w:sz w:val="20"/>
          <w:szCs w:val="20"/>
          <w:lang w:val="en-US"/>
        </w:rPr>
      </w:pPr>
    </w:p>
    <w:p w14:paraId="559002C6" w14:textId="77777777" w:rsidR="00BF6B7C" w:rsidRPr="00BF6B7C" w:rsidRDefault="00BF6B7C" w:rsidP="00BF6B7C">
      <w:pPr>
        <w:rPr>
          <w:rFonts w:ascii="Arial" w:hAnsi="Arial" w:cs="Arial"/>
          <w:sz w:val="20"/>
          <w:szCs w:val="20"/>
          <w:lang w:val="en-US"/>
        </w:rPr>
      </w:pPr>
    </w:p>
    <w:p w14:paraId="10C7488A" w14:textId="77777777" w:rsidR="00BF6B7C" w:rsidRPr="00BF6B7C" w:rsidRDefault="00BF6B7C" w:rsidP="00BF6B7C">
      <w:pPr>
        <w:rPr>
          <w:rFonts w:ascii="Arial" w:hAnsi="Arial" w:cs="Arial"/>
          <w:sz w:val="20"/>
          <w:szCs w:val="20"/>
          <w:lang w:val="en-US"/>
        </w:rPr>
      </w:pPr>
    </w:p>
    <w:p w14:paraId="48368B1B" w14:textId="77777777"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5CFC842C">
      <w:start w:val="25"/>
      <w:numFmt w:val="bullet"/>
      <w:lvlText w:val="-"/>
      <w:lvlJc w:val="left"/>
      <w:pPr>
        <w:tabs>
          <w:tab w:val="num" w:pos="720"/>
        </w:tabs>
        <w:ind w:left="720" w:hanging="360"/>
      </w:pPr>
      <w:rPr>
        <w:rFonts w:ascii="Times New Roman" w:eastAsia="Times New Roman" w:hAnsi="Times New Roman" w:cs="Times New Roman" w:hint="default"/>
      </w:rPr>
    </w:lvl>
    <w:lvl w:ilvl="1" w:tplc="241C9E56">
      <w:start w:val="1"/>
      <w:numFmt w:val="bullet"/>
      <w:lvlText w:val="o"/>
      <w:lvlJc w:val="left"/>
      <w:pPr>
        <w:tabs>
          <w:tab w:val="num" w:pos="1440"/>
        </w:tabs>
        <w:ind w:left="1440" w:hanging="360"/>
      </w:pPr>
      <w:rPr>
        <w:rFonts w:ascii="Courier New" w:hAnsi="Courier New" w:cs="Times New Roman" w:hint="default"/>
      </w:rPr>
    </w:lvl>
    <w:lvl w:ilvl="2" w:tplc="C506F698">
      <w:start w:val="1"/>
      <w:numFmt w:val="bullet"/>
      <w:lvlText w:val=""/>
      <w:lvlJc w:val="left"/>
      <w:pPr>
        <w:tabs>
          <w:tab w:val="num" w:pos="2160"/>
        </w:tabs>
        <w:ind w:left="2160" w:hanging="360"/>
      </w:pPr>
      <w:rPr>
        <w:rFonts w:ascii="Wingdings" w:hAnsi="Wingdings" w:hint="default"/>
      </w:rPr>
    </w:lvl>
    <w:lvl w:ilvl="3" w:tplc="DCB0CBE2">
      <w:start w:val="1"/>
      <w:numFmt w:val="bullet"/>
      <w:lvlText w:val=""/>
      <w:lvlJc w:val="left"/>
      <w:pPr>
        <w:tabs>
          <w:tab w:val="num" w:pos="2880"/>
        </w:tabs>
        <w:ind w:left="2880" w:hanging="360"/>
      </w:pPr>
      <w:rPr>
        <w:rFonts w:ascii="Symbol" w:hAnsi="Symbol" w:hint="default"/>
      </w:rPr>
    </w:lvl>
    <w:lvl w:ilvl="4" w:tplc="122C8542">
      <w:start w:val="1"/>
      <w:numFmt w:val="bullet"/>
      <w:lvlText w:val="o"/>
      <w:lvlJc w:val="left"/>
      <w:pPr>
        <w:tabs>
          <w:tab w:val="num" w:pos="3600"/>
        </w:tabs>
        <w:ind w:left="3600" w:hanging="360"/>
      </w:pPr>
      <w:rPr>
        <w:rFonts w:ascii="Courier New" w:hAnsi="Courier New" w:cs="Times New Roman" w:hint="default"/>
      </w:rPr>
    </w:lvl>
    <w:lvl w:ilvl="5" w:tplc="BD7E41AC">
      <w:start w:val="1"/>
      <w:numFmt w:val="bullet"/>
      <w:lvlText w:val=""/>
      <w:lvlJc w:val="left"/>
      <w:pPr>
        <w:tabs>
          <w:tab w:val="num" w:pos="4320"/>
        </w:tabs>
        <w:ind w:left="4320" w:hanging="360"/>
      </w:pPr>
      <w:rPr>
        <w:rFonts w:ascii="Wingdings" w:hAnsi="Wingdings" w:hint="default"/>
      </w:rPr>
    </w:lvl>
    <w:lvl w:ilvl="6" w:tplc="E1C280BE">
      <w:start w:val="1"/>
      <w:numFmt w:val="bullet"/>
      <w:lvlText w:val=""/>
      <w:lvlJc w:val="left"/>
      <w:pPr>
        <w:tabs>
          <w:tab w:val="num" w:pos="5040"/>
        </w:tabs>
        <w:ind w:left="5040" w:hanging="360"/>
      </w:pPr>
      <w:rPr>
        <w:rFonts w:ascii="Symbol" w:hAnsi="Symbol" w:hint="default"/>
      </w:rPr>
    </w:lvl>
    <w:lvl w:ilvl="7" w:tplc="5CF69D78">
      <w:start w:val="1"/>
      <w:numFmt w:val="bullet"/>
      <w:lvlText w:val="o"/>
      <w:lvlJc w:val="left"/>
      <w:pPr>
        <w:tabs>
          <w:tab w:val="num" w:pos="5760"/>
        </w:tabs>
        <w:ind w:left="5760" w:hanging="360"/>
      </w:pPr>
      <w:rPr>
        <w:rFonts w:ascii="Courier New" w:hAnsi="Courier New" w:cs="Times New Roman" w:hint="default"/>
      </w:rPr>
    </w:lvl>
    <w:lvl w:ilvl="8" w:tplc="AF9099C6">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6C1A9282">
      <w:start w:val="1"/>
      <w:numFmt w:val="decimal"/>
      <w:lvlText w:val="%1."/>
      <w:lvlJc w:val="left"/>
      <w:pPr>
        <w:ind w:left="360" w:hanging="360"/>
      </w:pPr>
    </w:lvl>
    <w:lvl w:ilvl="1" w:tplc="1834DA80">
      <w:start w:val="1"/>
      <w:numFmt w:val="lowerLetter"/>
      <w:lvlText w:val="%2."/>
      <w:lvlJc w:val="left"/>
      <w:pPr>
        <w:ind w:left="1080" w:hanging="360"/>
      </w:pPr>
    </w:lvl>
    <w:lvl w:ilvl="2" w:tplc="24A893C4">
      <w:start w:val="1"/>
      <w:numFmt w:val="lowerRoman"/>
      <w:lvlText w:val="%3."/>
      <w:lvlJc w:val="right"/>
      <w:pPr>
        <w:ind w:left="1800" w:hanging="180"/>
      </w:pPr>
    </w:lvl>
    <w:lvl w:ilvl="3" w:tplc="74D0B5EC">
      <w:start w:val="1"/>
      <w:numFmt w:val="decimal"/>
      <w:lvlText w:val="%4."/>
      <w:lvlJc w:val="left"/>
      <w:pPr>
        <w:ind w:left="2520" w:hanging="360"/>
      </w:pPr>
    </w:lvl>
    <w:lvl w:ilvl="4" w:tplc="AEEE7F20">
      <w:start w:val="1"/>
      <w:numFmt w:val="lowerLetter"/>
      <w:lvlText w:val="%5."/>
      <w:lvlJc w:val="left"/>
      <w:pPr>
        <w:ind w:left="3240" w:hanging="360"/>
      </w:pPr>
    </w:lvl>
    <w:lvl w:ilvl="5" w:tplc="6E30BC94">
      <w:start w:val="1"/>
      <w:numFmt w:val="lowerRoman"/>
      <w:lvlText w:val="%6."/>
      <w:lvlJc w:val="right"/>
      <w:pPr>
        <w:ind w:left="3960" w:hanging="180"/>
      </w:pPr>
    </w:lvl>
    <w:lvl w:ilvl="6" w:tplc="27FEB886">
      <w:start w:val="1"/>
      <w:numFmt w:val="decimal"/>
      <w:lvlText w:val="%7."/>
      <w:lvlJc w:val="left"/>
      <w:pPr>
        <w:ind w:left="4680" w:hanging="360"/>
      </w:pPr>
    </w:lvl>
    <w:lvl w:ilvl="7" w:tplc="9492213C">
      <w:start w:val="1"/>
      <w:numFmt w:val="lowerLetter"/>
      <w:lvlText w:val="%8."/>
      <w:lvlJc w:val="left"/>
      <w:pPr>
        <w:ind w:left="5400" w:hanging="360"/>
      </w:pPr>
    </w:lvl>
    <w:lvl w:ilvl="8" w:tplc="809ED1EE">
      <w:start w:val="1"/>
      <w:numFmt w:val="lowerRoman"/>
      <w:lvlText w:val="%9."/>
      <w:lvlJc w:val="right"/>
      <w:pPr>
        <w:ind w:left="6120" w:hanging="180"/>
      </w:pPr>
    </w:lvl>
  </w:abstractNum>
  <w:abstractNum w:abstractNumId="2" w15:restartNumberingAfterBreak="0">
    <w:nsid w:val="2B97027F"/>
    <w:multiLevelType w:val="hybridMultilevel"/>
    <w:tmpl w:val="D1683618"/>
    <w:lvl w:ilvl="0" w:tplc="678CD27E">
      <w:start w:val="1"/>
      <w:numFmt w:val="bullet"/>
      <w:lvlText w:val=""/>
      <w:lvlJc w:val="left"/>
      <w:pPr>
        <w:ind w:left="720" w:hanging="360"/>
      </w:pPr>
      <w:rPr>
        <w:rFonts w:ascii="Symbol" w:hAnsi="Symbol" w:hint="default"/>
      </w:rPr>
    </w:lvl>
    <w:lvl w:ilvl="1" w:tplc="ED1AAA30">
      <w:start w:val="1"/>
      <w:numFmt w:val="bullet"/>
      <w:lvlText w:val="o"/>
      <w:lvlJc w:val="left"/>
      <w:pPr>
        <w:ind w:left="1440" w:hanging="360"/>
      </w:pPr>
      <w:rPr>
        <w:rFonts w:ascii="Courier New" w:hAnsi="Courier New" w:cs="Courier New" w:hint="default"/>
      </w:rPr>
    </w:lvl>
    <w:lvl w:ilvl="2" w:tplc="80245E7E">
      <w:start w:val="1"/>
      <w:numFmt w:val="bullet"/>
      <w:lvlText w:val=""/>
      <w:lvlJc w:val="left"/>
      <w:pPr>
        <w:ind w:left="2160" w:hanging="360"/>
      </w:pPr>
      <w:rPr>
        <w:rFonts w:ascii="Wingdings" w:hAnsi="Wingdings" w:hint="default"/>
      </w:rPr>
    </w:lvl>
    <w:lvl w:ilvl="3" w:tplc="9934D01E">
      <w:start w:val="1"/>
      <w:numFmt w:val="bullet"/>
      <w:lvlText w:val=""/>
      <w:lvlJc w:val="left"/>
      <w:pPr>
        <w:ind w:left="2880" w:hanging="360"/>
      </w:pPr>
      <w:rPr>
        <w:rFonts w:ascii="Symbol" w:hAnsi="Symbol" w:hint="default"/>
      </w:rPr>
    </w:lvl>
    <w:lvl w:ilvl="4" w:tplc="8B941C04">
      <w:start w:val="1"/>
      <w:numFmt w:val="bullet"/>
      <w:lvlText w:val="o"/>
      <w:lvlJc w:val="left"/>
      <w:pPr>
        <w:ind w:left="3600" w:hanging="360"/>
      </w:pPr>
      <w:rPr>
        <w:rFonts w:ascii="Courier New" w:hAnsi="Courier New" w:cs="Courier New" w:hint="default"/>
      </w:rPr>
    </w:lvl>
    <w:lvl w:ilvl="5" w:tplc="4352344E">
      <w:start w:val="1"/>
      <w:numFmt w:val="bullet"/>
      <w:lvlText w:val=""/>
      <w:lvlJc w:val="left"/>
      <w:pPr>
        <w:ind w:left="4320" w:hanging="360"/>
      </w:pPr>
      <w:rPr>
        <w:rFonts w:ascii="Wingdings" w:hAnsi="Wingdings" w:hint="default"/>
      </w:rPr>
    </w:lvl>
    <w:lvl w:ilvl="6" w:tplc="F234670E">
      <w:start w:val="1"/>
      <w:numFmt w:val="bullet"/>
      <w:lvlText w:val=""/>
      <w:lvlJc w:val="left"/>
      <w:pPr>
        <w:ind w:left="5040" w:hanging="360"/>
      </w:pPr>
      <w:rPr>
        <w:rFonts w:ascii="Symbol" w:hAnsi="Symbol" w:hint="default"/>
      </w:rPr>
    </w:lvl>
    <w:lvl w:ilvl="7" w:tplc="1A860AA8">
      <w:start w:val="1"/>
      <w:numFmt w:val="bullet"/>
      <w:lvlText w:val="o"/>
      <w:lvlJc w:val="left"/>
      <w:pPr>
        <w:ind w:left="5760" w:hanging="360"/>
      </w:pPr>
      <w:rPr>
        <w:rFonts w:ascii="Courier New" w:hAnsi="Courier New" w:cs="Courier New" w:hint="default"/>
      </w:rPr>
    </w:lvl>
    <w:lvl w:ilvl="8" w:tplc="0DC826D0">
      <w:start w:val="1"/>
      <w:numFmt w:val="bullet"/>
      <w:lvlText w:val=""/>
      <w:lvlJc w:val="left"/>
      <w:pPr>
        <w:ind w:left="6480" w:hanging="360"/>
      </w:pPr>
      <w:rPr>
        <w:rFonts w:ascii="Wingdings" w:hAnsi="Wingdings" w:hint="default"/>
      </w:rPr>
    </w:lvl>
  </w:abstractNum>
  <w:abstractNum w:abstractNumId="3" w15:restartNumberingAfterBreak="0">
    <w:nsid w:val="2D5D7EA6"/>
    <w:multiLevelType w:val="hybridMultilevel"/>
    <w:tmpl w:val="28DCE3E2"/>
    <w:lvl w:ilvl="0" w:tplc="B1048FF8">
      <w:start w:val="1"/>
      <w:numFmt w:val="bullet"/>
      <w:lvlText w:val=""/>
      <w:lvlJc w:val="left"/>
      <w:pPr>
        <w:ind w:left="720" w:hanging="360"/>
      </w:pPr>
      <w:rPr>
        <w:rFonts w:ascii="Wingdings" w:hAnsi="Wingdings" w:hint="default"/>
      </w:rPr>
    </w:lvl>
    <w:lvl w:ilvl="1" w:tplc="9140E0FE">
      <w:start w:val="1"/>
      <w:numFmt w:val="bullet"/>
      <w:lvlText w:val="o"/>
      <w:lvlJc w:val="left"/>
      <w:pPr>
        <w:ind w:left="1440" w:hanging="360"/>
      </w:pPr>
      <w:rPr>
        <w:rFonts w:ascii="Courier New" w:hAnsi="Courier New" w:cs="Courier New" w:hint="default"/>
      </w:rPr>
    </w:lvl>
    <w:lvl w:ilvl="2" w:tplc="20F83816">
      <w:start w:val="1"/>
      <w:numFmt w:val="bullet"/>
      <w:lvlText w:val=""/>
      <w:lvlJc w:val="left"/>
      <w:pPr>
        <w:ind w:left="2160" w:hanging="360"/>
      </w:pPr>
      <w:rPr>
        <w:rFonts w:ascii="Wingdings" w:hAnsi="Wingdings" w:hint="default"/>
      </w:rPr>
    </w:lvl>
    <w:lvl w:ilvl="3" w:tplc="0CEE4BD0">
      <w:start w:val="1"/>
      <w:numFmt w:val="bullet"/>
      <w:lvlText w:val=""/>
      <w:lvlJc w:val="left"/>
      <w:pPr>
        <w:ind w:left="2880" w:hanging="360"/>
      </w:pPr>
      <w:rPr>
        <w:rFonts w:ascii="Symbol" w:hAnsi="Symbol" w:hint="default"/>
      </w:rPr>
    </w:lvl>
    <w:lvl w:ilvl="4" w:tplc="BAFE2EE2">
      <w:start w:val="1"/>
      <w:numFmt w:val="bullet"/>
      <w:lvlText w:val="o"/>
      <w:lvlJc w:val="left"/>
      <w:pPr>
        <w:ind w:left="3600" w:hanging="360"/>
      </w:pPr>
      <w:rPr>
        <w:rFonts w:ascii="Courier New" w:hAnsi="Courier New" w:cs="Courier New" w:hint="default"/>
      </w:rPr>
    </w:lvl>
    <w:lvl w:ilvl="5" w:tplc="1220DC2E">
      <w:start w:val="1"/>
      <w:numFmt w:val="bullet"/>
      <w:lvlText w:val=""/>
      <w:lvlJc w:val="left"/>
      <w:pPr>
        <w:ind w:left="4320" w:hanging="360"/>
      </w:pPr>
      <w:rPr>
        <w:rFonts w:ascii="Wingdings" w:hAnsi="Wingdings" w:hint="default"/>
      </w:rPr>
    </w:lvl>
    <w:lvl w:ilvl="6" w:tplc="4D04EDAA">
      <w:start w:val="1"/>
      <w:numFmt w:val="bullet"/>
      <w:lvlText w:val=""/>
      <w:lvlJc w:val="left"/>
      <w:pPr>
        <w:ind w:left="5040" w:hanging="360"/>
      </w:pPr>
      <w:rPr>
        <w:rFonts w:ascii="Symbol" w:hAnsi="Symbol" w:hint="default"/>
      </w:rPr>
    </w:lvl>
    <w:lvl w:ilvl="7" w:tplc="3120E4F0">
      <w:start w:val="1"/>
      <w:numFmt w:val="bullet"/>
      <w:lvlText w:val="o"/>
      <w:lvlJc w:val="left"/>
      <w:pPr>
        <w:ind w:left="5760" w:hanging="360"/>
      </w:pPr>
      <w:rPr>
        <w:rFonts w:ascii="Courier New" w:hAnsi="Courier New" w:cs="Courier New" w:hint="default"/>
      </w:rPr>
    </w:lvl>
    <w:lvl w:ilvl="8" w:tplc="5614A920">
      <w:start w:val="1"/>
      <w:numFmt w:val="bullet"/>
      <w:lvlText w:val=""/>
      <w:lvlJc w:val="left"/>
      <w:pPr>
        <w:ind w:left="6480" w:hanging="360"/>
      </w:pPr>
      <w:rPr>
        <w:rFonts w:ascii="Wingdings" w:hAnsi="Wingdings" w:hint="default"/>
      </w:rPr>
    </w:lvl>
  </w:abstractNum>
  <w:abstractNum w:abstractNumId="4" w15:restartNumberingAfterBreak="0">
    <w:nsid w:val="4AC65707"/>
    <w:multiLevelType w:val="hybridMultilevel"/>
    <w:tmpl w:val="A4387900"/>
    <w:lvl w:ilvl="0" w:tplc="6D0253B4">
      <w:start w:val="1"/>
      <w:numFmt w:val="decimal"/>
      <w:lvlText w:val="%1."/>
      <w:lvlJc w:val="left"/>
      <w:pPr>
        <w:ind w:left="720" w:hanging="360"/>
      </w:pPr>
    </w:lvl>
    <w:lvl w:ilvl="1" w:tplc="A8346586" w:tentative="1">
      <w:start w:val="1"/>
      <w:numFmt w:val="lowerLetter"/>
      <w:lvlText w:val="%2."/>
      <w:lvlJc w:val="left"/>
      <w:pPr>
        <w:ind w:left="1440" w:hanging="360"/>
      </w:pPr>
    </w:lvl>
    <w:lvl w:ilvl="2" w:tplc="331C49C4" w:tentative="1">
      <w:start w:val="1"/>
      <w:numFmt w:val="lowerRoman"/>
      <w:lvlText w:val="%3."/>
      <w:lvlJc w:val="right"/>
      <w:pPr>
        <w:ind w:left="2160" w:hanging="180"/>
      </w:pPr>
    </w:lvl>
    <w:lvl w:ilvl="3" w:tplc="769EEE2E" w:tentative="1">
      <w:start w:val="1"/>
      <w:numFmt w:val="decimal"/>
      <w:lvlText w:val="%4."/>
      <w:lvlJc w:val="left"/>
      <w:pPr>
        <w:ind w:left="2880" w:hanging="360"/>
      </w:pPr>
    </w:lvl>
    <w:lvl w:ilvl="4" w:tplc="E6E22556" w:tentative="1">
      <w:start w:val="1"/>
      <w:numFmt w:val="lowerLetter"/>
      <w:lvlText w:val="%5."/>
      <w:lvlJc w:val="left"/>
      <w:pPr>
        <w:ind w:left="3600" w:hanging="360"/>
      </w:pPr>
    </w:lvl>
    <w:lvl w:ilvl="5" w:tplc="D6E83002" w:tentative="1">
      <w:start w:val="1"/>
      <w:numFmt w:val="lowerRoman"/>
      <w:lvlText w:val="%6."/>
      <w:lvlJc w:val="right"/>
      <w:pPr>
        <w:ind w:left="4320" w:hanging="180"/>
      </w:pPr>
    </w:lvl>
    <w:lvl w:ilvl="6" w:tplc="4C68A3F2" w:tentative="1">
      <w:start w:val="1"/>
      <w:numFmt w:val="decimal"/>
      <w:lvlText w:val="%7."/>
      <w:lvlJc w:val="left"/>
      <w:pPr>
        <w:ind w:left="5040" w:hanging="360"/>
      </w:pPr>
    </w:lvl>
    <w:lvl w:ilvl="7" w:tplc="240AFF4C" w:tentative="1">
      <w:start w:val="1"/>
      <w:numFmt w:val="lowerLetter"/>
      <w:lvlText w:val="%8."/>
      <w:lvlJc w:val="left"/>
      <w:pPr>
        <w:ind w:left="5760" w:hanging="360"/>
      </w:pPr>
    </w:lvl>
    <w:lvl w:ilvl="8" w:tplc="C902CD78" w:tentative="1">
      <w:start w:val="1"/>
      <w:numFmt w:val="lowerRoman"/>
      <w:lvlText w:val="%9."/>
      <w:lvlJc w:val="right"/>
      <w:pPr>
        <w:ind w:left="6480" w:hanging="180"/>
      </w:pPr>
    </w:lvl>
  </w:abstractNum>
  <w:abstractNum w:abstractNumId="5" w15:restartNumberingAfterBreak="0">
    <w:nsid w:val="4D7C41F9"/>
    <w:multiLevelType w:val="hybridMultilevel"/>
    <w:tmpl w:val="7460EC1C"/>
    <w:lvl w:ilvl="0" w:tplc="5D9A3BCE">
      <w:start w:val="1"/>
      <w:numFmt w:val="bullet"/>
      <w:lvlText w:val=""/>
      <w:lvlJc w:val="left"/>
      <w:pPr>
        <w:ind w:left="720" w:hanging="360"/>
      </w:pPr>
      <w:rPr>
        <w:rFonts w:ascii="Symbol" w:hAnsi="Symbol" w:hint="default"/>
      </w:rPr>
    </w:lvl>
    <w:lvl w:ilvl="1" w:tplc="B2F859C4" w:tentative="1">
      <w:start w:val="1"/>
      <w:numFmt w:val="bullet"/>
      <w:lvlText w:val="o"/>
      <w:lvlJc w:val="left"/>
      <w:pPr>
        <w:ind w:left="1440" w:hanging="360"/>
      </w:pPr>
      <w:rPr>
        <w:rFonts w:ascii="Courier New" w:hAnsi="Courier New" w:cs="Courier New" w:hint="default"/>
      </w:rPr>
    </w:lvl>
    <w:lvl w:ilvl="2" w:tplc="33A6BFF8" w:tentative="1">
      <w:start w:val="1"/>
      <w:numFmt w:val="bullet"/>
      <w:lvlText w:val=""/>
      <w:lvlJc w:val="left"/>
      <w:pPr>
        <w:ind w:left="2160" w:hanging="360"/>
      </w:pPr>
      <w:rPr>
        <w:rFonts w:ascii="Wingdings" w:hAnsi="Wingdings" w:hint="default"/>
      </w:rPr>
    </w:lvl>
    <w:lvl w:ilvl="3" w:tplc="3B5A5054" w:tentative="1">
      <w:start w:val="1"/>
      <w:numFmt w:val="bullet"/>
      <w:lvlText w:val=""/>
      <w:lvlJc w:val="left"/>
      <w:pPr>
        <w:ind w:left="2880" w:hanging="360"/>
      </w:pPr>
      <w:rPr>
        <w:rFonts w:ascii="Symbol" w:hAnsi="Symbol" w:hint="default"/>
      </w:rPr>
    </w:lvl>
    <w:lvl w:ilvl="4" w:tplc="205E0416" w:tentative="1">
      <w:start w:val="1"/>
      <w:numFmt w:val="bullet"/>
      <w:lvlText w:val="o"/>
      <w:lvlJc w:val="left"/>
      <w:pPr>
        <w:ind w:left="3600" w:hanging="360"/>
      </w:pPr>
      <w:rPr>
        <w:rFonts w:ascii="Courier New" w:hAnsi="Courier New" w:cs="Courier New" w:hint="default"/>
      </w:rPr>
    </w:lvl>
    <w:lvl w:ilvl="5" w:tplc="FF504114" w:tentative="1">
      <w:start w:val="1"/>
      <w:numFmt w:val="bullet"/>
      <w:lvlText w:val=""/>
      <w:lvlJc w:val="left"/>
      <w:pPr>
        <w:ind w:left="4320" w:hanging="360"/>
      </w:pPr>
      <w:rPr>
        <w:rFonts w:ascii="Wingdings" w:hAnsi="Wingdings" w:hint="default"/>
      </w:rPr>
    </w:lvl>
    <w:lvl w:ilvl="6" w:tplc="2B3A961E" w:tentative="1">
      <w:start w:val="1"/>
      <w:numFmt w:val="bullet"/>
      <w:lvlText w:val=""/>
      <w:lvlJc w:val="left"/>
      <w:pPr>
        <w:ind w:left="5040" w:hanging="360"/>
      </w:pPr>
      <w:rPr>
        <w:rFonts w:ascii="Symbol" w:hAnsi="Symbol" w:hint="default"/>
      </w:rPr>
    </w:lvl>
    <w:lvl w:ilvl="7" w:tplc="6F187878" w:tentative="1">
      <w:start w:val="1"/>
      <w:numFmt w:val="bullet"/>
      <w:lvlText w:val="o"/>
      <w:lvlJc w:val="left"/>
      <w:pPr>
        <w:ind w:left="5760" w:hanging="360"/>
      </w:pPr>
      <w:rPr>
        <w:rFonts w:ascii="Courier New" w:hAnsi="Courier New" w:cs="Courier New" w:hint="default"/>
      </w:rPr>
    </w:lvl>
    <w:lvl w:ilvl="8" w:tplc="1AD6C53A" w:tentative="1">
      <w:start w:val="1"/>
      <w:numFmt w:val="bullet"/>
      <w:lvlText w:val=""/>
      <w:lvlJc w:val="left"/>
      <w:pPr>
        <w:ind w:left="6480" w:hanging="360"/>
      </w:pPr>
      <w:rPr>
        <w:rFonts w:ascii="Wingdings" w:hAnsi="Wingdings" w:hint="default"/>
      </w:rPr>
    </w:lvl>
  </w:abstractNum>
  <w:abstractNum w:abstractNumId="6" w15:restartNumberingAfterBreak="0">
    <w:nsid w:val="6EBF654D"/>
    <w:multiLevelType w:val="hybridMultilevel"/>
    <w:tmpl w:val="54944660"/>
    <w:lvl w:ilvl="0" w:tplc="7A127284">
      <w:numFmt w:val="bullet"/>
      <w:lvlText w:val="-"/>
      <w:lvlJc w:val="left"/>
      <w:pPr>
        <w:ind w:left="479" w:hanging="360"/>
      </w:pPr>
      <w:rPr>
        <w:rFonts w:ascii="Arial" w:eastAsiaTheme="minorHAnsi" w:hAnsi="Arial" w:cs="Arial" w:hint="default"/>
      </w:rPr>
    </w:lvl>
    <w:lvl w:ilvl="1" w:tplc="A6DCBFA4" w:tentative="1">
      <w:start w:val="1"/>
      <w:numFmt w:val="bullet"/>
      <w:lvlText w:val="o"/>
      <w:lvlJc w:val="left"/>
      <w:pPr>
        <w:ind w:left="1199" w:hanging="360"/>
      </w:pPr>
      <w:rPr>
        <w:rFonts w:ascii="Courier New" w:hAnsi="Courier New" w:cs="Courier New" w:hint="default"/>
      </w:rPr>
    </w:lvl>
    <w:lvl w:ilvl="2" w:tplc="9B2C878C" w:tentative="1">
      <w:start w:val="1"/>
      <w:numFmt w:val="bullet"/>
      <w:lvlText w:val=""/>
      <w:lvlJc w:val="left"/>
      <w:pPr>
        <w:ind w:left="1919" w:hanging="360"/>
      </w:pPr>
      <w:rPr>
        <w:rFonts w:ascii="Wingdings" w:hAnsi="Wingdings" w:hint="default"/>
      </w:rPr>
    </w:lvl>
    <w:lvl w:ilvl="3" w:tplc="7C7E4BFE" w:tentative="1">
      <w:start w:val="1"/>
      <w:numFmt w:val="bullet"/>
      <w:lvlText w:val=""/>
      <w:lvlJc w:val="left"/>
      <w:pPr>
        <w:ind w:left="2639" w:hanging="360"/>
      </w:pPr>
      <w:rPr>
        <w:rFonts w:ascii="Symbol" w:hAnsi="Symbol" w:hint="default"/>
      </w:rPr>
    </w:lvl>
    <w:lvl w:ilvl="4" w:tplc="DAD6C30E" w:tentative="1">
      <w:start w:val="1"/>
      <w:numFmt w:val="bullet"/>
      <w:lvlText w:val="o"/>
      <w:lvlJc w:val="left"/>
      <w:pPr>
        <w:ind w:left="3359" w:hanging="360"/>
      </w:pPr>
      <w:rPr>
        <w:rFonts w:ascii="Courier New" w:hAnsi="Courier New" w:cs="Courier New" w:hint="default"/>
      </w:rPr>
    </w:lvl>
    <w:lvl w:ilvl="5" w:tplc="8090AC72" w:tentative="1">
      <w:start w:val="1"/>
      <w:numFmt w:val="bullet"/>
      <w:lvlText w:val=""/>
      <w:lvlJc w:val="left"/>
      <w:pPr>
        <w:ind w:left="4079" w:hanging="360"/>
      </w:pPr>
      <w:rPr>
        <w:rFonts w:ascii="Wingdings" w:hAnsi="Wingdings" w:hint="default"/>
      </w:rPr>
    </w:lvl>
    <w:lvl w:ilvl="6" w:tplc="41C6DAF4" w:tentative="1">
      <w:start w:val="1"/>
      <w:numFmt w:val="bullet"/>
      <w:lvlText w:val=""/>
      <w:lvlJc w:val="left"/>
      <w:pPr>
        <w:ind w:left="4799" w:hanging="360"/>
      </w:pPr>
      <w:rPr>
        <w:rFonts w:ascii="Symbol" w:hAnsi="Symbol" w:hint="default"/>
      </w:rPr>
    </w:lvl>
    <w:lvl w:ilvl="7" w:tplc="7AB8418A" w:tentative="1">
      <w:start w:val="1"/>
      <w:numFmt w:val="bullet"/>
      <w:lvlText w:val="o"/>
      <w:lvlJc w:val="left"/>
      <w:pPr>
        <w:ind w:left="5519" w:hanging="360"/>
      </w:pPr>
      <w:rPr>
        <w:rFonts w:ascii="Courier New" w:hAnsi="Courier New" w:cs="Courier New" w:hint="default"/>
      </w:rPr>
    </w:lvl>
    <w:lvl w:ilvl="8" w:tplc="9CEA4572" w:tentative="1">
      <w:start w:val="1"/>
      <w:numFmt w:val="bullet"/>
      <w:lvlText w:val=""/>
      <w:lvlJc w:val="left"/>
      <w:pPr>
        <w:ind w:left="6239" w:hanging="360"/>
      </w:pPr>
      <w:rPr>
        <w:rFonts w:ascii="Wingdings" w:hAnsi="Wingdings" w:hint="default"/>
      </w:rPr>
    </w:lvl>
  </w:abstractNum>
  <w:abstractNum w:abstractNumId="7" w15:restartNumberingAfterBreak="0">
    <w:nsid w:val="73DA4E23"/>
    <w:multiLevelType w:val="hybridMultilevel"/>
    <w:tmpl w:val="9F40D8E2"/>
    <w:lvl w:ilvl="0" w:tplc="85547198">
      <w:start w:val="1"/>
      <w:numFmt w:val="bullet"/>
      <w:lvlText w:val=""/>
      <w:lvlJc w:val="left"/>
      <w:pPr>
        <w:ind w:left="839" w:hanging="360"/>
      </w:pPr>
      <w:rPr>
        <w:rFonts w:ascii="Symbol" w:hAnsi="Symbol" w:hint="default"/>
      </w:rPr>
    </w:lvl>
    <w:lvl w:ilvl="1" w:tplc="72524D96">
      <w:start w:val="1"/>
      <w:numFmt w:val="bullet"/>
      <w:lvlText w:val="o"/>
      <w:lvlJc w:val="left"/>
      <w:pPr>
        <w:ind w:left="1559" w:hanging="360"/>
      </w:pPr>
      <w:rPr>
        <w:rFonts w:ascii="Courier New" w:hAnsi="Courier New" w:cs="Courier New" w:hint="default"/>
      </w:rPr>
    </w:lvl>
    <w:lvl w:ilvl="2" w:tplc="0CFA2B84">
      <w:start w:val="1"/>
      <w:numFmt w:val="bullet"/>
      <w:lvlText w:val=""/>
      <w:lvlJc w:val="left"/>
      <w:pPr>
        <w:ind w:left="2279" w:hanging="360"/>
      </w:pPr>
      <w:rPr>
        <w:rFonts w:ascii="Wingdings" w:hAnsi="Wingdings" w:hint="default"/>
      </w:rPr>
    </w:lvl>
    <w:lvl w:ilvl="3" w:tplc="C9067AC4">
      <w:start w:val="1"/>
      <w:numFmt w:val="bullet"/>
      <w:lvlText w:val=""/>
      <w:lvlJc w:val="left"/>
      <w:pPr>
        <w:ind w:left="2999" w:hanging="360"/>
      </w:pPr>
      <w:rPr>
        <w:rFonts w:ascii="Symbol" w:hAnsi="Symbol" w:hint="default"/>
      </w:rPr>
    </w:lvl>
    <w:lvl w:ilvl="4" w:tplc="1346ECDE">
      <w:start w:val="1"/>
      <w:numFmt w:val="bullet"/>
      <w:lvlText w:val="o"/>
      <w:lvlJc w:val="left"/>
      <w:pPr>
        <w:ind w:left="3719" w:hanging="360"/>
      </w:pPr>
      <w:rPr>
        <w:rFonts w:ascii="Courier New" w:hAnsi="Courier New" w:cs="Courier New" w:hint="default"/>
      </w:rPr>
    </w:lvl>
    <w:lvl w:ilvl="5" w:tplc="A8962E88">
      <w:start w:val="1"/>
      <w:numFmt w:val="bullet"/>
      <w:lvlText w:val=""/>
      <w:lvlJc w:val="left"/>
      <w:pPr>
        <w:ind w:left="4439" w:hanging="360"/>
      </w:pPr>
      <w:rPr>
        <w:rFonts w:ascii="Wingdings" w:hAnsi="Wingdings" w:hint="default"/>
      </w:rPr>
    </w:lvl>
    <w:lvl w:ilvl="6" w:tplc="8F400DBA">
      <w:start w:val="1"/>
      <w:numFmt w:val="bullet"/>
      <w:lvlText w:val=""/>
      <w:lvlJc w:val="left"/>
      <w:pPr>
        <w:ind w:left="5159" w:hanging="360"/>
      </w:pPr>
      <w:rPr>
        <w:rFonts w:ascii="Symbol" w:hAnsi="Symbol" w:hint="default"/>
      </w:rPr>
    </w:lvl>
    <w:lvl w:ilvl="7" w:tplc="07F46A08">
      <w:start w:val="1"/>
      <w:numFmt w:val="bullet"/>
      <w:lvlText w:val="o"/>
      <w:lvlJc w:val="left"/>
      <w:pPr>
        <w:ind w:left="5879" w:hanging="360"/>
      </w:pPr>
      <w:rPr>
        <w:rFonts w:ascii="Courier New" w:hAnsi="Courier New" w:cs="Courier New" w:hint="default"/>
      </w:rPr>
    </w:lvl>
    <w:lvl w:ilvl="8" w:tplc="33689538">
      <w:start w:val="1"/>
      <w:numFmt w:val="bullet"/>
      <w:lvlText w:val=""/>
      <w:lvlJc w:val="left"/>
      <w:pPr>
        <w:ind w:left="6599" w:hanging="360"/>
      </w:pPr>
      <w:rPr>
        <w:rFonts w:ascii="Wingdings" w:hAnsi="Wingdings" w:hint="default"/>
      </w:rPr>
    </w:lvl>
  </w:abstractNum>
  <w:abstractNum w:abstractNumId="8" w15:restartNumberingAfterBreak="0">
    <w:nsid w:val="755F1319"/>
    <w:multiLevelType w:val="hybridMultilevel"/>
    <w:tmpl w:val="C5A87536"/>
    <w:lvl w:ilvl="0" w:tplc="E32CBC74">
      <w:start w:val="1"/>
      <w:numFmt w:val="decimal"/>
      <w:lvlText w:val="%1."/>
      <w:lvlJc w:val="left"/>
      <w:pPr>
        <w:ind w:left="360" w:hanging="360"/>
      </w:pPr>
    </w:lvl>
    <w:lvl w:ilvl="1" w:tplc="390868AC" w:tentative="1">
      <w:start w:val="1"/>
      <w:numFmt w:val="lowerLetter"/>
      <w:lvlText w:val="%2."/>
      <w:lvlJc w:val="left"/>
      <w:pPr>
        <w:ind w:left="1440" w:hanging="360"/>
      </w:pPr>
    </w:lvl>
    <w:lvl w:ilvl="2" w:tplc="0DEEBFF8" w:tentative="1">
      <w:start w:val="1"/>
      <w:numFmt w:val="lowerRoman"/>
      <w:lvlText w:val="%3."/>
      <w:lvlJc w:val="right"/>
      <w:pPr>
        <w:ind w:left="2160" w:hanging="180"/>
      </w:pPr>
    </w:lvl>
    <w:lvl w:ilvl="3" w:tplc="17F43BB0" w:tentative="1">
      <w:start w:val="1"/>
      <w:numFmt w:val="decimal"/>
      <w:lvlText w:val="%4."/>
      <w:lvlJc w:val="left"/>
      <w:pPr>
        <w:ind w:left="2880" w:hanging="360"/>
      </w:pPr>
    </w:lvl>
    <w:lvl w:ilvl="4" w:tplc="2806B15A" w:tentative="1">
      <w:start w:val="1"/>
      <w:numFmt w:val="lowerLetter"/>
      <w:lvlText w:val="%5."/>
      <w:lvlJc w:val="left"/>
      <w:pPr>
        <w:ind w:left="3600" w:hanging="360"/>
      </w:pPr>
    </w:lvl>
    <w:lvl w:ilvl="5" w:tplc="3E12A7EE" w:tentative="1">
      <w:start w:val="1"/>
      <w:numFmt w:val="lowerRoman"/>
      <w:lvlText w:val="%6."/>
      <w:lvlJc w:val="right"/>
      <w:pPr>
        <w:ind w:left="4320" w:hanging="180"/>
      </w:pPr>
    </w:lvl>
    <w:lvl w:ilvl="6" w:tplc="BE9ACC04" w:tentative="1">
      <w:start w:val="1"/>
      <w:numFmt w:val="decimal"/>
      <w:lvlText w:val="%7."/>
      <w:lvlJc w:val="left"/>
      <w:pPr>
        <w:ind w:left="5040" w:hanging="360"/>
      </w:pPr>
    </w:lvl>
    <w:lvl w:ilvl="7" w:tplc="305803D8" w:tentative="1">
      <w:start w:val="1"/>
      <w:numFmt w:val="lowerLetter"/>
      <w:lvlText w:val="%8."/>
      <w:lvlJc w:val="left"/>
      <w:pPr>
        <w:ind w:left="5760" w:hanging="360"/>
      </w:pPr>
    </w:lvl>
    <w:lvl w:ilvl="8" w:tplc="F402AD34" w:tentative="1">
      <w:start w:val="1"/>
      <w:numFmt w:val="lowerRoman"/>
      <w:lvlText w:val="%9."/>
      <w:lvlJc w:val="right"/>
      <w:pPr>
        <w:ind w:left="6480" w:hanging="180"/>
      </w:pPr>
    </w:lvl>
  </w:abstractNum>
  <w:abstractNum w:abstractNumId="9" w15:restartNumberingAfterBreak="0">
    <w:nsid w:val="78966C59"/>
    <w:multiLevelType w:val="hybridMultilevel"/>
    <w:tmpl w:val="55422C1E"/>
    <w:lvl w:ilvl="0" w:tplc="A2F87DC8">
      <w:start w:val="1"/>
      <w:numFmt w:val="upperRoman"/>
      <w:lvlText w:val="%1."/>
      <w:lvlJc w:val="right"/>
      <w:pPr>
        <w:ind w:left="720" w:hanging="360"/>
      </w:pPr>
    </w:lvl>
    <w:lvl w:ilvl="1" w:tplc="F5C08602">
      <w:start w:val="1"/>
      <w:numFmt w:val="lowerLetter"/>
      <w:lvlText w:val="%2."/>
      <w:lvlJc w:val="left"/>
      <w:pPr>
        <w:ind w:left="1440" w:hanging="360"/>
      </w:pPr>
    </w:lvl>
    <w:lvl w:ilvl="2" w:tplc="8382860E">
      <w:start w:val="1"/>
      <w:numFmt w:val="lowerRoman"/>
      <w:lvlText w:val="%3."/>
      <w:lvlJc w:val="right"/>
      <w:pPr>
        <w:ind w:left="2160" w:hanging="180"/>
      </w:pPr>
    </w:lvl>
    <w:lvl w:ilvl="3" w:tplc="71788DF0">
      <w:start w:val="1"/>
      <w:numFmt w:val="decimal"/>
      <w:lvlText w:val="%4."/>
      <w:lvlJc w:val="left"/>
      <w:pPr>
        <w:ind w:left="2880" w:hanging="360"/>
      </w:pPr>
    </w:lvl>
    <w:lvl w:ilvl="4" w:tplc="CF1283FC">
      <w:start w:val="1"/>
      <w:numFmt w:val="lowerLetter"/>
      <w:lvlText w:val="%5."/>
      <w:lvlJc w:val="left"/>
      <w:pPr>
        <w:ind w:left="3600" w:hanging="360"/>
      </w:pPr>
    </w:lvl>
    <w:lvl w:ilvl="5" w:tplc="EDF465A4">
      <w:start w:val="1"/>
      <w:numFmt w:val="lowerRoman"/>
      <w:lvlText w:val="%6."/>
      <w:lvlJc w:val="right"/>
      <w:pPr>
        <w:ind w:left="4320" w:hanging="180"/>
      </w:pPr>
    </w:lvl>
    <w:lvl w:ilvl="6" w:tplc="B72ED2A6">
      <w:start w:val="1"/>
      <w:numFmt w:val="decimal"/>
      <w:lvlText w:val="%7."/>
      <w:lvlJc w:val="left"/>
      <w:pPr>
        <w:ind w:left="5040" w:hanging="360"/>
      </w:pPr>
    </w:lvl>
    <w:lvl w:ilvl="7" w:tplc="DDF23CDA">
      <w:start w:val="1"/>
      <w:numFmt w:val="lowerLetter"/>
      <w:lvlText w:val="%8."/>
      <w:lvlJc w:val="left"/>
      <w:pPr>
        <w:ind w:left="5760" w:hanging="360"/>
      </w:pPr>
    </w:lvl>
    <w:lvl w:ilvl="8" w:tplc="01F0BEFA">
      <w:start w:val="1"/>
      <w:numFmt w:val="lowerRoman"/>
      <w:lvlText w:val="%9."/>
      <w:lvlJc w:val="right"/>
      <w:pPr>
        <w:ind w:left="6480" w:hanging="180"/>
      </w:pPr>
    </w:lvl>
  </w:abstractNum>
  <w:abstractNum w:abstractNumId="10" w15:restartNumberingAfterBreak="0">
    <w:nsid w:val="79226FC0"/>
    <w:multiLevelType w:val="hybridMultilevel"/>
    <w:tmpl w:val="E9EA68F0"/>
    <w:lvl w:ilvl="0" w:tplc="A9387202">
      <w:start w:val="1"/>
      <w:numFmt w:val="bullet"/>
      <w:lvlText w:val=""/>
      <w:lvlJc w:val="left"/>
      <w:pPr>
        <w:ind w:left="720" w:hanging="360"/>
      </w:pPr>
      <w:rPr>
        <w:rFonts w:ascii="Wingdings" w:hAnsi="Wingdings" w:hint="default"/>
      </w:rPr>
    </w:lvl>
    <w:lvl w:ilvl="1" w:tplc="39D02AAA">
      <w:start w:val="1"/>
      <w:numFmt w:val="bullet"/>
      <w:lvlText w:val="o"/>
      <w:lvlJc w:val="left"/>
      <w:pPr>
        <w:ind w:left="1440" w:hanging="360"/>
      </w:pPr>
      <w:rPr>
        <w:rFonts w:ascii="Courier New" w:hAnsi="Courier New" w:cs="Courier New" w:hint="default"/>
      </w:rPr>
    </w:lvl>
    <w:lvl w:ilvl="2" w:tplc="27F2EFAA">
      <w:start w:val="1"/>
      <w:numFmt w:val="bullet"/>
      <w:lvlText w:val=""/>
      <w:lvlJc w:val="left"/>
      <w:pPr>
        <w:ind w:left="2160" w:hanging="360"/>
      </w:pPr>
      <w:rPr>
        <w:rFonts w:ascii="Wingdings" w:hAnsi="Wingdings" w:hint="default"/>
      </w:rPr>
    </w:lvl>
    <w:lvl w:ilvl="3" w:tplc="D89EDBDE">
      <w:start w:val="1"/>
      <w:numFmt w:val="bullet"/>
      <w:lvlText w:val=""/>
      <w:lvlJc w:val="left"/>
      <w:pPr>
        <w:ind w:left="2880" w:hanging="360"/>
      </w:pPr>
      <w:rPr>
        <w:rFonts w:ascii="Symbol" w:hAnsi="Symbol" w:hint="default"/>
      </w:rPr>
    </w:lvl>
    <w:lvl w:ilvl="4" w:tplc="7AE4EB9C">
      <w:start w:val="1"/>
      <w:numFmt w:val="bullet"/>
      <w:lvlText w:val="o"/>
      <w:lvlJc w:val="left"/>
      <w:pPr>
        <w:ind w:left="3600" w:hanging="360"/>
      </w:pPr>
      <w:rPr>
        <w:rFonts w:ascii="Courier New" w:hAnsi="Courier New" w:cs="Courier New" w:hint="default"/>
      </w:rPr>
    </w:lvl>
    <w:lvl w:ilvl="5" w:tplc="66D8C6DE">
      <w:start w:val="1"/>
      <w:numFmt w:val="bullet"/>
      <w:lvlText w:val=""/>
      <w:lvlJc w:val="left"/>
      <w:pPr>
        <w:ind w:left="4320" w:hanging="360"/>
      </w:pPr>
      <w:rPr>
        <w:rFonts w:ascii="Wingdings" w:hAnsi="Wingdings" w:hint="default"/>
      </w:rPr>
    </w:lvl>
    <w:lvl w:ilvl="6" w:tplc="E2DA3FB6">
      <w:start w:val="1"/>
      <w:numFmt w:val="bullet"/>
      <w:lvlText w:val=""/>
      <w:lvlJc w:val="left"/>
      <w:pPr>
        <w:ind w:left="5040" w:hanging="360"/>
      </w:pPr>
      <w:rPr>
        <w:rFonts w:ascii="Symbol" w:hAnsi="Symbol" w:hint="default"/>
      </w:rPr>
    </w:lvl>
    <w:lvl w:ilvl="7" w:tplc="B4FCA222">
      <w:start w:val="1"/>
      <w:numFmt w:val="bullet"/>
      <w:lvlText w:val="o"/>
      <w:lvlJc w:val="left"/>
      <w:pPr>
        <w:ind w:left="5760" w:hanging="360"/>
      </w:pPr>
      <w:rPr>
        <w:rFonts w:ascii="Courier New" w:hAnsi="Courier New" w:cs="Courier New" w:hint="default"/>
      </w:rPr>
    </w:lvl>
    <w:lvl w:ilvl="8" w:tplc="8FAE8FFC">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8E8629F8"/>
    <w:lvl w:ilvl="0" w:tplc="B0B839CA">
      <w:start w:val="1"/>
      <w:numFmt w:val="bullet"/>
      <w:lvlText w:val=""/>
      <w:lvlJc w:val="left"/>
      <w:pPr>
        <w:ind w:left="720" w:hanging="360"/>
      </w:pPr>
      <w:rPr>
        <w:rFonts w:ascii="Wingdings" w:hAnsi="Wingdings" w:hint="default"/>
      </w:rPr>
    </w:lvl>
    <w:lvl w:ilvl="1" w:tplc="80E41F66">
      <w:start w:val="1"/>
      <w:numFmt w:val="bullet"/>
      <w:lvlText w:val="o"/>
      <w:lvlJc w:val="left"/>
      <w:pPr>
        <w:ind w:left="1440" w:hanging="360"/>
      </w:pPr>
      <w:rPr>
        <w:rFonts w:ascii="Courier New" w:hAnsi="Courier New" w:cs="Courier New" w:hint="default"/>
      </w:rPr>
    </w:lvl>
    <w:lvl w:ilvl="2" w:tplc="E990E5C4">
      <w:start w:val="1"/>
      <w:numFmt w:val="bullet"/>
      <w:lvlText w:val=""/>
      <w:lvlJc w:val="left"/>
      <w:pPr>
        <w:ind w:left="2160" w:hanging="360"/>
      </w:pPr>
      <w:rPr>
        <w:rFonts w:ascii="Wingdings" w:hAnsi="Wingdings" w:hint="default"/>
      </w:rPr>
    </w:lvl>
    <w:lvl w:ilvl="3" w:tplc="1554890E">
      <w:start w:val="1"/>
      <w:numFmt w:val="bullet"/>
      <w:lvlText w:val=""/>
      <w:lvlJc w:val="left"/>
      <w:pPr>
        <w:ind w:left="2880" w:hanging="360"/>
      </w:pPr>
      <w:rPr>
        <w:rFonts w:ascii="Symbol" w:hAnsi="Symbol" w:hint="default"/>
      </w:rPr>
    </w:lvl>
    <w:lvl w:ilvl="4" w:tplc="64FCA202">
      <w:start w:val="1"/>
      <w:numFmt w:val="bullet"/>
      <w:lvlText w:val="o"/>
      <w:lvlJc w:val="left"/>
      <w:pPr>
        <w:ind w:left="3600" w:hanging="360"/>
      </w:pPr>
      <w:rPr>
        <w:rFonts w:ascii="Courier New" w:hAnsi="Courier New" w:cs="Courier New" w:hint="default"/>
      </w:rPr>
    </w:lvl>
    <w:lvl w:ilvl="5" w:tplc="B0F2C402">
      <w:start w:val="1"/>
      <w:numFmt w:val="bullet"/>
      <w:lvlText w:val=""/>
      <w:lvlJc w:val="left"/>
      <w:pPr>
        <w:ind w:left="4320" w:hanging="360"/>
      </w:pPr>
      <w:rPr>
        <w:rFonts w:ascii="Wingdings" w:hAnsi="Wingdings" w:hint="default"/>
      </w:rPr>
    </w:lvl>
    <w:lvl w:ilvl="6" w:tplc="10BA0090">
      <w:start w:val="1"/>
      <w:numFmt w:val="bullet"/>
      <w:lvlText w:val=""/>
      <w:lvlJc w:val="left"/>
      <w:pPr>
        <w:ind w:left="5040" w:hanging="360"/>
      </w:pPr>
      <w:rPr>
        <w:rFonts w:ascii="Symbol" w:hAnsi="Symbol" w:hint="default"/>
      </w:rPr>
    </w:lvl>
    <w:lvl w:ilvl="7" w:tplc="D2722014">
      <w:start w:val="1"/>
      <w:numFmt w:val="bullet"/>
      <w:lvlText w:val="o"/>
      <w:lvlJc w:val="left"/>
      <w:pPr>
        <w:ind w:left="5760" w:hanging="360"/>
      </w:pPr>
      <w:rPr>
        <w:rFonts w:ascii="Courier New" w:hAnsi="Courier New" w:cs="Courier New" w:hint="default"/>
      </w:rPr>
    </w:lvl>
    <w:lvl w:ilvl="8" w:tplc="25BC020E">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8D2C775A">
      <w:start w:val="1"/>
      <w:numFmt w:val="decimal"/>
      <w:lvlText w:val="%1."/>
      <w:lvlJc w:val="left"/>
      <w:pPr>
        <w:ind w:left="720" w:hanging="360"/>
      </w:pPr>
    </w:lvl>
    <w:lvl w:ilvl="1" w:tplc="2EDADD0C">
      <w:start w:val="1"/>
      <w:numFmt w:val="lowerLetter"/>
      <w:lvlText w:val="%2."/>
      <w:lvlJc w:val="left"/>
      <w:pPr>
        <w:ind w:left="1440" w:hanging="360"/>
      </w:pPr>
    </w:lvl>
    <w:lvl w:ilvl="2" w:tplc="D5FCAC00">
      <w:start w:val="1"/>
      <w:numFmt w:val="lowerRoman"/>
      <w:lvlText w:val="%3."/>
      <w:lvlJc w:val="right"/>
      <w:pPr>
        <w:ind w:left="2160" w:hanging="180"/>
      </w:pPr>
    </w:lvl>
    <w:lvl w:ilvl="3" w:tplc="017E77CA">
      <w:start w:val="1"/>
      <w:numFmt w:val="decimal"/>
      <w:lvlText w:val="%4."/>
      <w:lvlJc w:val="left"/>
      <w:pPr>
        <w:ind w:left="2880" w:hanging="360"/>
      </w:pPr>
    </w:lvl>
    <w:lvl w:ilvl="4" w:tplc="DB862ECE">
      <w:start w:val="1"/>
      <w:numFmt w:val="lowerLetter"/>
      <w:lvlText w:val="%5."/>
      <w:lvlJc w:val="left"/>
      <w:pPr>
        <w:ind w:left="3600" w:hanging="360"/>
      </w:pPr>
    </w:lvl>
    <w:lvl w:ilvl="5" w:tplc="1B945C72">
      <w:start w:val="1"/>
      <w:numFmt w:val="lowerRoman"/>
      <w:lvlText w:val="%6."/>
      <w:lvlJc w:val="right"/>
      <w:pPr>
        <w:ind w:left="4320" w:hanging="180"/>
      </w:pPr>
    </w:lvl>
    <w:lvl w:ilvl="6" w:tplc="13DE94A0">
      <w:start w:val="1"/>
      <w:numFmt w:val="decimal"/>
      <w:lvlText w:val="%7."/>
      <w:lvlJc w:val="left"/>
      <w:pPr>
        <w:ind w:left="5040" w:hanging="360"/>
      </w:pPr>
    </w:lvl>
    <w:lvl w:ilvl="7" w:tplc="6596AEC8">
      <w:start w:val="1"/>
      <w:numFmt w:val="lowerLetter"/>
      <w:lvlText w:val="%8."/>
      <w:lvlJc w:val="left"/>
      <w:pPr>
        <w:ind w:left="5760" w:hanging="360"/>
      </w:pPr>
    </w:lvl>
    <w:lvl w:ilvl="8" w:tplc="D2CA4648">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10"/>
  </w:num>
  <w:num w:numId="5">
    <w:abstractNumId w:val="7"/>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44E8"/>
    <w:rsid w:val="00092452"/>
    <w:rsid w:val="00096F63"/>
    <w:rsid w:val="000C43D9"/>
    <w:rsid w:val="000D291C"/>
    <w:rsid w:val="000D3766"/>
    <w:rsid w:val="000F79B8"/>
    <w:rsid w:val="00103EA5"/>
    <w:rsid w:val="00105198"/>
    <w:rsid w:val="00113B1A"/>
    <w:rsid w:val="00195407"/>
    <w:rsid w:val="001A678A"/>
    <w:rsid w:val="001C59F8"/>
    <w:rsid w:val="001E08AF"/>
    <w:rsid w:val="002720E2"/>
    <w:rsid w:val="00277F70"/>
    <w:rsid w:val="002B013F"/>
    <w:rsid w:val="002F2CF0"/>
    <w:rsid w:val="002F7C2A"/>
    <w:rsid w:val="003313D7"/>
    <w:rsid w:val="003352F2"/>
    <w:rsid w:val="00364E05"/>
    <w:rsid w:val="003843FE"/>
    <w:rsid w:val="00394F5D"/>
    <w:rsid w:val="003A2F6A"/>
    <w:rsid w:val="003C0C06"/>
    <w:rsid w:val="00400A1D"/>
    <w:rsid w:val="00430BCF"/>
    <w:rsid w:val="004366DB"/>
    <w:rsid w:val="00440C50"/>
    <w:rsid w:val="00443961"/>
    <w:rsid w:val="004B485C"/>
    <w:rsid w:val="004B599A"/>
    <w:rsid w:val="004D7F5E"/>
    <w:rsid w:val="004F79C0"/>
    <w:rsid w:val="005410D9"/>
    <w:rsid w:val="00563C5D"/>
    <w:rsid w:val="0056747C"/>
    <w:rsid w:val="005816D7"/>
    <w:rsid w:val="005A2F17"/>
    <w:rsid w:val="005B07AF"/>
    <w:rsid w:val="005E2890"/>
    <w:rsid w:val="0060168D"/>
    <w:rsid w:val="00636B99"/>
    <w:rsid w:val="00644B32"/>
    <w:rsid w:val="0066206B"/>
    <w:rsid w:val="0066264D"/>
    <w:rsid w:val="00674314"/>
    <w:rsid w:val="00695F55"/>
    <w:rsid w:val="006A3DC0"/>
    <w:rsid w:val="006D0166"/>
    <w:rsid w:val="006E5F12"/>
    <w:rsid w:val="00700872"/>
    <w:rsid w:val="00712393"/>
    <w:rsid w:val="007555CA"/>
    <w:rsid w:val="0078668D"/>
    <w:rsid w:val="007D0D58"/>
    <w:rsid w:val="00805A86"/>
    <w:rsid w:val="008175EE"/>
    <w:rsid w:val="008276B3"/>
    <w:rsid w:val="00842727"/>
    <w:rsid w:val="00846011"/>
    <w:rsid w:val="008530EB"/>
    <w:rsid w:val="00867315"/>
    <w:rsid w:val="008850A7"/>
    <w:rsid w:val="0089550B"/>
    <w:rsid w:val="008D205F"/>
    <w:rsid w:val="008D4237"/>
    <w:rsid w:val="00904599"/>
    <w:rsid w:val="00923D30"/>
    <w:rsid w:val="0092454D"/>
    <w:rsid w:val="00932D9D"/>
    <w:rsid w:val="009368E0"/>
    <w:rsid w:val="009578D8"/>
    <w:rsid w:val="00991D7F"/>
    <w:rsid w:val="00993E0B"/>
    <w:rsid w:val="009B3F2B"/>
    <w:rsid w:val="009D0E46"/>
    <w:rsid w:val="009E3E24"/>
    <w:rsid w:val="00A03334"/>
    <w:rsid w:val="00A40674"/>
    <w:rsid w:val="00A52307"/>
    <w:rsid w:val="00A62381"/>
    <w:rsid w:val="00A63558"/>
    <w:rsid w:val="00AB6BC8"/>
    <w:rsid w:val="00AC7AA2"/>
    <w:rsid w:val="00AE5082"/>
    <w:rsid w:val="00B05019"/>
    <w:rsid w:val="00B0622E"/>
    <w:rsid w:val="00B33B6B"/>
    <w:rsid w:val="00B64945"/>
    <w:rsid w:val="00B67192"/>
    <w:rsid w:val="00B82E43"/>
    <w:rsid w:val="00B83240"/>
    <w:rsid w:val="00BF0279"/>
    <w:rsid w:val="00BF6B7C"/>
    <w:rsid w:val="00C037CB"/>
    <w:rsid w:val="00C078AB"/>
    <w:rsid w:val="00C10026"/>
    <w:rsid w:val="00C14647"/>
    <w:rsid w:val="00C243D3"/>
    <w:rsid w:val="00C3033D"/>
    <w:rsid w:val="00C8296C"/>
    <w:rsid w:val="00C855B4"/>
    <w:rsid w:val="00C91A51"/>
    <w:rsid w:val="00CB3CA3"/>
    <w:rsid w:val="00CD7E0E"/>
    <w:rsid w:val="00D50AE4"/>
    <w:rsid w:val="00D63D00"/>
    <w:rsid w:val="00D74BC5"/>
    <w:rsid w:val="00D8453D"/>
    <w:rsid w:val="00D9464D"/>
    <w:rsid w:val="00DB6356"/>
    <w:rsid w:val="00E16B3A"/>
    <w:rsid w:val="00E2513D"/>
    <w:rsid w:val="00E30035"/>
    <w:rsid w:val="00E3338C"/>
    <w:rsid w:val="00E43C56"/>
    <w:rsid w:val="00E56453"/>
    <w:rsid w:val="00E838DA"/>
    <w:rsid w:val="00EB36FA"/>
    <w:rsid w:val="00EB4E07"/>
    <w:rsid w:val="00ED1AEC"/>
    <w:rsid w:val="00EE2FA3"/>
    <w:rsid w:val="00EF27F3"/>
    <w:rsid w:val="00EF6050"/>
    <w:rsid w:val="00F11DAA"/>
    <w:rsid w:val="00F2211F"/>
    <w:rsid w:val="00F36461"/>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1E4F"/>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8296C"/>
    <w:rPr>
      <w:color w:val="605E5C"/>
      <w:shd w:val="clear" w:color="auto" w:fill="E1DFDD"/>
    </w:rPr>
  </w:style>
  <w:style w:type="table" w:customStyle="1" w:styleId="3">
    <w:name w:val="Сетка таблицы3"/>
    <w:basedOn w:val="a1"/>
    <w:next w:val="a5"/>
    <w:uiPriority w:val="59"/>
    <w:rsid w:val="00B82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1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d.emino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2279</Words>
  <Characters>12991</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Rahim Abbasov</cp:lastModifiedBy>
  <cp:revision>33</cp:revision>
  <dcterms:created xsi:type="dcterms:W3CDTF">2021-10-17T05:17:00Z</dcterms:created>
  <dcterms:modified xsi:type="dcterms:W3CDTF">2023-01-12T13:05:00Z</dcterms:modified>
</cp:coreProperties>
</file>