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23A29B4E" w:rsidR="00202D94" w:rsidRPr="004312A8"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4312A8">
        <w:rPr>
          <w:rFonts w:ascii="Arial" w:hAnsi="Arial" w:cs="Arial"/>
          <w:b/>
          <w:sz w:val="32"/>
          <w:szCs w:val="32"/>
          <w:lang w:val="az-Latn-AZ"/>
        </w:rPr>
        <w:t xml:space="preserve">“Azərbaycan Xəzər Dəniz Gəmiçiliyi” Qapalı Səhmdar </w:t>
      </w:r>
      <w:bookmarkStart w:id="0" w:name="_Hlk53993967"/>
      <w:r w:rsidRPr="004312A8">
        <w:rPr>
          <w:rFonts w:ascii="Arial" w:hAnsi="Arial" w:cs="Arial"/>
          <w:b/>
          <w:sz w:val="32"/>
          <w:szCs w:val="32"/>
          <w:lang w:val="az-Latn-AZ"/>
        </w:rPr>
        <w:t xml:space="preserve">Cəmiyyətinin </w:t>
      </w:r>
      <w:r w:rsidR="004312A8">
        <w:rPr>
          <w:rFonts w:ascii="Arial" w:hAnsi="Arial" w:cs="Arial"/>
          <w:b/>
          <w:sz w:val="32"/>
          <w:szCs w:val="32"/>
          <w:lang w:val="az-Latn-AZ"/>
        </w:rPr>
        <w:t>(</w:t>
      </w:r>
      <w:r w:rsidR="00711386" w:rsidRPr="004312A8">
        <w:rPr>
          <w:rFonts w:ascii="Arial" w:hAnsi="Arial" w:cs="Arial"/>
          <w:b/>
          <w:sz w:val="32"/>
          <w:szCs w:val="32"/>
          <w:lang w:val="az-Latn-AZ"/>
        </w:rPr>
        <w:t>ASCO-nun</w:t>
      </w:r>
      <w:r w:rsidR="004312A8">
        <w:rPr>
          <w:rFonts w:ascii="Arial" w:hAnsi="Arial" w:cs="Arial"/>
          <w:b/>
          <w:sz w:val="32"/>
          <w:szCs w:val="32"/>
          <w:lang w:val="az-Latn-AZ"/>
        </w:rPr>
        <w:t>)</w:t>
      </w:r>
      <w:r w:rsidR="00711386" w:rsidRPr="004312A8">
        <w:rPr>
          <w:rFonts w:ascii="Arial" w:hAnsi="Arial" w:cs="Arial"/>
          <w:b/>
          <w:sz w:val="32"/>
          <w:szCs w:val="32"/>
          <w:lang w:val="az-Latn-AZ"/>
        </w:rPr>
        <w:t xml:space="preserve"> balansında olan </w:t>
      </w:r>
      <w:bookmarkEnd w:id="0"/>
      <w:r w:rsidR="009378A6">
        <w:rPr>
          <w:rFonts w:ascii="Arial" w:hAnsi="Arial" w:cs="Arial"/>
          <w:b/>
          <w:sz w:val="32"/>
          <w:szCs w:val="32"/>
          <w:lang w:val="az-Latn-AZ"/>
        </w:rPr>
        <w:t xml:space="preserve">“Şəki” gəmisinin MAN </w:t>
      </w:r>
      <w:r w:rsidR="009378A6" w:rsidRPr="009378A6">
        <w:rPr>
          <w:rFonts w:ascii="Arial" w:hAnsi="Arial" w:cs="Arial"/>
          <w:b/>
          <w:sz w:val="32"/>
          <w:szCs w:val="32"/>
          <w:lang w:val="az-Latn-AZ"/>
        </w:rPr>
        <w:t>6K45GFCA</w:t>
      </w:r>
      <w:r w:rsidR="004312A8" w:rsidRPr="004A7E86">
        <w:rPr>
          <w:rFonts w:ascii="Arial" w:hAnsi="Arial" w:cs="Arial"/>
          <w:sz w:val="22"/>
          <w:szCs w:val="22"/>
          <w:vertAlign w:val="baseline"/>
          <w:lang w:val="az-Latn-AZ"/>
        </w:rPr>
        <w:t xml:space="preserve"> </w:t>
      </w:r>
      <w:r w:rsidR="009378A6">
        <w:rPr>
          <w:rFonts w:ascii="Arial" w:hAnsi="Arial" w:cs="Arial"/>
          <w:b/>
          <w:sz w:val="32"/>
          <w:szCs w:val="32"/>
          <w:lang w:val="az-Latn-AZ"/>
        </w:rPr>
        <w:t>markalı</w:t>
      </w:r>
      <w:r w:rsidR="00F53AC0" w:rsidRPr="004312A8">
        <w:rPr>
          <w:rFonts w:ascii="Arial" w:hAnsi="Arial" w:cs="Arial"/>
          <w:b/>
          <w:sz w:val="32"/>
          <w:szCs w:val="32"/>
          <w:lang w:val="az-Latn-AZ"/>
        </w:rPr>
        <w:t xml:space="preserve"> mühərrik</w:t>
      </w:r>
      <w:r w:rsidR="009378A6">
        <w:rPr>
          <w:rFonts w:ascii="Arial" w:hAnsi="Arial" w:cs="Arial"/>
          <w:b/>
          <w:sz w:val="32"/>
          <w:szCs w:val="32"/>
          <w:lang w:val="az-Latn-AZ"/>
        </w:rPr>
        <w:t>i</w:t>
      </w:r>
      <w:r w:rsidR="004312A8" w:rsidRPr="004312A8">
        <w:rPr>
          <w:rFonts w:ascii="Arial" w:hAnsi="Arial" w:cs="Arial"/>
          <w:b/>
          <w:sz w:val="32"/>
          <w:szCs w:val="32"/>
          <w:lang w:val="az-Latn-AZ"/>
        </w:rPr>
        <w:t xml:space="preserve"> üçün</w:t>
      </w:r>
      <w:r w:rsidR="00C858A8" w:rsidRPr="004312A8">
        <w:rPr>
          <w:rFonts w:ascii="Arial" w:hAnsi="Arial" w:cs="Arial"/>
          <w:b/>
          <w:sz w:val="32"/>
          <w:szCs w:val="32"/>
          <w:lang w:val="az-Latn-AZ"/>
        </w:rPr>
        <w:t xml:space="preserve"> ehtiyat hissələrinin</w:t>
      </w:r>
      <w:r w:rsidR="00BE59EA" w:rsidRPr="004312A8">
        <w:rPr>
          <w:rFonts w:ascii="Arial" w:hAnsi="Arial" w:cs="Arial"/>
          <w:b/>
          <w:sz w:val="32"/>
          <w:szCs w:val="32"/>
          <w:lang w:val="az-Latn-AZ"/>
        </w:rPr>
        <w:t xml:space="preserve"> alınması </w:t>
      </w:r>
      <w:r w:rsidRPr="004312A8">
        <w:rPr>
          <w:rFonts w:ascii="Arial" w:hAnsi="Arial" w:cs="Arial"/>
          <w:b/>
          <w:sz w:val="32"/>
          <w:szCs w:val="32"/>
          <w:lang w:val="az-Latn-AZ"/>
        </w:rPr>
        <w:t>məqsədilə açıq müsabiqə elan edir:</w:t>
      </w:r>
    </w:p>
    <w:p w14:paraId="0A84ACC2" w14:textId="6A4C50BB"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B1E1E">
        <w:rPr>
          <w:rFonts w:ascii="Arial" w:hAnsi="Arial" w:cs="Arial"/>
          <w:b/>
          <w:sz w:val="32"/>
          <w:szCs w:val="32"/>
          <w:lang w:val="az-Latn-AZ"/>
        </w:rPr>
        <w:t>2</w:t>
      </w:r>
      <w:r w:rsidR="00E73C4E">
        <w:rPr>
          <w:rFonts w:ascii="Arial" w:hAnsi="Arial" w:cs="Arial"/>
          <w:b/>
          <w:sz w:val="32"/>
          <w:szCs w:val="32"/>
          <w:lang w:val="az-Latn-AZ"/>
        </w:rPr>
        <w:t>23</w:t>
      </w:r>
      <w:bookmarkStart w:id="1" w:name="_GoBack"/>
      <w:bookmarkEnd w:id="1"/>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40486B"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607F4A64"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6729E0">
              <w:rPr>
                <w:rFonts w:ascii="Arial" w:hAnsi="Arial" w:cs="Arial"/>
                <w:b/>
                <w:bCs/>
                <w:sz w:val="20"/>
                <w:szCs w:val="32"/>
                <w:vertAlign w:val="baseline"/>
                <w:lang w:val="az-Latn-AZ"/>
              </w:rPr>
              <w:t>13</w:t>
            </w:r>
            <w:r w:rsidR="00CB725F" w:rsidRPr="006D5866">
              <w:rPr>
                <w:rFonts w:ascii="Arial" w:hAnsi="Arial" w:cs="Arial"/>
                <w:b/>
                <w:bCs/>
                <w:sz w:val="20"/>
                <w:szCs w:val="32"/>
                <w:vertAlign w:val="baseline"/>
                <w:lang w:val="az-Latn-AZ"/>
              </w:rPr>
              <w:t xml:space="preserve"> </w:t>
            </w:r>
            <w:r w:rsidR="006729E0">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6729E0">
              <w:rPr>
                <w:rFonts w:ascii="Arial" w:hAnsi="Arial" w:cs="Arial"/>
                <w:b/>
                <w:sz w:val="20"/>
                <w:szCs w:val="32"/>
                <w:vertAlign w:val="baseline"/>
                <w:lang w:val="az-Latn-AZ"/>
              </w:rPr>
              <w:t>3-cü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40486B"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1287D47B"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B1E1E">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40486B"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40486B"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40486B">
              <w:rPr>
                <w:rFonts w:ascii="Arial" w:hAnsi="Arial" w:cs="Arial"/>
                <w:sz w:val="18"/>
                <w:szCs w:val="20"/>
                <w:u w:val="single"/>
                <w:lang w:val="az-Latn-AZ" w:eastAsia="ru-RU"/>
              </w:rPr>
              <w:t>5</w:t>
            </w:r>
            <w:r w:rsidR="002631D3" w:rsidRPr="0040486B">
              <w:rPr>
                <w:rFonts w:ascii="Arial" w:hAnsi="Arial" w:cs="Arial"/>
                <w:sz w:val="18"/>
                <w:szCs w:val="20"/>
                <w:u w:val="single"/>
                <w:lang w:val="az-Latn-AZ" w:eastAsia="ru-RU"/>
              </w:rPr>
              <w:t xml:space="preserve"> (</w:t>
            </w:r>
            <w:r w:rsidR="009C005C" w:rsidRPr="0040486B">
              <w:rPr>
                <w:rFonts w:ascii="Arial" w:hAnsi="Arial" w:cs="Arial"/>
                <w:sz w:val="18"/>
                <w:szCs w:val="20"/>
                <w:u w:val="single"/>
                <w:lang w:val="az-Latn-AZ" w:eastAsia="ru-RU"/>
              </w:rPr>
              <w:t>beş</w:t>
            </w:r>
            <w:r w:rsidRPr="0040486B">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40486B"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D5ED890"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40486B">
              <w:rPr>
                <w:rFonts w:ascii="Arial" w:hAnsi="Arial" w:cs="Arial"/>
                <w:b/>
                <w:bCs/>
                <w:sz w:val="20"/>
                <w:szCs w:val="32"/>
                <w:vertAlign w:val="baseline"/>
                <w:lang w:val="az-Latn-AZ"/>
              </w:rPr>
              <w:t>23</w:t>
            </w:r>
            <w:r w:rsidR="00125301" w:rsidRPr="004312A8">
              <w:rPr>
                <w:rFonts w:ascii="Arial" w:hAnsi="Arial" w:cs="Arial"/>
                <w:b/>
                <w:sz w:val="20"/>
                <w:szCs w:val="32"/>
                <w:vertAlign w:val="baseline"/>
                <w:lang w:val="az-Latn-AZ"/>
              </w:rPr>
              <w:t xml:space="preserve"> </w:t>
            </w:r>
            <w:r w:rsidR="004312A8" w:rsidRPr="004312A8">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40486B">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40486B"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298636DE" w:rsidR="00202D94" w:rsidRPr="006D5866" w:rsidRDefault="006729E0">
            <w:pPr>
              <w:tabs>
                <w:tab w:val="left" w:pos="261"/>
              </w:tabs>
              <w:jc w:val="both"/>
              <w:rPr>
                <w:rFonts w:ascii="Arial" w:hAnsi="Arial" w:cs="Arial"/>
                <w:sz w:val="20"/>
                <w:szCs w:val="20"/>
                <w:vertAlign w:val="baseline"/>
                <w:lang w:val="az-Latn-AZ"/>
              </w:rPr>
            </w:pPr>
            <w:r>
              <w:rPr>
                <w:rFonts w:ascii="Arial" w:hAnsi="Arial" w:cs="Arial"/>
                <w:sz w:val="20"/>
                <w:szCs w:val="20"/>
                <w:vertAlign w:val="baseline"/>
                <w:lang w:val="az-Latn-AZ"/>
              </w:rPr>
              <w:t>Fərid Kərimov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2B8988B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40486B">
              <w:rPr>
                <w:rFonts w:ascii="Arial" w:hAnsi="Arial" w:cs="Arial"/>
                <w:sz w:val="20"/>
                <w:szCs w:val="20"/>
                <w:vertAlign w:val="baseline"/>
                <w:lang w:val="az-Latn-AZ"/>
              </w:rPr>
              <w:t>+99451 2508269</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40486B">
              <w:rPr>
                <w:rFonts w:ascii="Arial" w:hAnsi="Arial" w:cs="Arial"/>
                <w:sz w:val="20"/>
                <w:szCs w:val="20"/>
                <w:vertAlign w:val="baseline"/>
                <w:lang w:val="az-Latn-AZ"/>
              </w:rPr>
              <w:t>164</w:t>
            </w:r>
            <w:r w:rsidR="007C7741" w:rsidRPr="006D5866">
              <w:rPr>
                <w:rFonts w:ascii="Arial" w:hAnsi="Arial" w:cs="Arial"/>
                <w:sz w:val="20"/>
                <w:szCs w:val="20"/>
                <w:vertAlign w:val="baseline"/>
                <w:lang w:val="az-Latn-AZ"/>
              </w:rPr>
              <w:t xml:space="preserve">) </w:t>
            </w:r>
          </w:p>
          <w:p w14:paraId="0AB80158" w14:textId="655278C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0486B">
              <w:rPr>
                <w:sz w:val="20"/>
                <w:szCs w:val="20"/>
                <w:vertAlign w:val="baseline"/>
                <w:lang w:val="az-Latn-AZ"/>
              </w:rPr>
              <w:t xml:space="preserve"> </w:t>
            </w:r>
            <w:hyperlink r:id="rId6" w:history="1">
              <w:r w:rsidR="0040486B" w:rsidRPr="004E4711">
                <w:rPr>
                  <w:rStyle w:val="Hyperlink"/>
                  <w:rFonts w:ascii="Arial" w:hAnsi="Arial" w:cs="Arial"/>
                  <w:sz w:val="20"/>
                  <w:szCs w:val="20"/>
                  <w:vertAlign w:val="baseline"/>
                  <w:lang w:val="az-Latn-AZ"/>
                </w:rPr>
                <w:t>farid</w:t>
              </w:r>
              <w:r w:rsidR="0040486B" w:rsidRPr="004E4711">
                <w:rPr>
                  <w:rStyle w:val="Hyperlink"/>
                  <w:rFonts w:ascii="Arial" w:hAnsi="Arial" w:cs="Arial"/>
                  <w:sz w:val="20"/>
                  <w:szCs w:val="20"/>
                  <w:vertAlign w:val="baseline"/>
                  <w:lang w:val="en-US"/>
                </w:rPr>
                <w:t>.karimov@asco.az</w:t>
              </w:r>
            </w:hyperlink>
            <w:r w:rsidR="0040486B">
              <w:rPr>
                <w:rFonts w:ascii="Arial" w:hAnsi="Arial" w:cs="Arial"/>
                <w:sz w:val="20"/>
                <w:szCs w:val="20"/>
                <w:vertAlign w:val="baseline"/>
                <w:lang w:val="en-US"/>
              </w:rPr>
              <w:t xml:space="preserve"> </w:t>
            </w:r>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40486B"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28186599"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6729E0">
              <w:rPr>
                <w:rFonts w:ascii="Arial" w:hAnsi="Arial" w:cs="Arial"/>
                <w:b/>
                <w:sz w:val="20"/>
                <w:szCs w:val="32"/>
                <w:vertAlign w:val="baseline"/>
                <w:lang w:val="az-Latn-AZ"/>
              </w:rPr>
              <w:t>23</w:t>
            </w:r>
            <w:r w:rsidR="00163AA7">
              <w:rPr>
                <w:rFonts w:ascii="Arial" w:hAnsi="Arial" w:cs="Arial"/>
                <w:b/>
                <w:sz w:val="20"/>
                <w:szCs w:val="32"/>
                <w:vertAlign w:val="baseline"/>
                <w:lang w:val="az-Latn-AZ"/>
              </w:rPr>
              <w:t xml:space="preserve"> </w:t>
            </w:r>
            <w:r w:rsidR="000336E5">
              <w:rPr>
                <w:rFonts w:ascii="Arial" w:hAnsi="Arial" w:cs="Arial"/>
                <w:b/>
                <w:sz w:val="20"/>
                <w:szCs w:val="32"/>
                <w:vertAlign w:val="baseline"/>
                <w:lang w:val="az-Latn-AZ"/>
              </w:rPr>
              <w:t>yanvar</w:t>
            </w:r>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6729E0">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6729E0">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40486B"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40486B"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747CA9" w14:textId="6321253A" w:rsidR="009C005C" w:rsidRPr="009C005C" w:rsidRDefault="004B73E9" w:rsidP="009C005C">
            <w:pPr>
              <w:spacing w:before="120" w:after="120"/>
              <w:ind w:left="119"/>
              <w:jc w:val="both"/>
              <w:rPr>
                <w:rFonts w:ascii="Arial" w:hAnsi="Arial" w:cs="Arial"/>
                <w:b/>
                <w:sz w:val="20"/>
                <w:szCs w:val="32"/>
                <w:vertAlign w:val="baseline"/>
                <w:lang w:val="az-Latn-AZ"/>
              </w:rPr>
            </w:pPr>
            <w:r w:rsidRPr="009C005C">
              <w:rPr>
                <w:rFonts w:ascii="Arial" w:hAnsi="Arial" w:cs="Arial"/>
                <w:b/>
                <w:sz w:val="20"/>
                <w:szCs w:val="32"/>
                <w:vertAlign w:val="baseline"/>
                <w:lang w:val="az-Latn-AZ"/>
              </w:rPr>
              <w:t>Müsabiqənin digər şərtləri:</w:t>
            </w:r>
          </w:p>
          <w:p w14:paraId="20DAEF22" w14:textId="55BF973A" w:rsidR="009C005C" w:rsidRPr="009C005C" w:rsidRDefault="009C005C" w:rsidP="009C005C">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Yerli iştirakçıların tədarük şərti “İncoterms 2020 DDP Bakı Anbar”, xarici müəssisələrdə isə “İncoterms 2020 CİP Baku” şərti ilə qəbul edilir</w:t>
            </w:r>
            <w:r w:rsidR="001251ED">
              <w:rPr>
                <w:rFonts w:ascii="Arial" w:hAnsi="Arial" w:cs="Arial"/>
                <w:sz w:val="20"/>
                <w:szCs w:val="20"/>
                <w:lang w:val="az-Latn-AZ" w:eastAsia="ru-RU"/>
              </w:rPr>
              <w:t>;</w:t>
            </w:r>
            <w:r>
              <w:rPr>
                <w:rFonts w:ascii="Arial" w:hAnsi="Arial" w:cs="Arial"/>
                <w:sz w:val="20"/>
                <w:szCs w:val="20"/>
                <w:lang w:val="az-Latn-AZ" w:eastAsia="ru-RU"/>
              </w:rPr>
              <w:t xml:space="preserve"> </w:t>
            </w:r>
          </w:p>
          <w:p w14:paraId="0E8E12EA" w14:textId="6DDBC452" w:rsidR="009C005C" w:rsidRPr="001251ED" w:rsidRDefault="009C005C"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Mallarla bağlı</w:t>
            </w:r>
            <w:r w:rsidR="001251ED">
              <w:rPr>
                <w:rFonts w:ascii="Arial" w:hAnsi="Arial" w:cs="Arial"/>
                <w:sz w:val="20"/>
                <w:szCs w:val="32"/>
                <w:lang w:val="az-Latn-AZ"/>
              </w:rPr>
              <w:t xml:space="preserve"> mənşə və</w:t>
            </w:r>
            <w:r>
              <w:rPr>
                <w:rFonts w:ascii="Arial" w:hAnsi="Arial" w:cs="Arial"/>
                <w:sz w:val="20"/>
                <w:szCs w:val="32"/>
                <w:lang w:val="az-Latn-AZ"/>
              </w:rPr>
              <w:t xml:space="preserve"> </w:t>
            </w:r>
            <w:r w:rsidR="001251ED">
              <w:rPr>
                <w:rFonts w:ascii="Arial" w:hAnsi="Arial" w:cs="Arial"/>
                <w:sz w:val="20"/>
                <w:szCs w:val="32"/>
                <w:lang w:val="az-Latn-AZ"/>
              </w:rPr>
              <w:t>keyfiyyət</w:t>
            </w:r>
            <w:r>
              <w:rPr>
                <w:rFonts w:ascii="Arial" w:hAnsi="Arial" w:cs="Arial"/>
                <w:sz w:val="20"/>
                <w:szCs w:val="32"/>
                <w:lang w:val="az-Latn-AZ"/>
              </w:rPr>
              <w:t xml:space="preserve"> </w:t>
            </w:r>
            <w:r w:rsidR="001251ED">
              <w:rPr>
                <w:rFonts w:ascii="Arial" w:hAnsi="Arial" w:cs="Arial"/>
                <w:sz w:val="20"/>
                <w:szCs w:val="32"/>
                <w:lang w:val="az-Latn-AZ"/>
              </w:rPr>
              <w:t>sertifikatlarının təqdim edilməsi mütləqdir;</w:t>
            </w:r>
          </w:p>
          <w:p w14:paraId="437045B6" w14:textId="2945ED07" w:rsidR="001251ED" w:rsidRPr="00DF066F" w:rsidRDefault="001251ED"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tc>
      </w:tr>
    </w:tbl>
    <w:p w14:paraId="7C38A37E" w14:textId="77777777" w:rsidR="00DB06FF" w:rsidRDefault="00DB06FF" w:rsidP="00DE764A">
      <w:pPr>
        <w:spacing w:line="360" w:lineRule="auto"/>
        <w:jc w:val="center"/>
        <w:rPr>
          <w:rFonts w:ascii="Arial" w:hAnsi="Arial" w:cs="Arial"/>
          <w:b/>
          <w:sz w:val="32"/>
          <w:szCs w:val="32"/>
          <w:lang w:val="az-Latn-AZ"/>
        </w:rPr>
      </w:pPr>
    </w:p>
    <w:p w14:paraId="27385DC7" w14:textId="77777777" w:rsidR="00DB06FF" w:rsidRDefault="00DB06FF" w:rsidP="00DE764A">
      <w:pPr>
        <w:spacing w:line="360" w:lineRule="auto"/>
        <w:jc w:val="center"/>
        <w:rPr>
          <w:rFonts w:ascii="Arial" w:hAnsi="Arial" w:cs="Arial"/>
          <w:b/>
          <w:sz w:val="32"/>
          <w:szCs w:val="32"/>
          <w:lang w:val="az-Latn-AZ"/>
        </w:rPr>
      </w:pPr>
    </w:p>
    <w:p w14:paraId="187A9CBE" w14:textId="77777777" w:rsidR="00DB06FF" w:rsidRDefault="00DB06FF" w:rsidP="00DE764A">
      <w:pPr>
        <w:spacing w:line="360" w:lineRule="auto"/>
        <w:jc w:val="center"/>
        <w:rPr>
          <w:rFonts w:ascii="Arial" w:hAnsi="Arial" w:cs="Arial"/>
          <w:b/>
          <w:sz w:val="32"/>
          <w:szCs w:val="32"/>
          <w:lang w:val="az-Latn-AZ"/>
        </w:rPr>
      </w:pPr>
    </w:p>
    <w:p w14:paraId="3B1B297C" w14:textId="77777777" w:rsidR="00DB06FF" w:rsidRDefault="00DB06FF" w:rsidP="00DE764A">
      <w:pPr>
        <w:spacing w:line="360" w:lineRule="auto"/>
        <w:jc w:val="center"/>
        <w:rPr>
          <w:rFonts w:ascii="Arial" w:hAnsi="Arial" w:cs="Arial"/>
          <w:b/>
          <w:sz w:val="32"/>
          <w:szCs w:val="32"/>
          <w:lang w:val="az-Latn-AZ"/>
        </w:rPr>
      </w:pPr>
    </w:p>
    <w:p w14:paraId="2DB98F4D" w14:textId="77777777" w:rsidR="00DB06FF" w:rsidRDefault="00DB06FF" w:rsidP="00DE764A">
      <w:pPr>
        <w:spacing w:line="360" w:lineRule="auto"/>
        <w:jc w:val="center"/>
        <w:rPr>
          <w:rFonts w:ascii="Arial" w:hAnsi="Arial" w:cs="Arial"/>
          <w:b/>
          <w:sz w:val="32"/>
          <w:szCs w:val="32"/>
          <w:lang w:val="az-Latn-AZ"/>
        </w:rPr>
      </w:pPr>
    </w:p>
    <w:p w14:paraId="2515BCBB" w14:textId="77777777" w:rsidR="00DB06FF" w:rsidRDefault="00DB06FF" w:rsidP="00DE764A">
      <w:pPr>
        <w:spacing w:line="360" w:lineRule="auto"/>
        <w:jc w:val="center"/>
        <w:rPr>
          <w:rFonts w:ascii="Arial" w:hAnsi="Arial" w:cs="Arial"/>
          <w:b/>
          <w:sz w:val="32"/>
          <w:szCs w:val="32"/>
          <w:lang w:val="az-Latn-AZ"/>
        </w:rPr>
      </w:pPr>
    </w:p>
    <w:p w14:paraId="76E34925" w14:textId="77777777" w:rsidR="00DB06FF" w:rsidRDefault="00DB06FF" w:rsidP="00DE764A">
      <w:pPr>
        <w:spacing w:line="360" w:lineRule="auto"/>
        <w:jc w:val="center"/>
        <w:rPr>
          <w:rFonts w:ascii="Arial" w:hAnsi="Arial" w:cs="Arial"/>
          <w:b/>
          <w:sz w:val="32"/>
          <w:szCs w:val="32"/>
          <w:lang w:val="az-Latn-AZ"/>
        </w:rPr>
      </w:pPr>
    </w:p>
    <w:p w14:paraId="4A7662CC" w14:textId="77777777" w:rsidR="00DB06FF" w:rsidRDefault="00DB06FF" w:rsidP="00DE764A">
      <w:pPr>
        <w:spacing w:line="360" w:lineRule="auto"/>
        <w:jc w:val="center"/>
        <w:rPr>
          <w:rFonts w:ascii="Arial" w:hAnsi="Arial" w:cs="Arial"/>
          <w:b/>
          <w:sz w:val="32"/>
          <w:szCs w:val="32"/>
          <w:lang w:val="az-Latn-AZ"/>
        </w:rPr>
      </w:pPr>
    </w:p>
    <w:p w14:paraId="6A3C8962" w14:textId="77777777" w:rsidR="00DB06FF" w:rsidRDefault="00DB06FF" w:rsidP="00DE764A">
      <w:pPr>
        <w:spacing w:line="360" w:lineRule="auto"/>
        <w:jc w:val="center"/>
        <w:rPr>
          <w:rFonts w:ascii="Arial" w:hAnsi="Arial" w:cs="Arial"/>
          <w:b/>
          <w:sz w:val="32"/>
          <w:szCs w:val="32"/>
          <w:lang w:val="az-Latn-AZ"/>
        </w:rPr>
      </w:pPr>
    </w:p>
    <w:p w14:paraId="5EB3591B" w14:textId="77777777" w:rsidR="00DB06FF" w:rsidRDefault="00DB06FF" w:rsidP="00DE764A">
      <w:pPr>
        <w:spacing w:line="360" w:lineRule="auto"/>
        <w:jc w:val="center"/>
        <w:rPr>
          <w:rFonts w:ascii="Arial" w:hAnsi="Arial" w:cs="Arial"/>
          <w:b/>
          <w:sz w:val="32"/>
          <w:szCs w:val="32"/>
          <w:lang w:val="az-Latn-AZ"/>
        </w:rPr>
      </w:pPr>
    </w:p>
    <w:p w14:paraId="1F08CA3E" w14:textId="77777777" w:rsidR="00DB06FF" w:rsidRDefault="00DB06FF" w:rsidP="00DE764A">
      <w:pPr>
        <w:spacing w:line="360" w:lineRule="auto"/>
        <w:jc w:val="center"/>
        <w:rPr>
          <w:rFonts w:ascii="Arial" w:hAnsi="Arial" w:cs="Arial"/>
          <w:b/>
          <w:sz w:val="32"/>
          <w:szCs w:val="32"/>
          <w:lang w:val="az-Latn-AZ"/>
        </w:rPr>
      </w:pPr>
    </w:p>
    <w:p w14:paraId="4A4A6931" w14:textId="77777777" w:rsidR="00DB06FF" w:rsidRDefault="00DB06FF" w:rsidP="00DE764A">
      <w:pPr>
        <w:spacing w:line="360" w:lineRule="auto"/>
        <w:jc w:val="center"/>
        <w:rPr>
          <w:rFonts w:ascii="Arial" w:hAnsi="Arial" w:cs="Arial"/>
          <w:b/>
          <w:sz w:val="32"/>
          <w:szCs w:val="32"/>
          <w:lang w:val="az-Latn-AZ"/>
        </w:rPr>
      </w:pPr>
    </w:p>
    <w:p w14:paraId="0DCC2B12" w14:textId="77777777" w:rsidR="00DB06FF" w:rsidRDefault="00DB06FF" w:rsidP="00DE764A">
      <w:pPr>
        <w:spacing w:line="360" w:lineRule="auto"/>
        <w:jc w:val="center"/>
        <w:rPr>
          <w:rFonts w:ascii="Arial" w:hAnsi="Arial" w:cs="Arial"/>
          <w:b/>
          <w:sz w:val="32"/>
          <w:szCs w:val="32"/>
          <w:lang w:val="az-Latn-AZ"/>
        </w:rPr>
      </w:pPr>
    </w:p>
    <w:p w14:paraId="5E43A2B8" w14:textId="77777777" w:rsidR="00DB06FF" w:rsidRDefault="00DB06FF" w:rsidP="00DE764A">
      <w:pPr>
        <w:spacing w:line="360" w:lineRule="auto"/>
        <w:jc w:val="center"/>
        <w:rPr>
          <w:rFonts w:ascii="Arial" w:hAnsi="Arial" w:cs="Arial"/>
          <w:b/>
          <w:sz w:val="32"/>
          <w:szCs w:val="32"/>
          <w:lang w:val="az-Latn-AZ"/>
        </w:rPr>
      </w:pPr>
    </w:p>
    <w:p w14:paraId="4B445A35" w14:textId="77777777" w:rsidR="00DB06FF" w:rsidRDefault="00DB06FF" w:rsidP="00DE764A">
      <w:pPr>
        <w:spacing w:line="360" w:lineRule="auto"/>
        <w:jc w:val="center"/>
        <w:rPr>
          <w:rFonts w:ascii="Arial" w:hAnsi="Arial" w:cs="Arial"/>
          <w:b/>
          <w:sz w:val="32"/>
          <w:szCs w:val="32"/>
          <w:lang w:val="az-Latn-AZ"/>
        </w:rPr>
      </w:pPr>
    </w:p>
    <w:p w14:paraId="3E0D85AF" w14:textId="77777777" w:rsidR="00DB06FF" w:rsidRDefault="00DB06FF" w:rsidP="00DE764A">
      <w:pPr>
        <w:spacing w:line="360" w:lineRule="auto"/>
        <w:jc w:val="center"/>
        <w:rPr>
          <w:rFonts w:ascii="Arial" w:hAnsi="Arial" w:cs="Arial"/>
          <w:b/>
          <w:sz w:val="32"/>
          <w:szCs w:val="32"/>
          <w:lang w:val="az-Latn-AZ"/>
        </w:rPr>
      </w:pPr>
    </w:p>
    <w:p w14:paraId="31A4A290" w14:textId="77777777" w:rsidR="00DB06FF" w:rsidRDefault="00DB06FF" w:rsidP="00DE764A">
      <w:pPr>
        <w:spacing w:line="360" w:lineRule="auto"/>
        <w:jc w:val="center"/>
        <w:rPr>
          <w:rFonts w:ascii="Arial" w:hAnsi="Arial" w:cs="Arial"/>
          <w:b/>
          <w:sz w:val="32"/>
          <w:szCs w:val="32"/>
          <w:lang w:val="az-Latn-AZ"/>
        </w:rPr>
      </w:pPr>
    </w:p>
    <w:p w14:paraId="7636184E" w14:textId="77777777" w:rsidR="00DB06FF" w:rsidRDefault="00DB06FF" w:rsidP="00DE764A">
      <w:pPr>
        <w:spacing w:line="360" w:lineRule="auto"/>
        <w:jc w:val="center"/>
        <w:rPr>
          <w:rFonts w:ascii="Arial" w:hAnsi="Arial" w:cs="Arial"/>
          <w:b/>
          <w:sz w:val="32"/>
          <w:szCs w:val="32"/>
          <w:lang w:val="az-Latn-AZ"/>
        </w:rPr>
      </w:pPr>
    </w:p>
    <w:p w14:paraId="41BB724C" w14:textId="77777777" w:rsidR="00DB06FF" w:rsidRDefault="00DB06FF" w:rsidP="00DE764A">
      <w:pPr>
        <w:spacing w:line="360" w:lineRule="auto"/>
        <w:jc w:val="center"/>
        <w:rPr>
          <w:rFonts w:ascii="Arial" w:hAnsi="Arial" w:cs="Arial"/>
          <w:b/>
          <w:sz w:val="32"/>
          <w:szCs w:val="32"/>
          <w:lang w:val="az-Latn-AZ"/>
        </w:rPr>
      </w:pPr>
    </w:p>
    <w:p w14:paraId="1BA3BDAE" w14:textId="77777777" w:rsidR="00DB06FF" w:rsidRDefault="00DB06FF" w:rsidP="00DE764A">
      <w:pPr>
        <w:spacing w:line="360" w:lineRule="auto"/>
        <w:jc w:val="center"/>
        <w:rPr>
          <w:rFonts w:ascii="Arial" w:hAnsi="Arial" w:cs="Arial"/>
          <w:b/>
          <w:sz w:val="32"/>
          <w:szCs w:val="32"/>
          <w:lang w:val="az-Latn-AZ"/>
        </w:rPr>
      </w:pPr>
    </w:p>
    <w:p w14:paraId="570C32D1" w14:textId="77777777" w:rsidR="00DB06FF" w:rsidRDefault="00DB06FF" w:rsidP="00DE764A">
      <w:pPr>
        <w:spacing w:line="360" w:lineRule="auto"/>
        <w:jc w:val="center"/>
        <w:rPr>
          <w:rFonts w:ascii="Arial" w:hAnsi="Arial" w:cs="Arial"/>
          <w:b/>
          <w:sz w:val="32"/>
          <w:szCs w:val="32"/>
          <w:lang w:val="az-Latn-AZ"/>
        </w:rPr>
      </w:pPr>
    </w:p>
    <w:p w14:paraId="33B867F9" w14:textId="77777777" w:rsidR="00DB06FF" w:rsidRDefault="00DB06FF" w:rsidP="00DE764A">
      <w:pPr>
        <w:spacing w:line="360" w:lineRule="auto"/>
        <w:jc w:val="center"/>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493" w:type="dxa"/>
        <w:tblLook w:val="04A0" w:firstRow="1" w:lastRow="0" w:firstColumn="1" w:lastColumn="0" w:noHBand="0" w:noVBand="1"/>
      </w:tblPr>
      <w:tblGrid>
        <w:gridCol w:w="580"/>
        <w:gridCol w:w="2680"/>
        <w:gridCol w:w="2560"/>
        <w:gridCol w:w="1688"/>
        <w:gridCol w:w="1985"/>
      </w:tblGrid>
      <w:tr w:rsidR="006729E0" w:rsidRPr="00322A16" w14:paraId="0E013C9B" w14:textId="77777777" w:rsidTr="00E70FDF">
        <w:trPr>
          <w:trHeight w:val="3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14B8"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r w:rsidRPr="00322A16">
              <w:rPr>
                <w:rFonts w:ascii="Palatino Linotype" w:hAnsi="Palatino Linotype" w:cs="Calibri"/>
                <w:color w:val="000000"/>
                <w:sz w:val="20"/>
                <w:szCs w:val="20"/>
                <w:vertAlign w:val="baseline"/>
                <w:lang w:val="en-US" w:eastAsia="en-US"/>
              </w:rPr>
              <w:lastRenderedPageBreak/>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9C2F8"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r w:rsidRPr="00322A16">
              <w:rPr>
                <w:rFonts w:ascii="Palatino Linotype" w:hAnsi="Palatino Linotype" w:cs="Calibri"/>
                <w:color w:val="000000"/>
                <w:sz w:val="20"/>
                <w:szCs w:val="20"/>
                <w:vertAlign w:val="baseline"/>
                <w:lang w:val="en-US" w:eastAsia="en-US"/>
              </w:rPr>
              <w:t>Mal-</w:t>
            </w:r>
            <w:proofErr w:type="spellStart"/>
            <w:r w:rsidRPr="00322A16">
              <w:rPr>
                <w:rFonts w:ascii="Palatino Linotype" w:hAnsi="Palatino Linotype" w:cs="Calibri"/>
                <w:color w:val="000000"/>
                <w:sz w:val="20"/>
                <w:szCs w:val="20"/>
                <w:vertAlign w:val="baseline"/>
                <w:lang w:val="en-US" w:eastAsia="en-US"/>
              </w:rPr>
              <w:t>materialların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avadanlıqların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adı</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azərbaycan</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ingilis</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dilində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yazılmalı</w:t>
            </w:r>
            <w:proofErr w:type="spellEnd"/>
            <w:r w:rsidRPr="00322A16">
              <w:rPr>
                <w:rFonts w:ascii="Palatino Linotype" w:hAnsi="Palatino Linotype" w:cs="Calibri"/>
                <w:color w:val="000000"/>
                <w:sz w:val="20"/>
                <w:szCs w:val="20"/>
                <w:vertAlign w:val="baseline"/>
                <w:lang w:val="en-US" w:eastAsia="en-US"/>
              </w:rPr>
              <w:t xml:space="preserve">)  </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95BB1" w14:textId="77777777" w:rsidR="006729E0" w:rsidRPr="00322A16" w:rsidRDefault="006729E0" w:rsidP="00E70FDF">
            <w:pPr>
              <w:jc w:val="center"/>
              <w:rPr>
                <w:rFonts w:ascii="Palatino Linotype" w:hAnsi="Palatino Linotype" w:cs="Calibri"/>
                <w:color w:val="000000"/>
                <w:sz w:val="20"/>
                <w:szCs w:val="20"/>
                <w:vertAlign w:val="baseline"/>
                <w:lang w:val="en-US" w:eastAsia="en-US"/>
              </w:rPr>
            </w:pPr>
            <w:proofErr w:type="spellStart"/>
            <w:r w:rsidRPr="00322A16">
              <w:rPr>
                <w:rFonts w:ascii="Palatino Linotype" w:hAnsi="Palatino Linotype" w:cs="Calibri"/>
                <w:color w:val="000000"/>
                <w:sz w:val="20"/>
                <w:szCs w:val="20"/>
                <w:vertAlign w:val="baseline"/>
                <w:lang w:val="en-US" w:eastAsia="en-US"/>
              </w:rPr>
              <w:t>Kodu,tipi</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markası</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parametrləri,cizgi</w:t>
            </w:r>
            <w:proofErr w:type="spellEnd"/>
            <w:r w:rsidRPr="00322A16">
              <w:rPr>
                <w:rFonts w:ascii="Palatino Linotype" w:hAnsi="Palatino Linotype" w:cs="Calibri"/>
                <w:color w:val="000000"/>
                <w:sz w:val="20"/>
                <w:szCs w:val="20"/>
                <w:vertAlign w:val="baseline"/>
                <w:lang w:val="en-US" w:eastAsia="en-US"/>
              </w:rPr>
              <w:t xml:space="preserve"> №-ı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digər</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məlumatlar</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dəqiq</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və</w:t>
            </w:r>
            <w:proofErr w:type="spellEnd"/>
            <w:r w:rsidRPr="00322A16">
              <w:rPr>
                <w:rFonts w:ascii="Palatino Linotype" w:hAnsi="Palatino Linotype" w:cs="Calibri"/>
                <w:color w:val="000000"/>
                <w:sz w:val="20"/>
                <w:szCs w:val="20"/>
                <w:vertAlign w:val="baseline"/>
                <w:lang w:val="en-US" w:eastAsia="en-US"/>
              </w:rPr>
              <w:t xml:space="preserve"> tam </w:t>
            </w:r>
            <w:proofErr w:type="spellStart"/>
            <w:r w:rsidRPr="00322A16">
              <w:rPr>
                <w:rFonts w:ascii="Palatino Linotype" w:hAnsi="Palatino Linotype" w:cs="Calibri"/>
                <w:color w:val="000000"/>
                <w:sz w:val="20"/>
                <w:szCs w:val="20"/>
                <w:vertAlign w:val="baseline"/>
                <w:lang w:val="en-US" w:eastAsia="en-US"/>
              </w:rPr>
              <w:t>olaraq</w:t>
            </w:r>
            <w:proofErr w:type="spellEnd"/>
            <w:r w:rsidRPr="00322A16">
              <w:rPr>
                <w:rFonts w:ascii="Palatino Linotype" w:hAnsi="Palatino Linotype" w:cs="Calibri"/>
                <w:color w:val="000000"/>
                <w:sz w:val="20"/>
                <w:szCs w:val="20"/>
                <w:vertAlign w:val="baseline"/>
                <w:lang w:val="en-US" w:eastAsia="en-US"/>
              </w:rPr>
              <w:t xml:space="preserve"> </w:t>
            </w:r>
            <w:proofErr w:type="spellStart"/>
            <w:r w:rsidRPr="00322A16">
              <w:rPr>
                <w:rFonts w:ascii="Palatino Linotype" w:hAnsi="Palatino Linotype" w:cs="Calibri"/>
                <w:color w:val="000000"/>
                <w:sz w:val="20"/>
                <w:szCs w:val="20"/>
                <w:vertAlign w:val="baseline"/>
                <w:lang w:val="en-US" w:eastAsia="en-US"/>
              </w:rPr>
              <w:t>yazılmalı</w:t>
            </w:r>
            <w:proofErr w:type="spellEnd"/>
            <w:r w:rsidRPr="00322A16">
              <w:rPr>
                <w:rFonts w:ascii="Palatino Linotype" w:hAnsi="Palatino Linotype" w:cs="Calibri"/>
                <w:color w:val="000000"/>
                <w:sz w:val="20"/>
                <w:szCs w:val="20"/>
                <w:vertAlign w:val="baseline"/>
                <w:lang w:val="en-US" w:eastAsia="en-US"/>
              </w:rPr>
              <w:t>)</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F6698" w14:textId="77777777" w:rsidR="006729E0" w:rsidRPr="00322A16" w:rsidRDefault="006729E0" w:rsidP="00E70FDF">
            <w:pPr>
              <w:jc w:val="center"/>
              <w:rPr>
                <w:rFonts w:ascii="Palatino Linotype" w:hAnsi="Palatino Linotype" w:cs="Calibri"/>
                <w:color w:val="000000"/>
                <w:sz w:val="20"/>
                <w:szCs w:val="20"/>
                <w:vertAlign w:val="baseline"/>
                <w:lang w:eastAsia="en-US"/>
              </w:rPr>
            </w:pPr>
            <w:r w:rsidRPr="00322A16">
              <w:rPr>
                <w:rFonts w:ascii="Palatino Linotype" w:hAnsi="Palatino Linotype" w:cs="Calibri"/>
                <w:color w:val="000000"/>
                <w:sz w:val="22"/>
                <w:szCs w:val="20"/>
                <w:vertAlign w:val="baseline"/>
              </w:rPr>
              <w:t>Ölçü vahidi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FD87F" w14:textId="77777777" w:rsidR="006729E0" w:rsidRPr="00322A16" w:rsidRDefault="006729E0" w:rsidP="00E70FDF">
            <w:pPr>
              <w:jc w:val="center"/>
              <w:rPr>
                <w:rFonts w:ascii="Palatino Linotype" w:hAnsi="Palatino Linotype" w:cs="Calibri"/>
                <w:color w:val="000000"/>
                <w:sz w:val="20"/>
                <w:szCs w:val="20"/>
                <w:vertAlign w:val="baseline"/>
                <w:lang w:eastAsia="en-US"/>
              </w:rPr>
            </w:pPr>
            <w:r w:rsidRPr="00322A16">
              <w:rPr>
                <w:rFonts w:ascii="Palatino Linotype" w:hAnsi="Palatino Linotype" w:cs="Calibri"/>
                <w:color w:val="000000"/>
                <w:sz w:val="22"/>
                <w:szCs w:val="20"/>
                <w:vertAlign w:val="baseline"/>
              </w:rPr>
              <w:t>Sayı</w:t>
            </w:r>
          </w:p>
        </w:tc>
      </w:tr>
      <w:tr w:rsidR="006729E0" w:rsidRPr="00322A16" w14:paraId="222E94FC" w14:textId="77777777" w:rsidTr="00E70FDF">
        <w:trPr>
          <w:trHeight w:val="73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07ED030"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14:paraId="7C059F05"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7EB27DFF"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20989128" w14:textId="77777777" w:rsidR="006729E0" w:rsidRPr="00322A16" w:rsidRDefault="006729E0" w:rsidP="00E70FDF">
            <w:pPr>
              <w:rPr>
                <w:rFonts w:ascii="Palatino Linotype" w:hAnsi="Palatino Linotype" w:cs="Calibri"/>
                <w:color w:val="000000"/>
                <w:sz w:val="20"/>
                <w:szCs w:val="20"/>
                <w:vertAlign w:val="baseline"/>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056634" w14:textId="77777777" w:rsidR="006729E0" w:rsidRPr="00322A16" w:rsidRDefault="006729E0" w:rsidP="00E70FDF">
            <w:pPr>
              <w:rPr>
                <w:rFonts w:ascii="Palatino Linotype" w:hAnsi="Palatino Linotype" w:cs="Calibri"/>
                <w:color w:val="000000"/>
                <w:sz w:val="20"/>
                <w:szCs w:val="20"/>
                <w:vertAlign w:val="baseline"/>
                <w:lang w:val="en-US" w:eastAsia="en-US"/>
              </w:rPr>
            </w:pPr>
          </w:p>
        </w:tc>
      </w:tr>
      <w:tr w:rsidR="006729E0" w:rsidRPr="002D0847" w14:paraId="23C5BA1B" w14:textId="77777777" w:rsidTr="00E70FDF">
        <w:trPr>
          <w:trHeight w:val="288"/>
        </w:trPr>
        <w:tc>
          <w:tcPr>
            <w:tcW w:w="9493" w:type="dxa"/>
            <w:gridSpan w:val="5"/>
            <w:tcBorders>
              <w:top w:val="nil"/>
              <w:left w:val="single" w:sz="4" w:space="0" w:color="auto"/>
              <w:bottom w:val="single" w:sz="4" w:space="0" w:color="auto"/>
              <w:right w:val="single" w:sz="4" w:space="0" w:color="auto"/>
            </w:tcBorders>
            <w:shd w:val="clear" w:color="auto" w:fill="auto"/>
            <w:noWrap/>
            <w:vAlign w:val="center"/>
          </w:tcPr>
          <w:p w14:paraId="701654F2" w14:textId="77777777" w:rsidR="006729E0" w:rsidRPr="002D0847"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az-Latn-AZ"/>
              </w:rPr>
              <w:t>Tələbnamə</w:t>
            </w:r>
            <w:r>
              <w:rPr>
                <w:rFonts w:ascii="Palatino Linotype" w:hAnsi="Palatino Linotype" w:cs="Calibri"/>
                <w:color w:val="000000"/>
                <w:sz w:val="18"/>
                <w:szCs w:val="18"/>
                <w:vertAlign w:val="baseline"/>
                <w:lang w:val="en-US"/>
              </w:rPr>
              <w:t>: 10052951</w:t>
            </w:r>
          </w:p>
        </w:tc>
      </w:tr>
      <w:tr w:rsidR="006729E0" w:rsidRPr="00235D50" w14:paraId="5AC7F683" w14:textId="77777777" w:rsidTr="00E70FD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8170C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w:t>
            </w:r>
          </w:p>
        </w:tc>
        <w:tc>
          <w:tcPr>
            <w:tcW w:w="2680" w:type="dxa"/>
            <w:tcBorders>
              <w:top w:val="nil"/>
              <w:left w:val="nil"/>
              <w:bottom w:val="single" w:sz="4" w:space="0" w:color="auto"/>
              <w:right w:val="single" w:sz="4" w:space="0" w:color="auto"/>
            </w:tcBorders>
            <w:shd w:val="clear" w:color="auto" w:fill="auto"/>
            <w:vAlign w:val="center"/>
            <w:hideMark/>
          </w:tcPr>
          <w:p w14:paraId="47CF78E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322A16">
              <w:rPr>
                <w:rFonts w:ascii="Palatino Linotype" w:hAnsi="Palatino Linotype" w:cs="Calibri"/>
                <w:sz w:val="18"/>
                <w:szCs w:val="18"/>
                <w:vertAlign w:val="baseline"/>
                <w:lang w:val="en-US" w:eastAsia="en-US"/>
              </w:rPr>
              <w:t>Rezin</w:t>
            </w:r>
            <w:proofErr w:type="spellEnd"/>
            <w:r w:rsidRPr="00322A16">
              <w:rPr>
                <w:rFonts w:ascii="Palatino Linotype" w:hAnsi="Palatino Linotype" w:cs="Calibri"/>
                <w:sz w:val="18"/>
                <w:szCs w:val="18"/>
                <w:vertAlign w:val="baseline"/>
                <w:lang w:val="en-US" w:eastAsia="en-US"/>
              </w:rPr>
              <w:t xml:space="preserve"> </w:t>
            </w:r>
            <w:proofErr w:type="spellStart"/>
            <w:r w:rsidRPr="00322A16">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7D5CFE6A"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90301-22-1254</w:t>
            </w:r>
          </w:p>
        </w:tc>
        <w:tc>
          <w:tcPr>
            <w:tcW w:w="1688" w:type="dxa"/>
            <w:tcBorders>
              <w:top w:val="nil"/>
              <w:left w:val="nil"/>
              <w:bottom w:val="single" w:sz="4" w:space="0" w:color="auto"/>
              <w:right w:val="single" w:sz="4" w:space="0" w:color="auto"/>
            </w:tcBorders>
            <w:shd w:val="clear" w:color="auto" w:fill="auto"/>
            <w:vAlign w:val="center"/>
          </w:tcPr>
          <w:p w14:paraId="73992EED"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56AA3534"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044F8A1C" w14:textId="77777777" w:rsidTr="00E70FDF">
        <w:trPr>
          <w:trHeight w:val="2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48EBA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2</w:t>
            </w:r>
          </w:p>
        </w:tc>
        <w:tc>
          <w:tcPr>
            <w:tcW w:w="2680" w:type="dxa"/>
            <w:tcBorders>
              <w:top w:val="nil"/>
              <w:left w:val="nil"/>
              <w:bottom w:val="single" w:sz="4" w:space="0" w:color="auto"/>
              <w:right w:val="single" w:sz="4" w:space="0" w:color="auto"/>
            </w:tcBorders>
            <w:shd w:val="clear" w:color="auto" w:fill="auto"/>
            <w:vAlign w:val="center"/>
          </w:tcPr>
          <w:p w14:paraId="3C84A335"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322A16">
              <w:rPr>
                <w:rFonts w:ascii="Palatino Linotype" w:hAnsi="Palatino Linotype" w:cs="Calibri"/>
                <w:sz w:val="18"/>
                <w:szCs w:val="18"/>
                <w:vertAlign w:val="baseline"/>
                <w:lang w:val="en-US" w:eastAsia="en-US"/>
              </w:rPr>
              <w:t>Rezin</w:t>
            </w:r>
            <w:proofErr w:type="spellEnd"/>
            <w:r w:rsidRPr="00322A16">
              <w:rPr>
                <w:rFonts w:ascii="Palatino Linotype" w:hAnsi="Palatino Linotype" w:cs="Calibri"/>
                <w:sz w:val="18"/>
                <w:szCs w:val="18"/>
                <w:vertAlign w:val="baseline"/>
                <w:lang w:val="en-US" w:eastAsia="en-US"/>
              </w:rPr>
              <w:t xml:space="preserve"> </w:t>
            </w:r>
            <w:proofErr w:type="spellStart"/>
            <w:r w:rsidRPr="00322A16">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775FDA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235D50">
              <w:rPr>
                <w:rFonts w:ascii="Palatino Linotype" w:hAnsi="Palatino Linotype" w:cs="Calibri"/>
                <w:sz w:val="18"/>
                <w:szCs w:val="18"/>
                <w:vertAlign w:val="baseline"/>
                <w:lang w:val="en-US" w:eastAsia="en-US"/>
              </w:rPr>
              <w:t>90301-22-0631</w:t>
            </w:r>
          </w:p>
        </w:tc>
        <w:tc>
          <w:tcPr>
            <w:tcW w:w="1688" w:type="dxa"/>
            <w:tcBorders>
              <w:top w:val="nil"/>
              <w:left w:val="nil"/>
              <w:bottom w:val="single" w:sz="4" w:space="0" w:color="auto"/>
              <w:right w:val="single" w:sz="4" w:space="0" w:color="auto"/>
            </w:tcBorders>
            <w:shd w:val="clear" w:color="auto" w:fill="auto"/>
          </w:tcPr>
          <w:p w14:paraId="14918C06"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EB5822B" w14:textId="77777777" w:rsidR="006729E0" w:rsidRPr="00235D50" w:rsidRDefault="006729E0" w:rsidP="00E70FDF">
            <w:pPr>
              <w:jc w:val="center"/>
              <w:rPr>
                <w:rFonts w:ascii="Palatino Linotype" w:hAnsi="Palatino Linotype" w:cs="Calibri"/>
                <w:sz w:val="18"/>
                <w:szCs w:val="18"/>
                <w:vertAlign w:val="baseline"/>
                <w:lang w:val="az-Latn-AZ"/>
              </w:rPr>
            </w:pPr>
            <w:r>
              <w:rPr>
                <w:rFonts w:ascii="Palatino Linotype" w:hAnsi="Palatino Linotype" w:cs="Calibri"/>
                <w:sz w:val="18"/>
                <w:szCs w:val="18"/>
                <w:vertAlign w:val="baseline"/>
                <w:lang w:val="az-Latn-AZ"/>
              </w:rPr>
              <w:t>50</w:t>
            </w:r>
          </w:p>
        </w:tc>
      </w:tr>
      <w:tr w:rsidR="006729E0" w:rsidRPr="00235D50" w14:paraId="64A7CA8C" w14:textId="77777777" w:rsidTr="00E70FDF">
        <w:trPr>
          <w:trHeight w:val="2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720985"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3</w:t>
            </w:r>
          </w:p>
        </w:tc>
        <w:tc>
          <w:tcPr>
            <w:tcW w:w="2680" w:type="dxa"/>
            <w:tcBorders>
              <w:top w:val="nil"/>
              <w:left w:val="nil"/>
              <w:bottom w:val="single" w:sz="4" w:space="0" w:color="auto"/>
              <w:right w:val="single" w:sz="4" w:space="0" w:color="auto"/>
            </w:tcBorders>
            <w:shd w:val="clear" w:color="auto" w:fill="auto"/>
          </w:tcPr>
          <w:p w14:paraId="03E419BF"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60BC738D"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90201-28-0860</w:t>
            </w:r>
          </w:p>
        </w:tc>
        <w:tc>
          <w:tcPr>
            <w:tcW w:w="1688" w:type="dxa"/>
            <w:tcBorders>
              <w:top w:val="nil"/>
              <w:left w:val="nil"/>
              <w:bottom w:val="single" w:sz="4" w:space="0" w:color="auto"/>
              <w:right w:val="single" w:sz="4" w:space="0" w:color="auto"/>
            </w:tcBorders>
            <w:shd w:val="clear" w:color="auto" w:fill="auto"/>
          </w:tcPr>
          <w:p w14:paraId="38A9C6C8"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43BC956"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32F7DDD3"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41242B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4</w:t>
            </w:r>
          </w:p>
        </w:tc>
        <w:tc>
          <w:tcPr>
            <w:tcW w:w="2680" w:type="dxa"/>
            <w:tcBorders>
              <w:top w:val="nil"/>
              <w:left w:val="nil"/>
              <w:bottom w:val="single" w:sz="4" w:space="0" w:color="auto"/>
              <w:right w:val="single" w:sz="4" w:space="0" w:color="auto"/>
            </w:tcBorders>
            <w:shd w:val="clear" w:color="auto" w:fill="auto"/>
          </w:tcPr>
          <w:p w14:paraId="1B952E02"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512D4E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90301-22-0275</w:t>
            </w:r>
          </w:p>
        </w:tc>
        <w:tc>
          <w:tcPr>
            <w:tcW w:w="1688" w:type="dxa"/>
            <w:tcBorders>
              <w:top w:val="nil"/>
              <w:left w:val="nil"/>
              <w:bottom w:val="single" w:sz="4" w:space="0" w:color="auto"/>
              <w:right w:val="single" w:sz="4" w:space="0" w:color="auto"/>
            </w:tcBorders>
            <w:shd w:val="clear" w:color="auto" w:fill="auto"/>
          </w:tcPr>
          <w:p w14:paraId="7E7F4589"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739B96DF"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337313F0"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05C862"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5</w:t>
            </w:r>
          </w:p>
        </w:tc>
        <w:tc>
          <w:tcPr>
            <w:tcW w:w="2680" w:type="dxa"/>
            <w:tcBorders>
              <w:top w:val="nil"/>
              <w:left w:val="nil"/>
              <w:bottom w:val="single" w:sz="4" w:space="0" w:color="auto"/>
              <w:right w:val="single" w:sz="4" w:space="0" w:color="auto"/>
            </w:tcBorders>
            <w:shd w:val="clear" w:color="auto" w:fill="auto"/>
          </w:tcPr>
          <w:p w14:paraId="7AE5448B"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48838C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90301-22-0542</w:t>
            </w:r>
          </w:p>
        </w:tc>
        <w:tc>
          <w:tcPr>
            <w:tcW w:w="1688" w:type="dxa"/>
            <w:tcBorders>
              <w:top w:val="nil"/>
              <w:left w:val="nil"/>
              <w:bottom w:val="single" w:sz="4" w:space="0" w:color="auto"/>
              <w:right w:val="single" w:sz="4" w:space="0" w:color="auto"/>
            </w:tcBorders>
            <w:shd w:val="clear" w:color="auto" w:fill="auto"/>
          </w:tcPr>
          <w:p w14:paraId="79BB45CA"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0713E6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92D638D"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D0ABF6"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6</w:t>
            </w:r>
          </w:p>
        </w:tc>
        <w:tc>
          <w:tcPr>
            <w:tcW w:w="2680" w:type="dxa"/>
            <w:tcBorders>
              <w:top w:val="nil"/>
              <w:left w:val="nil"/>
              <w:bottom w:val="single" w:sz="4" w:space="0" w:color="auto"/>
              <w:right w:val="single" w:sz="4" w:space="0" w:color="auto"/>
            </w:tcBorders>
            <w:shd w:val="clear" w:color="auto" w:fill="auto"/>
          </w:tcPr>
          <w:p w14:paraId="4061EB09"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07829CFA"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235D50">
              <w:rPr>
                <w:rFonts w:ascii="Palatino Linotype" w:hAnsi="Palatino Linotype" w:cs="Calibri"/>
                <w:sz w:val="18"/>
                <w:szCs w:val="18"/>
                <w:vertAlign w:val="baseline"/>
                <w:lang w:val="en-US" w:eastAsia="en-US"/>
              </w:rPr>
              <w:t>90801-34-2733</w:t>
            </w:r>
          </w:p>
        </w:tc>
        <w:tc>
          <w:tcPr>
            <w:tcW w:w="1688" w:type="dxa"/>
            <w:tcBorders>
              <w:top w:val="nil"/>
              <w:left w:val="nil"/>
              <w:bottom w:val="single" w:sz="4" w:space="0" w:color="auto"/>
              <w:right w:val="single" w:sz="4" w:space="0" w:color="auto"/>
            </w:tcBorders>
            <w:shd w:val="clear" w:color="auto" w:fill="auto"/>
          </w:tcPr>
          <w:p w14:paraId="38CCDB18"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5FDEB02" w14:textId="77777777" w:rsidR="006729E0" w:rsidRPr="00235D50" w:rsidRDefault="006729E0" w:rsidP="00E70FDF">
            <w:pPr>
              <w:jc w:val="center"/>
              <w:rPr>
                <w:rFonts w:ascii="Palatino Linotype" w:hAnsi="Palatino Linotype" w:cs="Calibri"/>
                <w:sz w:val="18"/>
                <w:szCs w:val="18"/>
                <w:vertAlign w:val="baseline"/>
                <w:lang w:val="az-Latn-AZ"/>
              </w:rPr>
            </w:pPr>
            <w:r>
              <w:rPr>
                <w:rFonts w:ascii="Palatino Linotype" w:hAnsi="Palatino Linotype" w:cs="Calibri"/>
                <w:sz w:val="18"/>
                <w:szCs w:val="18"/>
                <w:vertAlign w:val="baseline"/>
                <w:lang w:val="az-Latn-AZ"/>
              </w:rPr>
              <w:t>50</w:t>
            </w:r>
          </w:p>
        </w:tc>
      </w:tr>
      <w:tr w:rsidR="006729E0" w:rsidRPr="00235D50" w14:paraId="4AA52D3A" w14:textId="77777777" w:rsidTr="00E70FDF">
        <w:trPr>
          <w:trHeight w:val="19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50D80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7</w:t>
            </w:r>
          </w:p>
        </w:tc>
        <w:tc>
          <w:tcPr>
            <w:tcW w:w="2680" w:type="dxa"/>
            <w:tcBorders>
              <w:top w:val="nil"/>
              <w:left w:val="nil"/>
              <w:bottom w:val="single" w:sz="4" w:space="0" w:color="auto"/>
              <w:right w:val="single" w:sz="4" w:space="0" w:color="auto"/>
            </w:tcBorders>
            <w:shd w:val="clear" w:color="auto" w:fill="auto"/>
          </w:tcPr>
          <w:p w14:paraId="217DAE5D"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6D96E373"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90910-23-1882</w:t>
            </w:r>
          </w:p>
        </w:tc>
        <w:tc>
          <w:tcPr>
            <w:tcW w:w="1688" w:type="dxa"/>
            <w:tcBorders>
              <w:top w:val="nil"/>
              <w:left w:val="nil"/>
              <w:bottom w:val="single" w:sz="4" w:space="0" w:color="auto"/>
              <w:right w:val="single" w:sz="4" w:space="0" w:color="auto"/>
            </w:tcBorders>
            <w:shd w:val="clear" w:color="auto" w:fill="auto"/>
          </w:tcPr>
          <w:p w14:paraId="50A09F6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D10DAC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7CB2CE5" w14:textId="77777777" w:rsidTr="00E70FDF">
        <w:trPr>
          <w:trHeight w:val="2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C4E15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8</w:t>
            </w:r>
          </w:p>
        </w:tc>
        <w:tc>
          <w:tcPr>
            <w:tcW w:w="2680" w:type="dxa"/>
            <w:tcBorders>
              <w:top w:val="nil"/>
              <w:left w:val="nil"/>
              <w:bottom w:val="single" w:sz="4" w:space="0" w:color="auto"/>
              <w:right w:val="single" w:sz="4" w:space="0" w:color="auto"/>
            </w:tcBorders>
            <w:shd w:val="clear" w:color="auto" w:fill="auto"/>
          </w:tcPr>
          <w:p w14:paraId="450677B7"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242B7389"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90805-30-4400</w:t>
            </w:r>
          </w:p>
        </w:tc>
        <w:tc>
          <w:tcPr>
            <w:tcW w:w="1688" w:type="dxa"/>
            <w:tcBorders>
              <w:top w:val="nil"/>
              <w:left w:val="nil"/>
              <w:bottom w:val="single" w:sz="4" w:space="0" w:color="auto"/>
              <w:right w:val="single" w:sz="4" w:space="0" w:color="auto"/>
            </w:tcBorders>
            <w:shd w:val="clear" w:color="auto" w:fill="auto"/>
          </w:tcPr>
          <w:p w14:paraId="31FC1042"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E088460"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22769C22"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8614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9</w:t>
            </w:r>
          </w:p>
        </w:tc>
        <w:tc>
          <w:tcPr>
            <w:tcW w:w="2680" w:type="dxa"/>
            <w:tcBorders>
              <w:top w:val="nil"/>
              <w:left w:val="nil"/>
              <w:bottom w:val="single" w:sz="4" w:space="0" w:color="auto"/>
              <w:right w:val="single" w:sz="4" w:space="0" w:color="auto"/>
            </w:tcBorders>
            <w:shd w:val="clear" w:color="auto" w:fill="auto"/>
          </w:tcPr>
          <w:p w14:paraId="7AD6CF21"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1DD52CD6"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90805-30-4311</w:t>
            </w:r>
          </w:p>
        </w:tc>
        <w:tc>
          <w:tcPr>
            <w:tcW w:w="1688" w:type="dxa"/>
            <w:tcBorders>
              <w:top w:val="nil"/>
              <w:left w:val="nil"/>
              <w:bottom w:val="single" w:sz="4" w:space="0" w:color="auto"/>
              <w:right w:val="single" w:sz="4" w:space="0" w:color="auto"/>
            </w:tcBorders>
            <w:shd w:val="clear" w:color="auto" w:fill="auto"/>
          </w:tcPr>
          <w:p w14:paraId="1625CD5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4343FE11"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1614D3C4"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50828B"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10</w:t>
            </w:r>
          </w:p>
        </w:tc>
        <w:tc>
          <w:tcPr>
            <w:tcW w:w="2680" w:type="dxa"/>
            <w:tcBorders>
              <w:top w:val="nil"/>
              <w:left w:val="nil"/>
              <w:bottom w:val="single" w:sz="4" w:space="0" w:color="auto"/>
              <w:right w:val="single" w:sz="4" w:space="0" w:color="auto"/>
            </w:tcBorders>
            <w:shd w:val="clear" w:color="auto" w:fill="auto"/>
          </w:tcPr>
          <w:p w14:paraId="1AACDF32"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74FB4CB0"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90910-23-0992</w:t>
            </w:r>
          </w:p>
        </w:tc>
        <w:tc>
          <w:tcPr>
            <w:tcW w:w="1688" w:type="dxa"/>
            <w:tcBorders>
              <w:top w:val="nil"/>
              <w:left w:val="nil"/>
              <w:bottom w:val="single" w:sz="4" w:space="0" w:color="auto"/>
              <w:right w:val="single" w:sz="4" w:space="0" w:color="auto"/>
            </w:tcBorders>
            <w:shd w:val="clear" w:color="auto" w:fill="auto"/>
          </w:tcPr>
          <w:p w14:paraId="67B9FFBC"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594BC9E"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235D50" w14:paraId="77BF7A5B"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0CBBE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11</w:t>
            </w:r>
          </w:p>
        </w:tc>
        <w:tc>
          <w:tcPr>
            <w:tcW w:w="2680" w:type="dxa"/>
            <w:tcBorders>
              <w:top w:val="nil"/>
              <w:left w:val="nil"/>
              <w:bottom w:val="single" w:sz="4" w:space="0" w:color="auto"/>
              <w:right w:val="single" w:sz="4" w:space="0" w:color="auto"/>
            </w:tcBorders>
            <w:shd w:val="clear" w:color="auto" w:fill="auto"/>
          </w:tcPr>
          <w:p w14:paraId="5B925600" w14:textId="77777777" w:rsidR="006729E0" w:rsidRDefault="006729E0" w:rsidP="00E70FDF">
            <w:pPr>
              <w:jc w:val="center"/>
            </w:pPr>
            <w:proofErr w:type="spellStart"/>
            <w:r w:rsidRPr="00B62E43">
              <w:rPr>
                <w:rFonts w:ascii="Palatino Linotype" w:hAnsi="Palatino Linotype" w:cs="Calibri"/>
                <w:sz w:val="18"/>
                <w:szCs w:val="18"/>
                <w:vertAlign w:val="baseline"/>
                <w:lang w:val="en-US" w:eastAsia="en-US"/>
              </w:rPr>
              <w:t>Rezin</w:t>
            </w:r>
            <w:proofErr w:type="spellEnd"/>
            <w:r w:rsidRPr="00B62E43">
              <w:rPr>
                <w:rFonts w:ascii="Palatino Linotype" w:hAnsi="Palatino Linotype" w:cs="Calibri"/>
                <w:sz w:val="18"/>
                <w:szCs w:val="18"/>
                <w:vertAlign w:val="baseline"/>
                <w:lang w:val="en-US" w:eastAsia="en-US"/>
              </w:rPr>
              <w:t xml:space="preserve"> </w:t>
            </w:r>
            <w:proofErr w:type="spellStart"/>
            <w:r w:rsidRPr="00B62E43">
              <w:rPr>
                <w:rFonts w:ascii="Palatino Linotype" w:hAnsi="Palatino Linotype" w:cs="Calibri"/>
                <w:sz w:val="18"/>
                <w:szCs w:val="18"/>
                <w:vertAlign w:val="baseline"/>
                <w:lang w:val="en-US" w:eastAsia="en-US"/>
              </w:rPr>
              <w:t>üzük</w:t>
            </w:r>
            <w:proofErr w:type="spellEnd"/>
          </w:p>
        </w:tc>
        <w:tc>
          <w:tcPr>
            <w:tcW w:w="2560" w:type="dxa"/>
            <w:tcBorders>
              <w:top w:val="nil"/>
              <w:left w:val="nil"/>
              <w:bottom w:val="single" w:sz="4" w:space="0" w:color="auto"/>
              <w:right w:val="single" w:sz="4" w:space="0" w:color="auto"/>
            </w:tcBorders>
            <w:shd w:val="clear" w:color="auto" w:fill="auto"/>
            <w:vAlign w:val="center"/>
          </w:tcPr>
          <w:p w14:paraId="17FA3537"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235D50">
              <w:rPr>
                <w:rFonts w:ascii="Palatino Linotype" w:hAnsi="Palatino Linotype" w:cs="Calibri"/>
                <w:color w:val="000000"/>
                <w:sz w:val="18"/>
                <w:szCs w:val="18"/>
                <w:vertAlign w:val="baseline"/>
                <w:lang w:val="en-US" w:eastAsia="en-US"/>
              </w:rPr>
              <w:t>90910-23-1793</w:t>
            </w:r>
          </w:p>
        </w:tc>
        <w:tc>
          <w:tcPr>
            <w:tcW w:w="1688" w:type="dxa"/>
            <w:tcBorders>
              <w:top w:val="nil"/>
              <w:left w:val="nil"/>
              <w:bottom w:val="single" w:sz="4" w:space="0" w:color="auto"/>
              <w:right w:val="single" w:sz="4" w:space="0" w:color="auto"/>
            </w:tcBorders>
            <w:shd w:val="clear" w:color="auto" w:fill="auto"/>
          </w:tcPr>
          <w:p w14:paraId="74D83214" w14:textId="77777777" w:rsidR="006729E0" w:rsidRDefault="006729E0" w:rsidP="00E70FDF">
            <w:pPr>
              <w:jc w:val="cente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50624D3" w14:textId="77777777" w:rsidR="006729E0" w:rsidRPr="00235D5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w:t>
            </w:r>
          </w:p>
        </w:tc>
      </w:tr>
      <w:tr w:rsidR="006729E0" w:rsidRPr="00026B00" w14:paraId="0B867B2D" w14:textId="77777777" w:rsidTr="00E70FDF">
        <w:trPr>
          <w:trHeight w:val="1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5EEBF"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12</w:t>
            </w:r>
          </w:p>
        </w:tc>
        <w:tc>
          <w:tcPr>
            <w:tcW w:w="2680" w:type="dxa"/>
            <w:tcBorders>
              <w:top w:val="nil"/>
              <w:left w:val="nil"/>
              <w:bottom w:val="single" w:sz="4" w:space="0" w:color="auto"/>
              <w:right w:val="single" w:sz="4" w:space="0" w:color="auto"/>
            </w:tcBorders>
            <w:shd w:val="clear" w:color="auto" w:fill="auto"/>
            <w:vAlign w:val="center"/>
          </w:tcPr>
          <w:p w14:paraId="4F64C843"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Qapaq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altı</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ara</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qat</w:t>
            </w:r>
            <w:proofErr w:type="spellEnd"/>
          </w:p>
        </w:tc>
        <w:tc>
          <w:tcPr>
            <w:tcW w:w="2560" w:type="dxa"/>
            <w:tcBorders>
              <w:top w:val="nil"/>
              <w:left w:val="nil"/>
              <w:bottom w:val="single" w:sz="4" w:space="0" w:color="auto"/>
              <w:right w:val="single" w:sz="4" w:space="0" w:color="auto"/>
            </w:tcBorders>
            <w:shd w:val="clear" w:color="auto" w:fill="auto"/>
            <w:vAlign w:val="center"/>
          </w:tcPr>
          <w:p w14:paraId="686398FD"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510x450x1,5</w:t>
            </w:r>
          </w:p>
        </w:tc>
        <w:tc>
          <w:tcPr>
            <w:tcW w:w="1688" w:type="dxa"/>
            <w:tcBorders>
              <w:top w:val="nil"/>
              <w:left w:val="nil"/>
              <w:bottom w:val="single" w:sz="4" w:space="0" w:color="auto"/>
              <w:right w:val="single" w:sz="4" w:space="0" w:color="auto"/>
            </w:tcBorders>
            <w:shd w:val="clear" w:color="auto" w:fill="auto"/>
            <w:vAlign w:val="center"/>
          </w:tcPr>
          <w:p w14:paraId="4FF11C44"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FD64E4B"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52ED593A" w14:textId="77777777" w:rsidTr="00E70FDF">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301E6D"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13</w:t>
            </w:r>
          </w:p>
        </w:tc>
        <w:tc>
          <w:tcPr>
            <w:tcW w:w="2680" w:type="dxa"/>
            <w:tcBorders>
              <w:top w:val="nil"/>
              <w:left w:val="nil"/>
              <w:bottom w:val="single" w:sz="4" w:space="0" w:color="auto"/>
              <w:right w:val="single" w:sz="4" w:space="0" w:color="auto"/>
            </w:tcBorders>
            <w:shd w:val="clear" w:color="auto" w:fill="auto"/>
            <w:vAlign w:val="center"/>
          </w:tcPr>
          <w:p w14:paraId="6E0C1476"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6079DD0A"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90913-10-2234</w:t>
            </w:r>
          </w:p>
        </w:tc>
        <w:tc>
          <w:tcPr>
            <w:tcW w:w="1688" w:type="dxa"/>
            <w:tcBorders>
              <w:top w:val="nil"/>
              <w:left w:val="nil"/>
              <w:bottom w:val="single" w:sz="4" w:space="0" w:color="auto"/>
              <w:right w:val="single" w:sz="4" w:space="0" w:color="auto"/>
            </w:tcBorders>
            <w:shd w:val="clear" w:color="auto" w:fill="auto"/>
            <w:vAlign w:val="center"/>
          </w:tcPr>
          <w:p w14:paraId="3E21B14F"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2D9BF406"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607F16B1" w14:textId="77777777" w:rsidTr="00E70FDF">
        <w:trPr>
          <w:trHeight w:val="2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84F81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322A16">
              <w:rPr>
                <w:rFonts w:ascii="Palatino Linotype" w:hAnsi="Palatino Linotype" w:cs="Calibri"/>
                <w:sz w:val="18"/>
                <w:szCs w:val="18"/>
                <w:vertAlign w:val="baseline"/>
                <w:lang w:val="en-US" w:eastAsia="en-US"/>
              </w:rPr>
              <w:t>14</w:t>
            </w:r>
          </w:p>
        </w:tc>
        <w:tc>
          <w:tcPr>
            <w:tcW w:w="2680" w:type="dxa"/>
            <w:tcBorders>
              <w:top w:val="nil"/>
              <w:left w:val="nil"/>
              <w:bottom w:val="single" w:sz="4" w:space="0" w:color="auto"/>
              <w:right w:val="single" w:sz="4" w:space="0" w:color="auto"/>
            </w:tcBorders>
            <w:shd w:val="clear" w:color="auto" w:fill="auto"/>
            <w:vAlign w:val="center"/>
          </w:tcPr>
          <w:p w14:paraId="662F358B"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3C25FA9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90913-10-2234</w:t>
            </w:r>
          </w:p>
        </w:tc>
        <w:tc>
          <w:tcPr>
            <w:tcW w:w="1688" w:type="dxa"/>
            <w:tcBorders>
              <w:top w:val="nil"/>
              <w:left w:val="nil"/>
              <w:bottom w:val="single" w:sz="4" w:space="0" w:color="auto"/>
              <w:right w:val="single" w:sz="4" w:space="0" w:color="auto"/>
            </w:tcBorders>
            <w:shd w:val="clear" w:color="auto" w:fill="auto"/>
            <w:vAlign w:val="center"/>
          </w:tcPr>
          <w:p w14:paraId="180AB485"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6DBC00FF"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158796DF"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967F69"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322A16">
              <w:rPr>
                <w:rFonts w:ascii="Palatino Linotype" w:hAnsi="Palatino Linotype" w:cs="Calibri"/>
                <w:color w:val="000000"/>
                <w:sz w:val="18"/>
                <w:szCs w:val="18"/>
                <w:vertAlign w:val="baseline"/>
                <w:lang w:val="en-US" w:eastAsia="en-US"/>
              </w:rPr>
              <w:t>15</w:t>
            </w:r>
          </w:p>
        </w:tc>
        <w:tc>
          <w:tcPr>
            <w:tcW w:w="2680" w:type="dxa"/>
            <w:tcBorders>
              <w:top w:val="nil"/>
              <w:left w:val="nil"/>
              <w:bottom w:val="single" w:sz="4" w:space="0" w:color="auto"/>
              <w:right w:val="single" w:sz="4" w:space="0" w:color="auto"/>
            </w:tcBorders>
            <w:shd w:val="clear" w:color="auto" w:fill="auto"/>
            <w:noWrap/>
            <w:vAlign w:val="center"/>
          </w:tcPr>
          <w:p w14:paraId="56A2A354" w14:textId="77777777" w:rsidR="006729E0" w:rsidRPr="00322A16" w:rsidRDefault="006729E0" w:rsidP="00E70FDF">
            <w:pPr>
              <w:jc w:val="center"/>
              <w:rPr>
                <w:rFonts w:ascii="Palatino Linotype" w:hAnsi="Palatino Linotype" w:cs="Calibri"/>
                <w:sz w:val="18"/>
                <w:szCs w:val="18"/>
                <w:vertAlign w:val="baseline"/>
                <w:lang w:val="en-US" w:eastAsia="en-US"/>
              </w:rPr>
            </w:pPr>
            <w:proofErr w:type="spellStart"/>
            <w:r w:rsidRPr="00026B00">
              <w:rPr>
                <w:rFonts w:ascii="Palatino Linotype" w:hAnsi="Palatino Linotype" w:cs="Calibri"/>
                <w:sz w:val="18"/>
                <w:szCs w:val="18"/>
                <w:vertAlign w:val="baseline"/>
                <w:lang w:val="en-US" w:eastAsia="en-US"/>
              </w:rPr>
              <w:t>Yüksək</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təzyiqli</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yanacaq</w:t>
            </w:r>
            <w:proofErr w:type="spellEnd"/>
            <w:r w:rsidRPr="00026B00">
              <w:rPr>
                <w:rFonts w:ascii="Palatino Linotype" w:hAnsi="Palatino Linotype" w:cs="Calibri"/>
                <w:sz w:val="18"/>
                <w:szCs w:val="18"/>
                <w:vertAlign w:val="baseline"/>
                <w:lang w:val="en-US" w:eastAsia="en-US"/>
              </w:rPr>
              <w:t xml:space="preserve"> </w:t>
            </w:r>
            <w:proofErr w:type="spellStart"/>
            <w:r w:rsidRPr="00026B00">
              <w:rPr>
                <w:rFonts w:ascii="Palatino Linotype" w:hAnsi="Palatino Linotype" w:cs="Calibri"/>
                <w:sz w:val="18"/>
                <w:szCs w:val="18"/>
                <w:vertAlign w:val="baseline"/>
                <w:lang w:val="en-US" w:eastAsia="en-US"/>
              </w:rPr>
              <w:t>borusu</w:t>
            </w:r>
            <w:proofErr w:type="spellEnd"/>
          </w:p>
        </w:tc>
        <w:tc>
          <w:tcPr>
            <w:tcW w:w="2560" w:type="dxa"/>
            <w:tcBorders>
              <w:top w:val="nil"/>
              <w:left w:val="nil"/>
              <w:bottom w:val="single" w:sz="4" w:space="0" w:color="auto"/>
              <w:right w:val="single" w:sz="4" w:space="0" w:color="auto"/>
            </w:tcBorders>
            <w:shd w:val="clear" w:color="auto" w:fill="auto"/>
            <w:vAlign w:val="center"/>
          </w:tcPr>
          <w:p w14:paraId="3860B298"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90913-10-2501</w:t>
            </w:r>
          </w:p>
        </w:tc>
        <w:tc>
          <w:tcPr>
            <w:tcW w:w="1688" w:type="dxa"/>
            <w:tcBorders>
              <w:top w:val="nil"/>
              <w:left w:val="nil"/>
              <w:bottom w:val="single" w:sz="4" w:space="0" w:color="auto"/>
              <w:right w:val="single" w:sz="4" w:space="0" w:color="auto"/>
            </w:tcBorders>
            <w:shd w:val="clear" w:color="auto" w:fill="auto"/>
            <w:vAlign w:val="center"/>
          </w:tcPr>
          <w:p w14:paraId="70B04C54" w14:textId="77777777" w:rsidR="006729E0" w:rsidRPr="00322A16" w:rsidRDefault="006729E0" w:rsidP="00E70FDF">
            <w:pPr>
              <w:jc w:val="center"/>
              <w:rPr>
                <w:rFonts w:ascii="Palatino Linotype" w:hAnsi="Palatino Linotype" w:cs="Calibri"/>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66D2DEC" w14:textId="77777777" w:rsidR="006729E0" w:rsidRPr="00026B00" w:rsidRDefault="006729E0" w:rsidP="00E70FDF">
            <w:pPr>
              <w:jc w:val="center"/>
              <w:rPr>
                <w:rFonts w:ascii="Palatino Linotype" w:hAnsi="Palatino Linotype" w:cs="Calibri"/>
                <w:sz w:val="18"/>
                <w:szCs w:val="18"/>
                <w:vertAlign w:val="baseline"/>
                <w:lang w:val="en-US"/>
              </w:rPr>
            </w:pPr>
            <w:r>
              <w:rPr>
                <w:rFonts w:ascii="Palatino Linotype" w:hAnsi="Palatino Linotype" w:cs="Calibri"/>
                <w:sz w:val="18"/>
                <w:szCs w:val="18"/>
                <w:vertAlign w:val="baseline"/>
                <w:lang w:val="en-US"/>
              </w:rPr>
              <w:t>6</w:t>
            </w:r>
          </w:p>
        </w:tc>
      </w:tr>
      <w:tr w:rsidR="006729E0" w:rsidRPr="00026B00" w14:paraId="0EB5A394"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B39E37"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16</w:t>
            </w:r>
          </w:p>
        </w:tc>
        <w:tc>
          <w:tcPr>
            <w:tcW w:w="2680" w:type="dxa"/>
            <w:tcBorders>
              <w:top w:val="nil"/>
              <w:left w:val="nil"/>
              <w:bottom w:val="single" w:sz="4" w:space="0" w:color="auto"/>
              <w:right w:val="single" w:sz="4" w:space="0" w:color="auto"/>
            </w:tcBorders>
            <w:shd w:val="clear" w:color="auto" w:fill="auto"/>
            <w:vAlign w:val="center"/>
          </w:tcPr>
          <w:p w14:paraId="3EC9561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sidRPr="00026B00">
              <w:rPr>
                <w:rFonts w:ascii="Palatino Linotype" w:hAnsi="Palatino Linotype" w:cs="Calibri"/>
                <w:color w:val="000000"/>
                <w:sz w:val="18"/>
                <w:szCs w:val="18"/>
                <w:vertAlign w:val="baseline"/>
                <w:lang w:val="en-US" w:eastAsia="en-US"/>
              </w:rPr>
              <w:t xml:space="preserve">Geri </w:t>
            </w:r>
            <w:proofErr w:type="spellStart"/>
            <w:r w:rsidRPr="00026B00">
              <w:rPr>
                <w:rFonts w:ascii="Palatino Linotype" w:hAnsi="Palatino Linotype" w:cs="Calibri"/>
                <w:color w:val="000000"/>
                <w:sz w:val="18"/>
                <w:szCs w:val="18"/>
                <w:vertAlign w:val="baseline"/>
                <w:lang w:val="en-US" w:eastAsia="en-US"/>
              </w:rPr>
              <w:t>buraxmayan</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klapan</w:t>
            </w:r>
            <w:proofErr w:type="spellEnd"/>
          </w:p>
        </w:tc>
        <w:tc>
          <w:tcPr>
            <w:tcW w:w="2560" w:type="dxa"/>
            <w:tcBorders>
              <w:top w:val="nil"/>
              <w:left w:val="nil"/>
              <w:bottom w:val="single" w:sz="4" w:space="0" w:color="auto"/>
              <w:right w:val="single" w:sz="4" w:space="0" w:color="auto"/>
            </w:tcBorders>
            <w:shd w:val="clear" w:color="auto" w:fill="auto"/>
            <w:vAlign w:val="center"/>
          </w:tcPr>
          <w:p w14:paraId="4CF93781"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90301-22-0453</w:t>
            </w:r>
          </w:p>
        </w:tc>
        <w:tc>
          <w:tcPr>
            <w:tcW w:w="1688" w:type="dxa"/>
            <w:tcBorders>
              <w:top w:val="nil"/>
              <w:left w:val="nil"/>
              <w:bottom w:val="single" w:sz="4" w:space="0" w:color="auto"/>
              <w:right w:val="single" w:sz="4" w:space="0" w:color="auto"/>
            </w:tcBorders>
            <w:shd w:val="clear" w:color="auto" w:fill="auto"/>
            <w:vAlign w:val="center"/>
          </w:tcPr>
          <w:p w14:paraId="0FD326B5"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3280B53D" w14:textId="77777777" w:rsidR="006729E0" w:rsidRPr="00026B00"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en-US"/>
              </w:rPr>
              <w:t>6</w:t>
            </w:r>
          </w:p>
        </w:tc>
      </w:tr>
      <w:tr w:rsidR="006729E0" w:rsidRPr="00026B00" w14:paraId="0A17F6B8"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51240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17</w:t>
            </w:r>
          </w:p>
        </w:tc>
        <w:tc>
          <w:tcPr>
            <w:tcW w:w="2680" w:type="dxa"/>
            <w:tcBorders>
              <w:top w:val="nil"/>
              <w:left w:val="nil"/>
              <w:bottom w:val="single" w:sz="4" w:space="0" w:color="auto"/>
              <w:right w:val="single" w:sz="4" w:space="0" w:color="auto"/>
            </w:tcBorders>
            <w:shd w:val="clear" w:color="auto" w:fill="auto"/>
            <w:vAlign w:val="center"/>
          </w:tcPr>
          <w:p w14:paraId="68DF1FE4"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026B00">
              <w:rPr>
                <w:rFonts w:ascii="Palatino Linotype" w:hAnsi="Palatino Linotype" w:cs="Calibri"/>
                <w:color w:val="000000"/>
                <w:sz w:val="18"/>
                <w:szCs w:val="18"/>
                <w:vertAlign w:val="baseline"/>
                <w:lang w:val="en-US" w:eastAsia="en-US"/>
              </w:rPr>
              <w:t>Termometr</w:t>
            </w:r>
            <w:proofErr w:type="spellEnd"/>
          </w:p>
        </w:tc>
        <w:tc>
          <w:tcPr>
            <w:tcW w:w="2560" w:type="dxa"/>
            <w:tcBorders>
              <w:top w:val="nil"/>
              <w:left w:val="nil"/>
              <w:bottom w:val="single" w:sz="4" w:space="0" w:color="auto"/>
              <w:right w:val="single" w:sz="4" w:space="0" w:color="auto"/>
            </w:tcBorders>
            <w:shd w:val="clear" w:color="auto" w:fill="auto"/>
            <w:vAlign w:val="center"/>
          </w:tcPr>
          <w:p w14:paraId="52D74C63"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(0-650 °C)</w:t>
            </w:r>
          </w:p>
        </w:tc>
        <w:tc>
          <w:tcPr>
            <w:tcW w:w="1688" w:type="dxa"/>
            <w:tcBorders>
              <w:top w:val="nil"/>
              <w:left w:val="nil"/>
              <w:bottom w:val="single" w:sz="4" w:space="0" w:color="auto"/>
              <w:right w:val="single" w:sz="4" w:space="0" w:color="auto"/>
            </w:tcBorders>
            <w:shd w:val="clear" w:color="auto" w:fill="auto"/>
            <w:vAlign w:val="center"/>
          </w:tcPr>
          <w:p w14:paraId="289A54A6"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43AE203F" w14:textId="77777777" w:rsidR="006729E0" w:rsidRPr="00026B00" w:rsidRDefault="006729E0" w:rsidP="00E70FDF">
            <w:pPr>
              <w:jc w:val="center"/>
              <w:rPr>
                <w:rFonts w:ascii="Palatino Linotype" w:hAnsi="Palatino Linotype" w:cs="Calibri"/>
                <w:color w:val="000000"/>
                <w:sz w:val="18"/>
                <w:szCs w:val="18"/>
                <w:vertAlign w:val="baseline"/>
                <w:lang w:val="en-US"/>
              </w:rPr>
            </w:pPr>
            <w:r>
              <w:rPr>
                <w:rFonts w:ascii="Palatino Linotype" w:hAnsi="Palatino Linotype" w:cs="Calibri"/>
                <w:color w:val="000000"/>
                <w:sz w:val="18"/>
                <w:szCs w:val="18"/>
                <w:vertAlign w:val="baseline"/>
                <w:lang w:val="en-US"/>
              </w:rPr>
              <w:t>12</w:t>
            </w:r>
          </w:p>
        </w:tc>
      </w:tr>
      <w:tr w:rsidR="006729E0" w:rsidRPr="00026B00" w14:paraId="2E7D0CFF"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609E8D" w14:textId="77777777" w:rsidR="006729E0" w:rsidRPr="00322A16" w:rsidRDefault="006729E0" w:rsidP="00E70FDF">
            <w:pPr>
              <w:jc w:val="center"/>
              <w:rPr>
                <w:rFonts w:ascii="Palatino Linotype" w:hAnsi="Palatino Linotype" w:cs="Calibri"/>
                <w:sz w:val="18"/>
                <w:szCs w:val="18"/>
                <w:vertAlign w:val="baseline"/>
                <w:lang w:val="en-US" w:eastAsia="en-US"/>
              </w:rPr>
            </w:pPr>
            <w:r>
              <w:rPr>
                <w:rFonts w:ascii="Palatino Linotype" w:hAnsi="Palatino Linotype" w:cs="Calibri"/>
                <w:sz w:val="18"/>
                <w:szCs w:val="18"/>
                <w:vertAlign w:val="baseline"/>
                <w:lang w:val="en-US" w:eastAsia="en-US"/>
              </w:rPr>
              <w:t>18</w:t>
            </w:r>
          </w:p>
        </w:tc>
        <w:tc>
          <w:tcPr>
            <w:tcW w:w="2680" w:type="dxa"/>
            <w:tcBorders>
              <w:top w:val="nil"/>
              <w:left w:val="nil"/>
              <w:bottom w:val="single" w:sz="4" w:space="0" w:color="auto"/>
              <w:right w:val="single" w:sz="4" w:space="0" w:color="auto"/>
            </w:tcBorders>
            <w:shd w:val="clear" w:color="auto" w:fill="auto"/>
            <w:vAlign w:val="center"/>
          </w:tcPr>
          <w:p w14:paraId="19AF596C"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026B00">
              <w:rPr>
                <w:rFonts w:ascii="Palatino Linotype" w:hAnsi="Palatino Linotype" w:cs="Calibri"/>
                <w:color w:val="000000"/>
                <w:sz w:val="18"/>
                <w:szCs w:val="18"/>
                <w:vertAlign w:val="baseline"/>
                <w:lang w:val="en-US" w:eastAsia="en-US"/>
              </w:rPr>
              <w:t>İtələyici</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tolkatel</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üçün</w:t>
            </w:r>
            <w:proofErr w:type="spellEnd"/>
            <w:r w:rsidRPr="00026B00">
              <w:rPr>
                <w:rFonts w:ascii="Palatino Linotype" w:hAnsi="Palatino Linotype" w:cs="Calibri"/>
                <w:color w:val="000000"/>
                <w:sz w:val="18"/>
                <w:szCs w:val="18"/>
                <w:vertAlign w:val="baseline"/>
                <w:lang w:val="en-US" w:eastAsia="en-US"/>
              </w:rPr>
              <w:t xml:space="preserve"> </w:t>
            </w:r>
            <w:proofErr w:type="spellStart"/>
            <w:r w:rsidRPr="00026B00">
              <w:rPr>
                <w:rFonts w:ascii="Palatino Linotype" w:hAnsi="Palatino Linotype" w:cs="Calibri"/>
                <w:color w:val="000000"/>
                <w:sz w:val="18"/>
                <w:szCs w:val="18"/>
                <w:vertAlign w:val="baseline"/>
                <w:lang w:val="en-US" w:eastAsia="en-US"/>
              </w:rPr>
              <w:t>yaylar</w:t>
            </w:r>
            <w:proofErr w:type="spellEnd"/>
          </w:p>
        </w:tc>
        <w:tc>
          <w:tcPr>
            <w:tcW w:w="2560" w:type="dxa"/>
            <w:tcBorders>
              <w:top w:val="nil"/>
              <w:left w:val="nil"/>
              <w:bottom w:val="single" w:sz="4" w:space="0" w:color="auto"/>
              <w:right w:val="single" w:sz="4" w:space="0" w:color="auto"/>
            </w:tcBorders>
            <w:shd w:val="clear" w:color="auto" w:fill="auto"/>
            <w:vAlign w:val="center"/>
          </w:tcPr>
          <w:p w14:paraId="770641AC"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026B00">
              <w:rPr>
                <w:rFonts w:ascii="Palatino Linotype" w:hAnsi="Palatino Linotype" w:cs="Calibri"/>
                <w:sz w:val="18"/>
                <w:szCs w:val="18"/>
                <w:vertAlign w:val="baseline"/>
                <w:lang w:val="en-US" w:eastAsia="en-US"/>
              </w:rPr>
              <w:t>90902-14-0337</w:t>
            </w:r>
          </w:p>
        </w:tc>
        <w:tc>
          <w:tcPr>
            <w:tcW w:w="1688" w:type="dxa"/>
            <w:tcBorders>
              <w:top w:val="nil"/>
              <w:left w:val="nil"/>
              <w:bottom w:val="single" w:sz="4" w:space="0" w:color="auto"/>
              <w:right w:val="single" w:sz="4" w:space="0" w:color="auto"/>
            </w:tcBorders>
            <w:shd w:val="clear" w:color="auto" w:fill="auto"/>
            <w:vAlign w:val="center"/>
          </w:tcPr>
          <w:p w14:paraId="46126197" w14:textId="77777777" w:rsidR="006729E0" w:rsidRPr="00026B00" w:rsidRDefault="006729E0" w:rsidP="00E70FDF">
            <w:pPr>
              <w:jc w:val="center"/>
              <w:rPr>
                <w:rFonts w:ascii="Palatino Linotype" w:hAnsi="Palatino Linotype" w:cs="Calibri"/>
                <w:color w:val="000000"/>
                <w:sz w:val="18"/>
                <w:szCs w:val="18"/>
                <w:vertAlign w:val="baseline"/>
                <w:lang w:val="az-Latn-AZ"/>
              </w:rPr>
            </w:pPr>
            <w:proofErr w:type="spellStart"/>
            <w:r>
              <w:rPr>
                <w:rFonts w:ascii="Palatino Linotype" w:hAnsi="Palatino Linotype" w:cs="Calibri"/>
                <w:color w:val="000000"/>
                <w:sz w:val="18"/>
                <w:szCs w:val="18"/>
                <w:vertAlign w:val="baseline"/>
                <w:lang w:val="en-US"/>
              </w:rPr>
              <w:t>cüt</w:t>
            </w:r>
            <w:proofErr w:type="spellEnd"/>
          </w:p>
        </w:tc>
        <w:tc>
          <w:tcPr>
            <w:tcW w:w="1985" w:type="dxa"/>
            <w:tcBorders>
              <w:top w:val="nil"/>
              <w:left w:val="nil"/>
              <w:bottom w:val="single" w:sz="4" w:space="0" w:color="auto"/>
              <w:right w:val="single" w:sz="4" w:space="0" w:color="auto"/>
            </w:tcBorders>
            <w:shd w:val="clear" w:color="auto" w:fill="auto"/>
            <w:vAlign w:val="center"/>
          </w:tcPr>
          <w:p w14:paraId="4A36AC4E" w14:textId="77777777" w:rsidR="006729E0" w:rsidRPr="00026B00"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w:t>
            </w:r>
          </w:p>
        </w:tc>
      </w:tr>
      <w:tr w:rsidR="006729E0" w:rsidRPr="00E271E3" w14:paraId="1CCE80B3" w14:textId="77777777" w:rsidTr="00E70FDF">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68524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r>
              <w:rPr>
                <w:rFonts w:ascii="Palatino Linotype" w:hAnsi="Palatino Linotype" w:cs="Calibri"/>
                <w:color w:val="000000"/>
                <w:sz w:val="18"/>
                <w:szCs w:val="18"/>
                <w:vertAlign w:val="baseline"/>
                <w:lang w:val="en-US" w:eastAsia="en-US"/>
              </w:rPr>
              <w:t>19</w:t>
            </w:r>
          </w:p>
        </w:tc>
        <w:tc>
          <w:tcPr>
            <w:tcW w:w="2680" w:type="dxa"/>
            <w:tcBorders>
              <w:top w:val="nil"/>
              <w:left w:val="nil"/>
              <w:bottom w:val="single" w:sz="4" w:space="0" w:color="auto"/>
              <w:right w:val="single" w:sz="4" w:space="0" w:color="auto"/>
            </w:tcBorders>
            <w:shd w:val="clear" w:color="auto" w:fill="auto"/>
            <w:vAlign w:val="center"/>
          </w:tcPr>
          <w:p w14:paraId="53284341" w14:textId="77777777" w:rsidR="006729E0" w:rsidRPr="00322A16" w:rsidRDefault="006729E0" w:rsidP="00E70FDF">
            <w:pPr>
              <w:jc w:val="center"/>
              <w:rPr>
                <w:rFonts w:ascii="Palatino Linotype" w:hAnsi="Palatino Linotype" w:cs="Calibri"/>
                <w:color w:val="000000"/>
                <w:sz w:val="18"/>
                <w:szCs w:val="18"/>
                <w:vertAlign w:val="baseline"/>
                <w:lang w:val="en-US" w:eastAsia="en-US"/>
              </w:rPr>
            </w:pPr>
            <w:proofErr w:type="spellStart"/>
            <w:r w:rsidRPr="00E271E3">
              <w:rPr>
                <w:rFonts w:ascii="Palatino Linotype" w:hAnsi="Palatino Linotype" w:cs="Calibri"/>
                <w:color w:val="000000"/>
                <w:sz w:val="18"/>
                <w:szCs w:val="18"/>
                <w:vertAlign w:val="baseline"/>
                <w:lang w:val="en-US" w:eastAsia="en-US"/>
              </w:rPr>
              <w:t>Hidrosilindrin</w:t>
            </w:r>
            <w:proofErr w:type="spellEnd"/>
            <w:r w:rsidRPr="00E271E3">
              <w:rPr>
                <w:rFonts w:ascii="Palatino Linotype" w:hAnsi="Palatino Linotype" w:cs="Calibri"/>
                <w:color w:val="000000"/>
                <w:sz w:val="18"/>
                <w:szCs w:val="18"/>
                <w:vertAlign w:val="baseline"/>
                <w:lang w:val="en-US" w:eastAsia="en-US"/>
              </w:rPr>
              <w:t xml:space="preserve"> </w:t>
            </w:r>
            <w:proofErr w:type="spellStart"/>
            <w:r w:rsidRPr="00E271E3">
              <w:rPr>
                <w:rFonts w:ascii="Palatino Linotype" w:hAnsi="Palatino Linotype" w:cs="Calibri"/>
                <w:color w:val="000000"/>
                <w:sz w:val="18"/>
                <w:szCs w:val="18"/>
                <w:vertAlign w:val="baseline"/>
                <w:lang w:val="en-US" w:eastAsia="en-US"/>
              </w:rPr>
              <w:t>üzükləri</w:t>
            </w:r>
            <w:proofErr w:type="spellEnd"/>
          </w:p>
        </w:tc>
        <w:tc>
          <w:tcPr>
            <w:tcW w:w="2560" w:type="dxa"/>
            <w:tcBorders>
              <w:top w:val="nil"/>
              <w:left w:val="nil"/>
              <w:bottom w:val="single" w:sz="4" w:space="0" w:color="auto"/>
              <w:right w:val="single" w:sz="4" w:space="0" w:color="auto"/>
            </w:tcBorders>
            <w:shd w:val="clear" w:color="auto" w:fill="auto"/>
            <w:vAlign w:val="center"/>
          </w:tcPr>
          <w:p w14:paraId="4AA904EE" w14:textId="77777777" w:rsidR="006729E0" w:rsidRPr="00322A16" w:rsidRDefault="006729E0" w:rsidP="00E70FDF">
            <w:pPr>
              <w:jc w:val="center"/>
              <w:rPr>
                <w:rFonts w:ascii="Palatino Linotype" w:hAnsi="Palatino Linotype" w:cs="Calibri"/>
                <w:sz w:val="18"/>
                <w:szCs w:val="18"/>
                <w:vertAlign w:val="baseline"/>
                <w:lang w:val="en-US" w:eastAsia="en-US"/>
              </w:rPr>
            </w:pPr>
            <w:r w:rsidRPr="00E271E3">
              <w:rPr>
                <w:rFonts w:ascii="Palatino Linotype" w:hAnsi="Palatino Linotype" w:cs="Calibri"/>
                <w:sz w:val="18"/>
                <w:szCs w:val="18"/>
                <w:vertAlign w:val="baseline"/>
                <w:lang w:val="en-US" w:eastAsia="en-US"/>
              </w:rPr>
              <w:t>90805-30-2353</w:t>
            </w:r>
          </w:p>
        </w:tc>
        <w:tc>
          <w:tcPr>
            <w:tcW w:w="1688" w:type="dxa"/>
            <w:tcBorders>
              <w:top w:val="nil"/>
              <w:left w:val="nil"/>
              <w:bottom w:val="single" w:sz="4" w:space="0" w:color="auto"/>
              <w:right w:val="single" w:sz="4" w:space="0" w:color="auto"/>
            </w:tcBorders>
            <w:shd w:val="clear" w:color="auto" w:fill="auto"/>
            <w:vAlign w:val="center"/>
          </w:tcPr>
          <w:p w14:paraId="512F0304" w14:textId="77777777" w:rsidR="006729E0" w:rsidRPr="00322A16" w:rsidRDefault="006729E0" w:rsidP="00E70FDF">
            <w:pPr>
              <w:jc w:val="center"/>
              <w:rPr>
                <w:rFonts w:ascii="Palatino Linotype" w:hAnsi="Palatino Linotype" w:cs="Calibri"/>
                <w:color w:val="000000"/>
                <w:sz w:val="18"/>
                <w:szCs w:val="18"/>
                <w:vertAlign w:val="baseline"/>
              </w:rPr>
            </w:pPr>
            <w:r w:rsidRPr="00925C9B">
              <w:rPr>
                <w:rFonts w:ascii="Palatino Linotype" w:hAnsi="Palatino Linotype" w:cs="Calibri"/>
                <w:color w:val="000000"/>
                <w:sz w:val="18"/>
                <w:szCs w:val="18"/>
                <w:vertAlign w:val="baseline"/>
                <w:lang w:val="az-Latn-AZ"/>
              </w:rPr>
              <w:t>əd</w:t>
            </w:r>
          </w:p>
        </w:tc>
        <w:tc>
          <w:tcPr>
            <w:tcW w:w="1985" w:type="dxa"/>
            <w:tcBorders>
              <w:top w:val="nil"/>
              <w:left w:val="nil"/>
              <w:bottom w:val="single" w:sz="4" w:space="0" w:color="auto"/>
              <w:right w:val="single" w:sz="4" w:space="0" w:color="auto"/>
            </w:tcBorders>
            <w:shd w:val="clear" w:color="auto" w:fill="auto"/>
            <w:vAlign w:val="center"/>
          </w:tcPr>
          <w:p w14:paraId="13938127" w14:textId="77777777" w:rsidR="006729E0" w:rsidRPr="00E271E3" w:rsidRDefault="006729E0" w:rsidP="00E70FDF">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24</w:t>
            </w:r>
          </w:p>
        </w:tc>
      </w:tr>
    </w:tbl>
    <w:p w14:paraId="086F8A21" w14:textId="77777777" w:rsidR="00DB06FF" w:rsidRDefault="00DB06FF" w:rsidP="001251ED">
      <w:pPr>
        <w:jc w:val="both"/>
        <w:rPr>
          <w:rFonts w:ascii="Arial" w:hAnsi="Arial" w:cs="Arial"/>
          <w:b/>
          <w:sz w:val="32"/>
          <w:szCs w:val="32"/>
          <w:lang w:val="az-Latn-AZ"/>
        </w:rPr>
      </w:pPr>
    </w:p>
    <w:p w14:paraId="04A70AB9" w14:textId="44799C57" w:rsidR="00CB6A61" w:rsidRDefault="001251ED" w:rsidP="001251ED">
      <w:pPr>
        <w:jc w:val="both"/>
        <w:rPr>
          <w:rFonts w:ascii="Arial" w:hAnsi="Arial" w:cs="Arial"/>
          <w:b/>
          <w:sz w:val="32"/>
          <w:szCs w:val="32"/>
          <w:lang w:val="az-Latn-AZ"/>
        </w:rPr>
      </w:pPr>
      <w:r>
        <w:rPr>
          <w:rFonts w:ascii="Arial" w:hAnsi="Arial" w:cs="Arial"/>
          <w:b/>
          <w:sz w:val="32"/>
          <w:szCs w:val="32"/>
          <w:lang w:val="az-Latn-AZ"/>
        </w:rPr>
        <w:t xml:space="preserve">QEYD: Malların hər birinin qarşısında istehsalçı ölkənin və müəssisənin dəqiq adı qeyd olunmalıdır, eləcə də hər bir mal ilə bağlı istehsalçının keyfiyyət sertifikatı və mənşə sertifikatları təqdim edilməlidir. </w:t>
      </w:r>
    </w:p>
    <w:p w14:paraId="6F052FB5" w14:textId="77777777" w:rsidR="001251ED" w:rsidRDefault="001251ED" w:rsidP="001251ED">
      <w:pPr>
        <w:jc w:val="both"/>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87C5EBC" w14:textId="04E2E672" w:rsidR="000336E5" w:rsidRPr="004044C7" w:rsidRDefault="00A55FBF" w:rsidP="000336E5">
      <w:pPr>
        <w:jc w:val="center"/>
        <w:rPr>
          <w:rFonts w:ascii="Arial" w:hAnsi="Arial" w:cs="Arial"/>
          <w:b/>
          <w:sz w:val="32"/>
          <w:szCs w:val="32"/>
          <w:lang w:val="az-Latn-AZ"/>
        </w:rPr>
      </w:pPr>
      <w:r>
        <w:rPr>
          <w:rFonts w:ascii="Arial" w:hAnsi="Arial" w:cs="Arial"/>
          <w:b/>
          <w:sz w:val="32"/>
          <w:szCs w:val="32"/>
          <w:lang w:val="az-Latn-AZ"/>
        </w:rPr>
        <w:t>Fərhad Fətəliyev</w:t>
      </w:r>
      <w:r w:rsidR="000336E5" w:rsidRPr="00874910">
        <w:rPr>
          <w:rFonts w:ascii="Arial" w:hAnsi="Arial" w:cs="Arial"/>
          <w:b/>
          <w:sz w:val="32"/>
          <w:szCs w:val="32"/>
          <w:lang w:val="az-Latn-AZ"/>
        </w:rPr>
        <w:t>,</w:t>
      </w:r>
      <w:r w:rsidR="000336E5">
        <w:rPr>
          <w:rFonts w:ascii="Arial" w:hAnsi="Arial" w:cs="Arial"/>
          <w:b/>
          <w:sz w:val="32"/>
          <w:szCs w:val="32"/>
          <w:lang w:val="az-Latn-AZ"/>
        </w:rPr>
        <w:t xml:space="preserve"> </w:t>
      </w:r>
      <w:r w:rsidR="000336E5" w:rsidRPr="004044C7">
        <w:rPr>
          <w:rFonts w:ascii="Arial" w:hAnsi="Arial" w:cs="Arial"/>
          <w:b/>
          <w:sz w:val="32"/>
          <w:szCs w:val="32"/>
          <w:lang w:val="az-Latn-AZ"/>
        </w:rPr>
        <w:t>Donanmanın texniki istismar xidməti</w:t>
      </w:r>
      <w:r w:rsidR="009378A6">
        <w:rPr>
          <w:rFonts w:ascii="Arial" w:hAnsi="Arial" w:cs="Arial"/>
          <w:b/>
          <w:sz w:val="32"/>
          <w:szCs w:val="32"/>
          <w:lang w:val="az-Latn-AZ"/>
        </w:rPr>
        <w:t>nin hamiyəçi mexaniki</w:t>
      </w:r>
    </w:p>
    <w:p w14:paraId="464B2BE9" w14:textId="12EA8B5A" w:rsidR="000336E5" w:rsidRPr="00A55FBF" w:rsidRDefault="000336E5" w:rsidP="000336E5">
      <w:pPr>
        <w:jc w:val="center"/>
        <w:rPr>
          <w:rFonts w:ascii="Arial" w:hAnsi="Arial" w:cs="Arial"/>
          <w:b/>
          <w:sz w:val="32"/>
          <w:szCs w:val="32"/>
          <w:lang w:val="az-Latn-AZ"/>
        </w:rPr>
      </w:pPr>
      <w:r>
        <w:rPr>
          <w:rFonts w:ascii="Arial" w:hAnsi="Arial" w:cs="Arial"/>
          <w:b/>
          <w:sz w:val="32"/>
          <w:szCs w:val="32"/>
          <w:lang w:val="az-Latn-AZ"/>
        </w:rPr>
        <w:t>Tel: (+994</w:t>
      </w:r>
      <w:r w:rsidR="00A55FBF">
        <w:rPr>
          <w:rFonts w:ascii="Arial" w:hAnsi="Arial" w:cs="Arial"/>
          <w:b/>
          <w:sz w:val="32"/>
          <w:szCs w:val="32"/>
          <w:lang w:val="az-Latn-AZ"/>
        </w:rPr>
        <w:t>55</w:t>
      </w:r>
      <w:r w:rsidRPr="000255E0">
        <w:rPr>
          <w:rFonts w:ascii="Arial" w:hAnsi="Arial" w:cs="Arial"/>
          <w:b/>
          <w:sz w:val="32"/>
          <w:szCs w:val="32"/>
          <w:lang w:val="az-Latn-AZ"/>
        </w:rPr>
        <w:t xml:space="preserve">) </w:t>
      </w:r>
      <w:r w:rsidR="00A55FBF">
        <w:rPr>
          <w:rFonts w:ascii="Arial" w:hAnsi="Arial" w:cs="Arial"/>
          <w:b/>
          <w:sz w:val="32"/>
          <w:szCs w:val="32"/>
          <w:lang w:val="az-Latn-AZ"/>
        </w:rPr>
        <w:t>9999360</w:t>
      </w:r>
    </w:p>
    <w:p w14:paraId="4CE06CC6" w14:textId="2E70F95C" w:rsidR="000336E5" w:rsidRDefault="000336E5" w:rsidP="000336E5">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A55FBF">
        <w:rPr>
          <w:rFonts w:ascii="Arial" w:hAnsi="Arial" w:cs="Arial"/>
          <w:b/>
          <w:sz w:val="32"/>
          <w:szCs w:val="32"/>
          <w:shd w:val="clear" w:color="auto" w:fill="FAFAFA"/>
          <w:lang w:val="az-Latn-AZ"/>
        </w:rPr>
        <w:fldChar w:fldCharType="begin"/>
      </w:r>
      <w:r w:rsidR="00A55FBF">
        <w:rPr>
          <w:rFonts w:ascii="Arial" w:hAnsi="Arial" w:cs="Arial"/>
          <w:b/>
          <w:sz w:val="32"/>
          <w:szCs w:val="32"/>
          <w:shd w:val="clear" w:color="auto" w:fill="FAFAFA"/>
          <w:lang w:val="az-Latn-AZ"/>
        </w:rPr>
        <w:instrText xml:space="preserve"> HYPERLINK "mailto:</w:instrText>
      </w:r>
      <w:r w:rsidR="00A55FBF" w:rsidRPr="00A55FBF">
        <w:rPr>
          <w:rFonts w:ascii="Arial" w:hAnsi="Arial" w:cs="Arial"/>
          <w:b/>
          <w:sz w:val="32"/>
          <w:szCs w:val="32"/>
          <w:shd w:val="clear" w:color="auto" w:fill="FAFAFA"/>
          <w:lang w:val="az-Latn-AZ"/>
        </w:rPr>
        <w:instrText>farhad.fataliyev@asco.az</w:instrText>
      </w:r>
      <w:r w:rsidR="00A55FBF">
        <w:rPr>
          <w:rFonts w:ascii="Arial" w:hAnsi="Arial" w:cs="Arial"/>
          <w:b/>
          <w:sz w:val="32"/>
          <w:szCs w:val="32"/>
          <w:shd w:val="clear" w:color="auto" w:fill="FAFAFA"/>
          <w:lang w:val="az-Latn-AZ"/>
        </w:rPr>
        <w:instrText xml:space="preserve">" </w:instrText>
      </w:r>
      <w:r w:rsidR="00A55FBF">
        <w:rPr>
          <w:rFonts w:ascii="Arial" w:hAnsi="Arial" w:cs="Arial"/>
          <w:b/>
          <w:sz w:val="32"/>
          <w:szCs w:val="32"/>
          <w:shd w:val="clear" w:color="auto" w:fill="FAFAFA"/>
          <w:lang w:val="az-Latn-AZ"/>
        </w:rPr>
        <w:fldChar w:fldCharType="separate"/>
      </w:r>
      <w:r w:rsidR="00A55FBF" w:rsidRPr="004E4711">
        <w:rPr>
          <w:rStyle w:val="Hyperlink"/>
          <w:rFonts w:ascii="Arial" w:hAnsi="Arial" w:cs="Arial"/>
          <w:b/>
          <w:sz w:val="32"/>
          <w:szCs w:val="32"/>
          <w:shd w:val="clear" w:color="auto" w:fill="FAFAFA"/>
          <w:lang w:val="az-Latn-AZ"/>
        </w:rPr>
        <w:t>farhad.fataliyev@asco.az</w:t>
      </w:r>
      <w:r w:rsidR="00A55FBF">
        <w:rPr>
          <w:rFonts w:ascii="Arial" w:hAnsi="Arial" w:cs="Arial"/>
          <w:b/>
          <w:sz w:val="32"/>
          <w:szCs w:val="32"/>
          <w:shd w:val="clear" w:color="auto" w:fill="FAFAFA"/>
          <w:lang w:val="az-Latn-AZ"/>
        </w:rPr>
        <w:fldChar w:fldCharType="end"/>
      </w:r>
      <w:r w:rsidR="00A55FBF">
        <w:rPr>
          <w:rFonts w:ascii="Arial" w:hAnsi="Arial" w:cs="Arial"/>
          <w:b/>
          <w:sz w:val="32"/>
          <w:szCs w:val="32"/>
          <w:shd w:val="clear" w:color="auto" w:fill="FAFAFA"/>
          <w:lang w:val="az-Latn-AZ"/>
        </w:rPr>
        <w:t xml:space="preserve"> </w:t>
      </w:r>
    </w:p>
    <w:p w14:paraId="0681BE76" w14:textId="0F95CECE"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lastRenderedPageBreak/>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eləcə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də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bu</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Elanın</w:t>
      </w:r>
      <w:proofErr w:type="spellEnd"/>
      <w:r w:rsidR="00DB06FF">
        <w:rPr>
          <w:rFonts w:ascii="Arial" w:hAnsi="Arial" w:cs="Arial"/>
          <w:b/>
          <w:sz w:val="24"/>
          <w:szCs w:val="24"/>
          <w:vertAlign w:val="baseline"/>
          <w:lang w:val="en-US"/>
        </w:rPr>
        <w:t xml:space="preserve"> I </w:t>
      </w:r>
      <w:proofErr w:type="spellStart"/>
      <w:r w:rsidR="00DB06FF">
        <w:rPr>
          <w:rFonts w:ascii="Arial" w:hAnsi="Arial" w:cs="Arial"/>
          <w:b/>
          <w:sz w:val="24"/>
          <w:szCs w:val="24"/>
          <w:vertAlign w:val="baseline"/>
          <w:lang w:val="en-US"/>
        </w:rPr>
        <w:t>qrafasında</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göstərilən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0486B"/>
    <w:rsid w:val="004244C0"/>
    <w:rsid w:val="004312A8"/>
    <w:rsid w:val="004615F6"/>
    <w:rsid w:val="00477ADD"/>
    <w:rsid w:val="004B73E9"/>
    <w:rsid w:val="004C4AE4"/>
    <w:rsid w:val="00515053"/>
    <w:rsid w:val="0052771B"/>
    <w:rsid w:val="005436F7"/>
    <w:rsid w:val="00584453"/>
    <w:rsid w:val="005D0597"/>
    <w:rsid w:val="005F6E90"/>
    <w:rsid w:val="00613117"/>
    <w:rsid w:val="0066018C"/>
    <w:rsid w:val="00661FDF"/>
    <w:rsid w:val="006729E0"/>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378A6"/>
    <w:rsid w:val="00940B67"/>
    <w:rsid w:val="00996154"/>
    <w:rsid w:val="009C005C"/>
    <w:rsid w:val="009E2C77"/>
    <w:rsid w:val="00A20238"/>
    <w:rsid w:val="00A55FBF"/>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32B0E"/>
    <w:rsid w:val="00E55A5E"/>
    <w:rsid w:val="00E62307"/>
    <w:rsid w:val="00E73C4E"/>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id.karim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1681</Words>
  <Characters>9585</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Fərid Kərimov</cp:lastModifiedBy>
  <cp:revision>2</cp:revision>
  <cp:lastPrinted>2020-10-14T11:42:00Z</cp:lastPrinted>
  <dcterms:created xsi:type="dcterms:W3CDTF">2022-12-28T12:09:00Z</dcterms:created>
  <dcterms:modified xsi:type="dcterms:W3CDTF">2022-12-28T12:09:00Z</dcterms:modified>
</cp:coreProperties>
</file>