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05" w:rsidRPr="00825905" w:rsidRDefault="00825905" w:rsidP="00825905">
      <w:pPr>
        <w:ind w:left="5760" w:right="4"/>
        <w:jc w:val="both"/>
        <w:rPr>
          <w:rFonts w:ascii="Arial" w:hAnsi="Arial" w:cs="Arial"/>
          <w:b/>
          <w:sz w:val="20"/>
          <w:szCs w:val="20"/>
          <w:vertAlign w:val="baseline"/>
          <w:lang w:val="az-Latn-AZ"/>
        </w:rPr>
      </w:pPr>
      <w:r w:rsidRPr="00825905">
        <w:rPr>
          <w:rFonts w:ascii="Arial" w:eastAsia="Arial" w:hAnsi="Arial" w:cs="Arial"/>
          <w:sz w:val="20"/>
          <w:szCs w:val="20"/>
          <w:vertAlign w:val="baseline"/>
          <w:lang w:val="en-US"/>
        </w:rPr>
        <w:t xml:space="preserve">Approved by the order of the Chairman </w:t>
      </w:r>
      <w:proofErr w:type="gramStart"/>
      <w:r w:rsidRPr="00825905">
        <w:rPr>
          <w:rFonts w:ascii="Arial" w:eastAsia="Arial" w:hAnsi="Arial" w:cs="Arial"/>
          <w:sz w:val="20"/>
          <w:szCs w:val="20"/>
          <w:vertAlign w:val="baseline"/>
          <w:lang w:val="en-US"/>
        </w:rPr>
        <w:t>of  "</w:t>
      </w:r>
      <w:proofErr w:type="gramEnd"/>
      <w:r w:rsidRPr="00825905">
        <w:rPr>
          <w:rFonts w:ascii="Arial" w:eastAsia="Arial" w:hAnsi="Arial" w:cs="Arial"/>
          <w:sz w:val="20"/>
          <w:szCs w:val="20"/>
          <w:vertAlign w:val="baseline"/>
          <w:lang w:val="en-US"/>
        </w:rPr>
        <w:t>Azerbaijan Caspian Shipping" Closed Joint Stock Company  dated 1st of December 2016 No. 216.</w:t>
      </w:r>
    </w:p>
    <w:p w:rsidR="00202D94" w:rsidRPr="00825905" w:rsidRDefault="00202D94" w:rsidP="00825905">
      <w:pPr>
        <w:tabs>
          <w:tab w:val="left" w:pos="1418"/>
        </w:tabs>
        <w:ind w:left="4956" w:right="-639"/>
        <w:rPr>
          <w:b/>
          <w:sz w:val="20"/>
          <w:szCs w:val="20"/>
          <w:vertAlign w:val="baseline"/>
          <w:lang w:val="az-Latn-AZ"/>
        </w:rPr>
      </w:pPr>
    </w:p>
    <w:p w:rsidR="00202D94" w:rsidRPr="00825905" w:rsidRDefault="00C724E1" w:rsidP="00202D94">
      <w:pPr>
        <w:jc w:val="center"/>
        <w:rPr>
          <w:b/>
          <w:sz w:val="24"/>
          <w:szCs w:val="24"/>
          <w:vertAlign w:val="baseline"/>
          <w:lang w:val="az-Latn-AZ"/>
        </w:rPr>
      </w:pPr>
      <w:r w:rsidRPr="00825905">
        <w:rPr>
          <w:noProof/>
          <w:sz w:val="24"/>
          <w:szCs w:val="24"/>
          <w:vertAlign w:val="baseline"/>
        </w:rPr>
        <w:drawing>
          <wp:inline distT="0" distB="0" distL="0" distR="0">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87099"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0039" cy="588849"/>
                    </a:xfrm>
                    <a:prstGeom prst="rect">
                      <a:avLst/>
                    </a:prstGeom>
                    <a:noFill/>
                    <a:ln>
                      <a:noFill/>
                    </a:ln>
                  </pic:spPr>
                </pic:pic>
              </a:graphicData>
            </a:graphic>
          </wp:inline>
        </w:drawing>
      </w:r>
    </w:p>
    <w:p w:rsidR="00202D94" w:rsidRPr="00825905" w:rsidRDefault="00202D94" w:rsidP="00661FDF">
      <w:pPr>
        <w:rPr>
          <w:b/>
          <w:sz w:val="24"/>
          <w:szCs w:val="24"/>
          <w:vertAlign w:val="baseline"/>
          <w:lang w:val="az-Latn-AZ"/>
        </w:rPr>
      </w:pPr>
    </w:p>
    <w:p w:rsidR="00202D94" w:rsidRPr="00825905" w:rsidRDefault="00C724E1" w:rsidP="00825905">
      <w:pPr>
        <w:shd w:val="clear" w:color="auto" w:fill="FFFFFF"/>
        <w:tabs>
          <w:tab w:val="left" w:pos="331"/>
        </w:tabs>
        <w:spacing w:before="583" w:line="360" w:lineRule="auto"/>
        <w:jc w:val="center"/>
        <w:rPr>
          <w:b/>
          <w:sz w:val="24"/>
          <w:szCs w:val="24"/>
          <w:vertAlign w:val="baseline"/>
          <w:lang w:val="az-Latn-AZ"/>
        </w:rPr>
      </w:pPr>
      <w:r w:rsidRPr="00825905">
        <w:rPr>
          <w:rFonts w:eastAsia="Arial"/>
          <w:b/>
          <w:sz w:val="24"/>
          <w:szCs w:val="24"/>
          <w:vertAlign w:val="baseline"/>
          <w:lang w:val="en-US"/>
        </w:rPr>
        <w:t>AZERBAIJAN CASPIAN SHIPPING CLOSED JOINT STOCK COMPANY IS ANNOUNCING OPEN BIDDING FOR THE PROCUREMENT OF SPARE PARTS FOR MAN 6K45GFCA MODEL ENGIN</w:t>
      </w:r>
      <w:r w:rsidR="00825905">
        <w:rPr>
          <w:rFonts w:eastAsia="Arial"/>
          <w:b/>
          <w:sz w:val="24"/>
          <w:szCs w:val="24"/>
          <w:vertAlign w:val="baseline"/>
          <w:lang w:val="en-US"/>
        </w:rPr>
        <w:t>E REQUIRED FOR THE VESSEL 'SHAKI</w:t>
      </w:r>
      <w:r w:rsidRPr="00825905">
        <w:rPr>
          <w:rFonts w:eastAsia="Arial"/>
          <w:b/>
          <w:sz w:val="24"/>
          <w:szCs w:val="24"/>
          <w:vertAlign w:val="baseline"/>
          <w:lang w:val="en-US"/>
        </w:rPr>
        <w:t>" OWNED BY ASCO</w:t>
      </w:r>
    </w:p>
    <w:p w:rsidR="00202D94" w:rsidRPr="00825905" w:rsidRDefault="00C724E1" w:rsidP="00825905">
      <w:pPr>
        <w:jc w:val="center"/>
        <w:rPr>
          <w:b/>
          <w:sz w:val="24"/>
          <w:szCs w:val="24"/>
          <w:vertAlign w:val="baseline"/>
          <w:lang w:val="az-Latn-AZ"/>
        </w:rPr>
      </w:pPr>
      <w:r w:rsidRPr="00825905">
        <w:rPr>
          <w:rFonts w:eastAsia="Arial"/>
          <w:b/>
          <w:sz w:val="24"/>
          <w:szCs w:val="24"/>
          <w:vertAlign w:val="baseline"/>
          <w:lang w:val="en-US"/>
        </w:rPr>
        <w:t>BIDDING NO. AM223/2022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6D74C7" w:rsidRPr="007B131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25905" w:rsidRPr="00E558FF" w:rsidRDefault="00825905" w:rsidP="00825905">
            <w:pPr>
              <w:spacing w:before="120" w:after="120"/>
              <w:ind w:left="119"/>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Submission documentation required for participation in the bidding:</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Application for participation in the bidding (template has been attached hereto);</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Bank evidence as a proof of participation fee;</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 xml:space="preserve">Bidding offer: </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Bank document confirming financial condition of the consignor within the last 1 year (or within the period of o</w:t>
            </w:r>
            <w:r w:rsidR="00825905">
              <w:rPr>
                <w:rFonts w:eastAsia="Arial"/>
                <w:sz w:val="24"/>
                <w:szCs w:val="24"/>
                <w:vertAlign w:val="baseline"/>
                <w:lang w:val="en-US"/>
              </w:rPr>
              <w:t>peration if less than one year)</w:t>
            </w:r>
            <w:r w:rsidRPr="00825905">
              <w:rPr>
                <w:rFonts w:eastAsia="Arial"/>
                <w:sz w:val="24"/>
                <w:szCs w:val="24"/>
                <w:vertAlign w:val="baseline"/>
                <w:lang w:val="en-US"/>
              </w:rPr>
              <w:t>;</w:t>
            </w:r>
          </w:p>
          <w:p w:rsidR="00202D94" w:rsidRPr="00825905" w:rsidRDefault="00C724E1" w:rsidP="007F212F">
            <w:pPr>
              <w:numPr>
                <w:ilvl w:val="0"/>
                <w:numId w:val="5"/>
              </w:numPr>
              <w:tabs>
                <w:tab w:val="left" w:pos="261"/>
              </w:tabs>
              <w:ind w:left="119" w:hanging="119"/>
              <w:jc w:val="both"/>
              <w:rPr>
                <w:sz w:val="24"/>
                <w:szCs w:val="24"/>
                <w:vertAlign w:val="baseline"/>
                <w:lang w:val="az-Latn-AZ"/>
              </w:rPr>
            </w:pPr>
            <w:r w:rsidRPr="00825905">
              <w:rPr>
                <w:rFonts w:eastAsia="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825905" w:rsidRDefault="00C724E1">
            <w:pPr>
              <w:tabs>
                <w:tab w:val="left" w:pos="261"/>
              </w:tabs>
              <w:ind w:left="119"/>
              <w:jc w:val="both"/>
              <w:rPr>
                <w:sz w:val="24"/>
                <w:szCs w:val="24"/>
                <w:vertAlign w:val="baseline"/>
                <w:lang w:val="az-Latn-AZ"/>
              </w:rPr>
            </w:pPr>
            <w:r w:rsidRPr="00825905">
              <w:rPr>
                <w:rFonts w:eastAsia="Arial"/>
                <w:sz w:val="24"/>
                <w:szCs w:val="24"/>
                <w:vertAlign w:val="baseline"/>
                <w:lang w:val="en-US"/>
              </w:rPr>
              <w:t xml:space="preserve">At the initial stage, application for participation in the bidding </w:t>
            </w:r>
            <w:proofErr w:type="gramStart"/>
            <w:r w:rsidRPr="00825905">
              <w:rPr>
                <w:rFonts w:eastAsia="Arial"/>
                <w:sz w:val="24"/>
                <w:szCs w:val="24"/>
                <w:vertAlign w:val="baseline"/>
                <w:lang w:val="en-US"/>
              </w:rPr>
              <w:t>( signed</w:t>
            </w:r>
            <w:proofErr w:type="gramEnd"/>
            <w:r w:rsidRPr="00825905">
              <w:rPr>
                <w:rFonts w:eastAsia="Arial"/>
                <w:sz w:val="24"/>
                <w:szCs w:val="24"/>
                <w:vertAlign w:val="baseline"/>
                <w:lang w:val="en-US"/>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825905">
              <w:rPr>
                <w:rFonts w:eastAsia="Arial"/>
                <w:b/>
                <w:sz w:val="24"/>
                <w:szCs w:val="24"/>
                <w:vertAlign w:val="baseline"/>
                <w:lang w:val="en-US"/>
              </w:rPr>
              <w:t>17.00</w:t>
            </w:r>
            <w:r w:rsidRPr="00825905">
              <w:rPr>
                <w:rFonts w:eastAsia="Arial"/>
                <w:sz w:val="24"/>
                <w:szCs w:val="24"/>
                <w:vertAlign w:val="baseline"/>
                <w:lang w:val="en-US"/>
              </w:rPr>
              <w:t xml:space="preserve"> (Baku time) on </w:t>
            </w:r>
            <w:r w:rsidR="007B1317">
              <w:rPr>
                <w:rFonts w:eastAsia="Arial"/>
                <w:b/>
                <w:sz w:val="24"/>
                <w:szCs w:val="24"/>
                <w:vertAlign w:val="baseline"/>
                <w:lang w:val="en-US"/>
              </w:rPr>
              <w:t>January 25</w:t>
            </w:r>
            <w:r w:rsidRPr="00825905">
              <w:rPr>
                <w:rFonts w:eastAsia="Arial"/>
                <w:b/>
                <w:sz w:val="24"/>
                <w:szCs w:val="24"/>
                <w:vertAlign w:val="baseline"/>
                <w:lang w:val="en-US"/>
              </w:rPr>
              <w:t>, 2023</w:t>
            </w:r>
            <w:r w:rsidRPr="00825905">
              <w:rPr>
                <w:rFonts w:eastAsia="Arial"/>
                <w:sz w:val="24"/>
                <w:szCs w:val="24"/>
                <w:vertAlign w:val="baseline"/>
                <w:lang w:val="en-US"/>
              </w:rPr>
              <w:t xml:space="preserve">. Whereas, other necessary documents shall be submitted as enclosed in the bidding offer envelope.  </w:t>
            </w:r>
          </w:p>
          <w:p w:rsidR="00202D94" w:rsidRPr="00825905" w:rsidRDefault="00C724E1" w:rsidP="007F212F">
            <w:pPr>
              <w:tabs>
                <w:tab w:val="left" w:pos="7309"/>
              </w:tabs>
              <w:ind w:left="119"/>
              <w:jc w:val="both"/>
              <w:rPr>
                <w:sz w:val="24"/>
                <w:szCs w:val="24"/>
                <w:vertAlign w:val="baseline"/>
                <w:lang w:val="az-Latn-AZ"/>
              </w:rPr>
            </w:pPr>
            <w:r w:rsidRPr="00825905">
              <w:rPr>
                <w:rFonts w:eastAsia="Arial"/>
                <w:sz w:val="24"/>
                <w:szCs w:val="24"/>
                <w:vertAlign w:val="baseline"/>
                <w:lang w:val="en-US"/>
              </w:rPr>
              <w:t xml:space="preserve">Description (list) of the goods has been attached hereto. </w:t>
            </w:r>
          </w:p>
        </w:tc>
      </w:tr>
      <w:tr w:rsidR="006D74C7" w:rsidRPr="007B131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sz w:val="24"/>
                <w:szCs w:val="24"/>
                <w:vertAlign w:val="baseline"/>
                <w:lang w:val="az-Latn-AZ"/>
              </w:rPr>
            </w:pPr>
            <w:r w:rsidRPr="00825905">
              <w:rPr>
                <w:rFonts w:eastAsia="Arial"/>
                <w:b/>
                <w:bCs/>
                <w:sz w:val="24"/>
                <w:szCs w:val="24"/>
                <w:vertAlign w:val="baseline"/>
                <w:lang w:val="en-US"/>
              </w:rPr>
              <w:t>The participation fee and Collection of General Terms and Conditions:</w:t>
            </w:r>
          </w:p>
          <w:p w:rsidR="00202D94" w:rsidRPr="00825905" w:rsidRDefault="00C724E1" w:rsidP="007F212F">
            <w:pPr>
              <w:numPr>
                <w:ilvl w:val="0"/>
                <w:numId w:val="2"/>
              </w:numPr>
              <w:tabs>
                <w:tab w:val="left" w:pos="252"/>
                <w:tab w:val="left" w:pos="310"/>
                <w:tab w:val="left" w:pos="402"/>
              </w:tabs>
              <w:ind w:left="252" w:hanging="252"/>
              <w:jc w:val="both"/>
              <w:rPr>
                <w:sz w:val="24"/>
                <w:szCs w:val="24"/>
                <w:vertAlign w:val="baseline"/>
                <w:lang w:val="az-Latn-AZ"/>
              </w:rPr>
            </w:pPr>
            <w:r w:rsidRPr="00825905">
              <w:rPr>
                <w:rFonts w:eastAsia="Arial"/>
                <w:sz w:val="24"/>
                <w:szCs w:val="24"/>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17.00 in any business day of the week. </w:t>
            </w:r>
          </w:p>
          <w:p w:rsidR="00202D94" w:rsidRPr="00825905" w:rsidRDefault="00C724E1" w:rsidP="008909B8">
            <w:pPr>
              <w:numPr>
                <w:ilvl w:val="0"/>
                <w:numId w:val="2"/>
              </w:numPr>
              <w:tabs>
                <w:tab w:val="left" w:pos="261"/>
                <w:tab w:val="left" w:pos="310"/>
                <w:tab w:val="left" w:pos="402"/>
              </w:tabs>
              <w:ind w:left="252" w:hanging="252"/>
              <w:jc w:val="both"/>
              <w:rPr>
                <w:color w:val="FF0000"/>
                <w:sz w:val="24"/>
                <w:szCs w:val="24"/>
                <w:vertAlign w:val="baseline"/>
                <w:lang w:val="az-Latn-AZ"/>
              </w:rPr>
            </w:pPr>
            <w:r w:rsidRPr="00825905">
              <w:rPr>
                <w:rFonts w:eastAsia="Arial"/>
                <w:sz w:val="24"/>
                <w:szCs w:val="24"/>
                <w:vertAlign w:val="baseline"/>
                <w:lang w:val="en-US"/>
              </w:rPr>
              <w:t xml:space="preserve">Participation fee amount (VAT exclusive): </w:t>
            </w:r>
            <w:r w:rsidRPr="00825905">
              <w:rPr>
                <w:rFonts w:eastAsia="Arial"/>
                <w:b/>
                <w:bCs/>
                <w:sz w:val="24"/>
                <w:szCs w:val="24"/>
                <w:vertAlign w:val="baseline"/>
                <w:lang w:val="en-US"/>
              </w:rPr>
              <w:t>AZN 50 (fifty)</w:t>
            </w:r>
            <w:r w:rsidRPr="00825905">
              <w:rPr>
                <w:rFonts w:eastAsia="Arial"/>
                <w:sz w:val="24"/>
                <w:szCs w:val="24"/>
                <w:vertAlign w:val="baseline"/>
                <w:lang w:val="en-US"/>
              </w:rPr>
              <w:t xml:space="preserve"> </w:t>
            </w:r>
          </w:p>
          <w:p w:rsidR="00202D94" w:rsidRPr="00825905" w:rsidRDefault="00C724E1" w:rsidP="00202D94">
            <w:pPr>
              <w:numPr>
                <w:ilvl w:val="0"/>
                <w:numId w:val="2"/>
              </w:numPr>
              <w:tabs>
                <w:tab w:val="left" w:pos="261"/>
                <w:tab w:val="left" w:pos="402"/>
                <w:tab w:val="left" w:pos="544"/>
              </w:tabs>
              <w:ind w:left="261" w:hanging="142"/>
              <w:jc w:val="both"/>
              <w:rPr>
                <w:sz w:val="24"/>
                <w:szCs w:val="24"/>
                <w:vertAlign w:val="baseline"/>
                <w:lang w:val="az-Latn-AZ"/>
              </w:rPr>
            </w:pPr>
            <w:r w:rsidRPr="00825905">
              <w:rPr>
                <w:rFonts w:eastAsia="Arial"/>
                <w:sz w:val="24"/>
                <w:szCs w:val="24"/>
                <w:vertAlign w:val="baseline"/>
                <w:lang w:val="en-US"/>
              </w:rPr>
              <w:t xml:space="preserve">The participation fee may be paid in AZN </w:t>
            </w:r>
            <w:proofErr w:type="gramStart"/>
            <w:r w:rsidRPr="00825905">
              <w:rPr>
                <w:rFonts w:eastAsia="Arial"/>
                <w:sz w:val="24"/>
                <w:szCs w:val="24"/>
                <w:vertAlign w:val="baseline"/>
                <w:lang w:val="en-US"/>
              </w:rPr>
              <w:t>or  equivalent</w:t>
            </w:r>
            <w:proofErr w:type="gramEnd"/>
            <w:r w:rsidRPr="00825905">
              <w:rPr>
                <w:rFonts w:eastAsia="Arial"/>
                <w:sz w:val="24"/>
                <w:szCs w:val="24"/>
                <w:vertAlign w:val="baseline"/>
                <w:lang w:val="en-US"/>
              </w:rPr>
              <w:t xml:space="preserve"> amount thereof in USD or EURO.   </w:t>
            </w:r>
          </w:p>
          <w:p w:rsidR="00202D94" w:rsidRPr="00825905" w:rsidRDefault="00C724E1" w:rsidP="00202D94">
            <w:pPr>
              <w:numPr>
                <w:ilvl w:val="0"/>
                <w:numId w:val="2"/>
              </w:numPr>
              <w:tabs>
                <w:tab w:val="left" w:pos="261"/>
                <w:tab w:val="left" w:pos="402"/>
                <w:tab w:val="left" w:pos="544"/>
              </w:tabs>
              <w:spacing w:before="120" w:after="120"/>
              <w:ind w:left="261" w:hanging="142"/>
              <w:jc w:val="both"/>
              <w:rPr>
                <w:b/>
                <w:i/>
                <w:sz w:val="24"/>
                <w:szCs w:val="24"/>
                <w:vertAlign w:val="baseline"/>
                <w:lang w:val="az-Latn-AZ"/>
              </w:rPr>
            </w:pPr>
            <w:r w:rsidRPr="00825905">
              <w:rPr>
                <w:rFonts w:eastAsia="Arial"/>
                <w:sz w:val="24"/>
                <w:szCs w:val="24"/>
                <w:vertAlign w:val="baseline"/>
                <w:lang w:val="en-US"/>
              </w:rPr>
              <w:t xml:space="preserve"> Account </w:t>
            </w:r>
            <w:proofErr w:type="gramStart"/>
            <w:r w:rsidRPr="00825905">
              <w:rPr>
                <w:rFonts w:eastAsia="Arial"/>
                <w:sz w:val="24"/>
                <w:szCs w:val="24"/>
                <w:vertAlign w:val="baseline"/>
                <w:lang w:val="en-US"/>
              </w:rPr>
              <w:t>No. :</w:t>
            </w:r>
            <w:proofErr w:type="gramEnd"/>
            <w:r w:rsidRPr="00825905">
              <w:rPr>
                <w:rFonts w:eastAsia="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6D74C7" w:rsidRPr="00825905">
              <w:tc>
                <w:tcPr>
                  <w:tcW w:w="3476"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lang w:eastAsia="en-US"/>
                    </w:rPr>
                  </w:pPr>
                  <w:r w:rsidRPr="00825905">
                    <w:rPr>
                      <w:rFonts w:eastAsia="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rPr>
                  </w:pPr>
                  <w:r w:rsidRPr="00825905">
                    <w:rPr>
                      <w:rFonts w:eastAsia="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rPr>
                  </w:pPr>
                  <w:r w:rsidRPr="00825905">
                    <w:rPr>
                      <w:rFonts w:eastAsia="Arial"/>
                      <w:sz w:val="24"/>
                      <w:szCs w:val="24"/>
                      <w:vertAlign w:val="baseline"/>
                      <w:lang w:val="en-US"/>
                    </w:rPr>
                    <w:t xml:space="preserve">E U R O </w:t>
                  </w:r>
                </w:p>
              </w:tc>
            </w:tr>
            <w:tr w:rsidR="006D74C7" w:rsidRPr="007B1317">
              <w:tc>
                <w:tcPr>
                  <w:tcW w:w="3476"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bCs/>
                      <w:sz w:val="24"/>
                      <w:szCs w:val="24"/>
                      <w:vertAlign w:val="baseline"/>
                      <w:lang w:val="az-Latn-AZ"/>
                    </w:rPr>
                  </w:pPr>
                  <w:r w:rsidRPr="00825905">
                    <w:rPr>
                      <w:rFonts w:eastAsia="Arial"/>
                      <w:bCs/>
                      <w:sz w:val="24"/>
                      <w:szCs w:val="24"/>
                      <w:vertAlign w:val="baseline"/>
                      <w:lang w:val="en-US"/>
                    </w:rPr>
                    <w:t xml:space="preserve">Name: The International Bank of Azerbaijan </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ABB- Customer Service Department</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lastRenderedPageBreak/>
                    <w:t>Code: 805250</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TAX ID: 9900001881</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Correspondent account: AZ03NABZ01350100000000002944</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SWIFT: IBAZAZ2X</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Beneficiary: AZARB.XAZAR DANIZ GAMICILIYI QSC</w:t>
                  </w:r>
                </w:p>
                <w:p w:rsidR="00202D94" w:rsidRPr="00825905" w:rsidRDefault="00C724E1">
                  <w:pPr>
                    <w:rPr>
                      <w:rStyle w:val="nwt1"/>
                      <w:sz w:val="24"/>
                      <w:szCs w:val="24"/>
                      <w:vertAlign w:val="baseline"/>
                      <w:lang w:val="en-US"/>
                    </w:rPr>
                  </w:pPr>
                  <w:r w:rsidRPr="00825905">
                    <w:rPr>
                      <w:rFonts w:eastAsia="Arial"/>
                      <w:bCs/>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bCs/>
                      <w:sz w:val="24"/>
                      <w:szCs w:val="24"/>
                      <w:vertAlign w:val="baseline"/>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bCs/>
                      <w:sz w:val="24"/>
                      <w:szCs w:val="24"/>
                      <w:vertAlign w:val="baseline"/>
                      <w:lang w:val="az-Latn-AZ"/>
                    </w:rPr>
                  </w:pPr>
                  <w:r w:rsidRPr="00825905">
                    <w:rPr>
                      <w:rFonts w:eastAsia="Arial"/>
                      <w:sz w:val="24"/>
                      <w:szCs w:val="24"/>
                      <w:vertAlign w:val="baseline"/>
                      <w:lang w:val="en-US"/>
                    </w:rPr>
                    <w:lastRenderedPageBreak/>
                    <w:t xml:space="preserve">Intermediary Bank: Citibank N.Y,  </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New York</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lastRenderedPageBreak/>
                    <w:t>Acc.36083186, SWIFT: CITIUS33</w:t>
                  </w:r>
                </w:p>
                <w:p w:rsidR="00202D94" w:rsidRPr="00825905" w:rsidRDefault="00C724E1">
                  <w:pPr>
                    <w:rPr>
                      <w:bCs/>
                      <w:sz w:val="24"/>
                      <w:szCs w:val="24"/>
                      <w:vertAlign w:val="baseline"/>
                      <w:lang w:val="az-Latn-AZ"/>
                    </w:rPr>
                  </w:pPr>
                  <w:r w:rsidRPr="00825905">
                    <w:rPr>
                      <w:rFonts w:eastAsia="Arial"/>
                      <w:sz w:val="24"/>
                      <w:szCs w:val="24"/>
                      <w:vertAlign w:val="baseline"/>
                      <w:lang w:val="en-US"/>
                    </w:rPr>
                    <w:t>Beneficiary Bank: The International Bank of Azerbaijan</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IBA- Customer Service Department</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 xml:space="preserve">SWIFT: IBAZAZ2X </w:t>
                  </w:r>
                </w:p>
                <w:p w:rsidR="00202D94" w:rsidRPr="00825905" w:rsidRDefault="00C724E1">
                  <w:pPr>
                    <w:rPr>
                      <w:rStyle w:val="nwt1"/>
                      <w:sz w:val="24"/>
                      <w:szCs w:val="24"/>
                      <w:vertAlign w:val="baseline"/>
                      <w:lang w:val="en-US"/>
                    </w:rPr>
                  </w:pPr>
                  <w:r w:rsidRPr="00825905">
                    <w:rPr>
                      <w:rFonts w:eastAsia="Arial"/>
                      <w:bCs/>
                      <w:sz w:val="24"/>
                      <w:szCs w:val="24"/>
                      <w:vertAlign w:val="baseline"/>
                      <w:lang w:val="en-US"/>
                    </w:rPr>
                    <w:t>Nizami str., 67</w:t>
                  </w:r>
                  <w:r w:rsidRPr="00825905">
                    <w:rPr>
                      <w:rFonts w:eastAsia="Arial"/>
                      <w:bCs/>
                      <w:sz w:val="24"/>
                      <w:szCs w:val="24"/>
                      <w:vertAlign w:val="baseline"/>
                      <w:lang w:val="en-US"/>
                    </w:rPr>
                    <w:br/>
                    <w:t>Beneficiary:   AZARB.XAZAR DANIZ GAMICILIYI QSC</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sz w:val="24"/>
                      <w:szCs w:val="24"/>
                      <w:vertAlign w:val="baseline"/>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sz w:val="24"/>
                      <w:szCs w:val="24"/>
                      <w:vertAlign w:val="baseline"/>
                      <w:lang w:val="en-US"/>
                    </w:rPr>
                  </w:pPr>
                  <w:r w:rsidRPr="00825905">
                    <w:rPr>
                      <w:rFonts w:eastAsia="Arial"/>
                      <w:sz w:val="24"/>
                      <w:szCs w:val="24"/>
                      <w:vertAlign w:val="baseline"/>
                      <w:lang w:val="en-US"/>
                    </w:rPr>
                    <w:lastRenderedPageBreak/>
                    <w:t>Intermediary Bank: Commerzbank AG, Frankfurt am Main</w:t>
                  </w:r>
                </w:p>
                <w:p w:rsidR="00202D94" w:rsidRPr="00825905" w:rsidRDefault="00C724E1">
                  <w:pPr>
                    <w:rPr>
                      <w:sz w:val="24"/>
                      <w:szCs w:val="24"/>
                      <w:vertAlign w:val="baseline"/>
                      <w:lang w:val="en-US"/>
                    </w:rPr>
                  </w:pPr>
                  <w:r w:rsidRPr="00825905">
                    <w:rPr>
                      <w:rFonts w:eastAsia="Arial"/>
                      <w:sz w:val="24"/>
                      <w:szCs w:val="24"/>
                      <w:vertAlign w:val="baseline"/>
                      <w:lang w:val="en-US"/>
                    </w:rPr>
                    <w:t>SWIFT: COBADEFF</w:t>
                  </w:r>
                </w:p>
                <w:p w:rsidR="00202D94" w:rsidRPr="00825905" w:rsidRDefault="00C724E1">
                  <w:pPr>
                    <w:rPr>
                      <w:sz w:val="24"/>
                      <w:szCs w:val="24"/>
                      <w:vertAlign w:val="baseline"/>
                      <w:lang w:val="en-US"/>
                    </w:rPr>
                  </w:pPr>
                  <w:r w:rsidRPr="00825905">
                    <w:rPr>
                      <w:rFonts w:eastAsia="Arial"/>
                      <w:sz w:val="24"/>
                      <w:szCs w:val="24"/>
                      <w:vertAlign w:val="baseline"/>
                      <w:lang w:val="en-US"/>
                    </w:rPr>
                    <w:lastRenderedPageBreak/>
                    <w:t>ACC # 400 88 660 3001</w:t>
                  </w:r>
                </w:p>
                <w:p w:rsidR="00202D94" w:rsidRPr="00825905" w:rsidRDefault="00C724E1">
                  <w:pPr>
                    <w:rPr>
                      <w:sz w:val="24"/>
                      <w:szCs w:val="24"/>
                      <w:vertAlign w:val="baseline"/>
                      <w:lang w:val="en-US"/>
                    </w:rPr>
                  </w:pPr>
                  <w:r w:rsidRPr="00825905">
                    <w:rPr>
                      <w:rFonts w:eastAsia="Arial"/>
                      <w:sz w:val="24"/>
                      <w:szCs w:val="24"/>
                      <w:vertAlign w:val="baseline"/>
                      <w:lang w:val="en-US"/>
                    </w:rPr>
                    <w:t>Beneficiary Bank: The International Bank of Azerbaijan,</w:t>
                  </w:r>
                </w:p>
                <w:p w:rsidR="00202D94" w:rsidRPr="00825905" w:rsidRDefault="00C724E1">
                  <w:pPr>
                    <w:rPr>
                      <w:sz w:val="24"/>
                      <w:szCs w:val="24"/>
                      <w:vertAlign w:val="baseline"/>
                      <w:lang w:val="en-US"/>
                    </w:rPr>
                  </w:pPr>
                  <w:r w:rsidRPr="00825905">
                    <w:rPr>
                      <w:rFonts w:eastAsia="Arial"/>
                      <w:sz w:val="24"/>
                      <w:szCs w:val="24"/>
                      <w:vertAlign w:val="baseline"/>
                      <w:lang w:val="en-US"/>
                    </w:rPr>
                    <w:t>IBA-Premier Customer Service</w:t>
                  </w:r>
                </w:p>
                <w:p w:rsidR="00202D94" w:rsidRPr="00825905" w:rsidRDefault="00C724E1">
                  <w:pPr>
                    <w:pStyle w:val="Heading2"/>
                    <w:spacing w:before="0" w:after="0" w:line="240" w:lineRule="auto"/>
                    <w:outlineLvl w:val="1"/>
                    <w:rPr>
                      <w:rFonts w:ascii="Times New Roman" w:hAnsi="Times New Roman"/>
                      <w:b w:val="0"/>
                      <w:i w:val="0"/>
                      <w:sz w:val="24"/>
                      <w:szCs w:val="24"/>
                      <w:lang w:val="en-US"/>
                    </w:rPr>
                  </w:pPr>
                  <w:r w:rsidRPr="00825905">
                    <w:rPr>
                      <w:rFonts w:ascii="Times New Roman" w:eastAsia="Arial" w:hAnsi="Times New Roman"/>
                      <w:b w:val="0"/>
                      <w:i w:val="0"/>
                      <w:sz w:val="24"/>
                      <w:szCs w:val="24"/>
                      <w:lang w:val="en-US"/>
                    </w:rPr>
                    <w:t xml:space="preserve">SWIFT: IBAZAZ2X </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Nizami str., 67</w:t>
                  </w:r>
                  <w:r w:rsidRPr="00825905">
                    <w:rPr>
                      <w:rFonts w:eastAsia="Arial"/>
                      <w:sz w:val="24"/>
                      <w:szCs w:val="24"/>
                      <w:vertAlign w:val="baseline"/>
                      <w:lang w:val="en-US"/>
                    </w:rPr>
                    <w:br/>
                    <w:t>Beneficiary: Azerbaijan Caspian Shipping CJSC</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sz w:val="24"/>
                      <w:szCs w:val="24"/>
                      <w:vertAlign w:val="baseline"/>
                      <w:lang w:val="en-US"/>
                    </w:rPr>
                    <w:t>Account No.:                AZ06IBAZ38150019781115341120</w:t>
                  </w:r>
                </w:p>
              </w:tc>
            </w:tr>
          </w:tbl>
          <w:p w:rsidR="00202D94" w:rsidRPr="00825905" w:rsidRDefault="00C724E1" w:rsidP="00661FDF">
            <w:pPr>
              <w:rPr>
                <w:b/>
                <w:sz w:val="24"/>
                <w:szCs w:val="24"/>
                <w:vertAlign w:val="baseline"/>
                <w:lang w:val="az-Latn-AZ"/>
              </w:rPr>
            </w:pPr>
            <w:r w:rsidRPr="00825905">
              <w:rPr>
                <w:rFonts w:eastAsia="Arial"/>
                <w:b/>
                <w:bCs/>
                <w:sz w:val="24"/>
                <w:szCs w:val="24"/>
                <w:vertAlign w:val="baseline"/>
                <w:lang w:val="en-US"/>
              </w:rPr>
              <w:lastRenderedPageBreak/>
              <w:t>Except for circumstances where the bidding is cancelled by ASCO, participation fee shall in no case be refunded!</w:t>
            </w:r>
          </w:p>
        </w:tc>
      </w:tr>
      <w:tr w:rsidR="006D74C7" w:rsidRPr="007B131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rFonts w:eastAsia="MS Mincho"/>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 xml:space="preserve">Security for a bidding </w:t>
            </w:r>
            <w:proofErr w:type="gramStart"/>
            <w:r w:rsidRPr="00825905">
              <w:rPr>
                <w:rFonts w:eastAsia="Arial"/>
                <w:b/>
                <w:bCs/>
                <w:sz w:val="24"/>
                <w:szCs w:val="24"/>
                <w:vertAlign w:val="baseline"/>
                <w:lang w:val="en-US"/>
              </w:rPr>
              <w:t>offer :</w:t>
            </w:r>
            <w:proofErr w:type="gramEnd"/>
            <w:r w:rsidRPr="00825905">
              <w:rPr>
                <w:rFonts w:eastAsia="Arial"/>
                <w:sz w:val="24"/>
                <w:szCs w:val="24"/>
                <w:vertAlign w:val="baseline"/>
                <w:lang w:val="en-US"/>
              </w:rPr>
              <w:t xml:space="preserve">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 xml:space="preserve">The bank guarantee is required in the amount of at least 1 (one) % of the bidding offer price. A bank guarantee sample shall be specified in the General Terms and Conditions.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 xml:space="preserve">Bank guarantees shall be submitted as enclosed in the bidding offer envelope along with the bidding offer.  Otherwise, the Purchasing Organization shall reserve the right to reject such offer.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 xml:space="preserve">Persons wishing to participate in the bidding and </w:t>
            </w:r>
            <w:proofErr w:type="gramStart"/>
            <w:r w:rsidRPr="00825905">
              <w:rPr>
                <w:rFonts w:eastAsia="Arial"/>
                <w:sz w:val="24"/>
                <w:szCs w:val="24"/>
                <w:vertAlign w:val="baseline"/>
                <w:lang w:val="en-US"/>
              </w:rPr>
              <w:t>intending  to</w:t>
            </w:r>
            <w:proofErr w:type="gramEnd"/>
            <w:r w:rsidRPr="00825905">
              <w:rPr>
                <w:rFonts w:eastAsia="Arial"/>
                <w:sz w:val="24"/>
                <w:szCs w:val="24"/>
                <w:vertAlign w:val="baseline"/>
                <w:lang w:val="en-US"/>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825905" w:rsidRDefault="00C724E1" w:rsidP="00202D94">
            <w:pPr>
              <w:pStyle w:val="ListParagraph"/>
              <w:numPr>
                <w:ilvl w:val="0"/>
                <w:numId w:val="2"/>
              </w:numPr>
              <w:tabs>
                <w:tab w:val="left" w:pos="261"/>
              </w:tabs>
              <w:spacing w:before="120" w:after="120" w:line="240" w:lineRule="auto"/>
              <w:jc w:val="both"/>
              <w:rPr>
                <w:rFonts w:ascii="Times New Roman" w:hAnsi="Times New Roman" w:cs="Times New Roman"/>
                <w:sz w:val="24"/>
                <w:szCs w:val="24"/>
                <w:lang w:val="az-Latn-AZ" w:eastAsia="ru-RU"/>
              </w:rPr>
            </w:pPr>
            <w:r w:rsidRPr="00825905">
              <w:rPr>
                <w:rFonts w:ascii="Times New Roman" w:eastAsia="Arial" w:hAnsi="Times New Roman" w:cs="Times New Roman"/>
                <w:sz w:val="24"/>
                <w:szCs w:val="24"/>
                <w:lang w:val="en-US" w:eastAsia="ru-RU"/>
              </w:rPr>
              <w:t>Contract performance bond is required in the amount of 5 (five) % of the purchase price.</w:t>
            </w:r>
          </w:p>
          <w:p w:rsidR="00202D94" w:rsidRPr="00825905" w:rsidRDefault="00C724E1" w:rsidP="00996154">
            <w:pPr>
              <w:numPr>
                <w:ilvl w:val="0"/>
                <w:numId w:val="2"/>
              </w:numPr>
              <w:autoSpaceDE w:val="0"/>
              <w:autoSpaceDN w:val="0"/>
              <w:adjustRightInd w:val="0"/>
              <w:jc w:val="both"/>
              <w:rPr>
                <w:color w:val="FF0000"/>
                <w:sz w:val="24"/>
                <w:szCs w:val="24"/>
                <w:vertAlign w:val="baseline"/>
                <w:lang w:val="az-Latn-AZ"/>
              </w:rPr>
            </w:pPr>
            <w:r w:rsidRPr="00825905">
              <w:rPr>
                <w:rFonts w:eastAsia="Arial"/>
                <w:sz w:val="24"/>
                <w:szCs w:val="24"/>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6D74C7" w:rsidRPr="007B131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spacing w:before="120" w:after="120"/>
              <w:ind w:left="119"/>
              <w:jc w:val="both"/>
              <w:rPr>
                <w:sz w:val="24"/>
                <w:szCs w:val="24"/>
                <w:vertAlign w:val="baseline"/>
                <w:lang w:val="az-Latn-AZ"/>
              </w:rPr>
            </w:pPr>
            <w:r w:rsidRPr="00825905">
              <w:rPr>
                <w:rFonts w:eastAsia="Arial"/>
                <w:b/>
                <w:bCs/>
                <w:sz w:val="24"/>
                <w:szCs w:val="24"/>
                <w:vertAlign w:val="baseline"/>
                <w:lang w:val="en-US"/>
              </w:rPr>
              <w:t>Final deadline date and time for submission of the bidding offer:</w:t>
            </w:r>
          </w:p>
          <w:p w:rsidR="00202D94" w:rsidRPr="00825905" w:rsidRDefault="00C724E1" w:rsidP="007F6D7D">
            <w:pPr>
              <w:numPr>
                <w:ilvl w:val="0"/>
                <w:numId w:val="6"/>
              </w:numPr>
              <w:tabs>
                <w:tab w:val="left" w:pos="261"/>
                <w:tab w:val="left" w:pos="402"/>
              </w:tabs>
              <w:ind w:left="261" w:hanging="142"/>
              <w:jc w:val="both"/>
              <w:rPr>
                <w:sz w:val="24"/>
                <w:szCs w:val="24"/>
                <w:vertAlign w:val="baseline"/>
                <w:lang w:val="az-Latn-AZ"/>
              </w:rPr>
            </w:pPr>
            <w:r w:rsidRPr="00825905">
              <w:rPr>
                <w:rFonts w:eastAsia="Arial"/>
                <w:sz w:val="24"/>
                <w:szCs w:val="24"/>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25905">
              <w:rPr>
                <w:rFonts w:eastAsia="Arial"/>
                <w:b/>
                <w:sz w:val="24"/>
                <w:szCs w:val="24"/>
                <w:vertAlign w:val="baseline"/>
                <w:lang w:val="en-US"/>
              </w:rPr>
              <w:t>12.00</w:t>
            </w:r>
            <w:r w:rsidRPr="00825905">
              <w:rPr>
                <w:rFonts w:eastAsia="Arial"/>
                <w:sz w:val="24"/>
                <w:szCs w:val="24"/>
                <w:vertAlign w:val="baseline"/>
                <w:lang w:val="en-US"/>
              </w:rPr>
              <w:t xml:space="preserve"> Baku time on </w:t>
            </w:r>
            <w:r w:rsidR="007B1317">
              <w:rPr>
                <w:rFonts w:eastAsia="Arial"/>
                <w:b/>
                <w:sz w:val="24"/>
                <w:szCs w:val="24"/>
                <w:vertAlign w:val="baseline"/>
                <w:lang w:val="en-US"/>
              </w:rPr>
              <w:t>February 1</w:t>
            </w:r>
            <w:r w:rsidRPr="00825905">
              <w:rPr>
                <w:rFonts w:eastAsia="Arial"/>
                <w:b/>
                <w:sz w:val="24"/>
                <w:szCs w:val="24"/>
                <w:vertAlign w:val="baseline"/>
                <w:lang w:val="en-US"/>
              </w:rPr>
              <w:t>, 2023</w:t>
            </w:r>
            <w:r w:rsidRPr="00825905">
              <w:rPr>
                <w:rFonts w:eastAsia="Arial"/>
                <w:sz w:val="24"/>
                <w:szCs w:val="24"/>
                <w:vertAlign w:val="baseline"/>
                <w:lang w:val="en-US"/>
              </w:rPr>
              <w:t>.</w:t>
            </w:r>
          </w:p>
          <w:p w:rsidR="00202D94" w:rsidRPr="00825905" w:rsidRDefault="00C724E1" w:rsidP="00202D94">
            <w:pPr>
              <w:numPr>
                <w:ilvl w:val="0"/>
                <w:numId w:val="2"/>
              </w:numPr>
              <w:tabs>
                <w:tab w:val="left" w:pos="261"/>
                <w:tab w:val="left" w:pos="402"/>
                <w:tab w:val="left" w:pos="544"/>
              </w:tabs>
              <w:ind w:left="261" w:hanging="142"/>
              <w:jc w:val="both"/>
              <w:rPr>
                <w:sz w:val="24"/>
                <w:szCs w:val="24"/>
                <w:vertAlign w:val="baseline"/>
                <w:lang w:val="az-Latn-AZ"/>
              </w:rPr>
            </w:pPr>
            <w:r w:rsidRPr="00825905">
              <w:rPr>
                <w:rFonts w:eastAsia="Arial"/>
                <w:sz w:val="24"/>
                <w:szCs w:val="24"/>
                <w:vertAlign w:val="baseline"/>
                <w:lang w:val="en-US"/>
              </w:rPr>
              <w:t xml:space="preserve">All bidding offer envelopes submitted after the above-mentioned date and time shall be returned unopened. </w:t>
            </w:r>
          </w:p>
        </w:tc>
      </w:tr>
      <w:tr w:rsidR="006D74C7" w:rsidRPr="007B131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b/>
                <w:sz w:val="24"/>
                <w:szCs w:val="24"/>
                <w:vertAlign w:val="baseline"/>
                <w:lang w:val="az-Latn-AZ"/>
              </w:rPr>
            </w:pPr>
            <w:r w:rsidRPr="00825905">
              <w:rPr>
                <w:rFonts w:eastAsia="Arial"/>
                <w:sz w:val="24"/>
                <w:szCs w:val="24"/>
                <w:vertAlign w:val="baseline"/>
                <w:lang w:val="en-US"/>
              </w:rPr>
              <w:t xml:space="preserve">Address of the procuring </w:t>
            </w:r>
            <w:proofErr w:type="gramStart"/>
            <w:r w:rsidRPr="00825905">
              <w:rPr>
                <w:rFonts w:eastAsia="Arial"/>
                <w:sz w:val="24"/>
                <w:szCs w:val="24"/>
                <w:vertAlign w:val="baseline"/>
                <w:lang w:val="en-US"/>
              </w:rPr>
              <w:t>company :</w:t>
            </w:r>
            <w:proofErr w:type="gramEnd"/>
          </w:p>
          <w:p w:rsidR="00202D94" w:rsidRPr="00825905" w:rsidRDefault="00C724E1">
            <w:pPr>
              <w:ind w:left="412"/>
              <w:jc w:val="both"/>
              <w:rPr>
                <w:sz w:val="24"/>
                <w:szCs w:val="24"/>
                <w:vertAlign w:val="baseline"/>
                <w:lang w:val="az-Latn-AZ"/>
              </w:rPr>
            </w:pPr>
            <w:r w:rsidRPr="00825905">
              <w:rPr>
                <w:rFonts w:eastAsia="Arial"/>
                <w:sz w:val="24"/>
                <w:szCs w:val="24"/>
                <w:vertAlign w:val="baseline"/>
                <w:lang w:val="en-US"/>
              </w:rPr>
              <w:t xml:space="preserve">The Azerbaijan Republic, Baku city, AZ1003 (postcode), 2 M. Useynov str., Procurement Committee of ASCO. </w:t>
            </w:r>
          </w:p>
          <w:p w:rsidR="00202D94" w:rsidRPr="00825905" w:rsidRDefault="00C724E1">
            <w:pPr>
              <w:tabs>
                <w:tab w:val="left" w:pos="261"/>
              </w:tabs>
              <w:spacing w:before="120" w:after="120"/>
              <w:ind w:left="119"/>
              <w:jc w:val="both"/>
              <w:rPr>
                <w:b/>
                <w:sz w:val="24"/>
                <w:szCs w:val="24"/>
                <w:vertAlign w:val="baseline"/>
                <w:lang w:val="az-Latn-AZ"/>
              </w:rPr>
            </w:pPr>
            <w:r w:rsidRPr="00825905">
              <w:rPr>
                <w:rFonts w:eastAsia="Arial"/>
                <w:b/>
                <w:bCs/>
                <w:sz w:val="24"/>
                <w:szCs w:val="24"/>
                <w:vertAlign w:val="baseline"/>
                <w:lang w:val="en-US"/>
              </w:rPr>
              <w:t>Contact person in charge:</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Farid Karimov</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Senior procurement specialist at the Procurement Department of ASCO</w:t>
            </w:r>
          </w:p>
          <w:p w:rsidR="00202D94" w:rsidRPr="00825905" w:rsidRDefault="00C724E1">
            <w:pPr>
              <w:rPr>
                <w:sz w:val="24"/>
                <w:szCs w:val="24"/>
                <w:vertAlign w:val="baseline"/>
                <w:lang w:val="az-Latn-AZ" w:eastAsia="en-US"/>
              </w:rPr>
            </w:pPr>
            <w:r w:rsidRPr="00825905">
              <w:rPr>
                <w:rFonts w:eastAsia="Arial"/>
                <w:sz w:val="24"/>
                <w:szCs w:val="24"/>
                <w:vertAlign w:val="baseline"/>
                <w:lang w:val="en-US"/>
              </w:rPr>
              <w:lastRenderedPageBreak/>
              <w:t xml:space="preserve">Landline number.: +99451 2508269; +994 12 4043700 (ext: 1164) </w:t>
            </w:r>
          </w:p>
          <w:p w:rsidR="00202D94" w:rsidRPr="00825905" w:rsidRDefault="00C724E1">
            <w:pPr>
              <w:tabs>
                <w:tab w:val="left" w:pos="261"/>
              </w:tabs>
              <w:rPr>
                <w:color w:val="000000" w:themeColor="text1"/>
                <w:sz w:val="24"/>
                <w:szCs w:val="24"/>
                <w:vertAlign w:val="baseline"/>
                <w:lang w:val="az-Latn-AZ"/>
              </w:rPr>
            </w:pPr>
            <w:proofErr w:type="gramStart"/>
            <w:r w:rsidRPr="00825905">
              <w:rPr>
                <w:rFonts w:eastAsia="Arial"/>
                <w:sz w:val="24"/>
                <w:szCs w:val="24"/>
                <w:vertAlign w:val="baseline"/>
                <w:lang w:val="en-US"/>
              </w:rPr>
              <w:t>E-mail :</w:t>
            </w:r>
            <w:proofErr w:type="gramEnd"/>
            <w:r w:rsidRPr="00825905">
              <w:rPr>
                <w:rFonts w:eastAsia="Arial"/>
                <w:sz w:val="24"/>
                <w:szCs w:val="24"/>
                <w:vertAlign w:val="baseline"/>
                <w:lang w:val="en-US"/>
              </w:rPr>
              <w:t xml:space="preserve">    farid.karimov@asco.az    ,    tender@asco.az   </w:t>
            </w:r>
          </w:p>
          <w:p w:rsidR="00202D94" w:rsidRPr="00825905" w:rsidRDefault="00C724E1">
            <w:pPr>
              <w:tabs>
                <w:tab w:val="left" w:pos="261"/>
              </w:tabs>
              <w:rPr>
                <w:b/>
                <w:color w:val="000000" w:themeColor="text1"/>
                <w:sz w:val="24"/>
                <w:szCs w:val="24"/>
                <w:highlight w:val="lightGray"/>
                <w:vertAlign w:val="baseline"/>
                <w:lang w:val="az-Latn-AZ"/>
              </w:rPr>
            </w:pPr>
            <w:r w:rsidRPr="00825905">
              <w:rPr>
                <w:rFonts w:eastAsia="Arial"/>
                <w:b/>
                <w:bCs/>
                <w:color w:val="000000"/>
                <w:sz w:val="24"/>
                <w:szCs w:val="24"/>
                <w:highlight w:val="lightGray"/>
                <w:vertAlign w:val="baseline"/>
                <w:lang w:val="en-US"/>
              </w:rPr>
              <w:t>Contact person on legal issues:</w:t>
            </w:r>
          </w:p>
          <w:p w:rsidR="00202D94" w:rsidRPr="00825905" w:rsidRDefault="00C724E1">
            <w:pPr>
              <w:rPr>
                <w:color w:val="000000" w:themeColor="text1"/>
                <w:sz w:val="24"/>
                <w:szCs w:val="24"/>
                <w:highlight w:val="lightGray"/>
                <w:vertAlign w:val="baseline"/>
                <w:lang w:val="az-Latn-AZ"/>
              </w:rPr>
            </w:pPr>
            <w:r w:rsidRPr="00825905">
              <w:rPr>
                <w:rFonts w:eastAsia="Arial"/>
                <w:color w:val="000000"/>
                <w:sz w:val="24"/>
                <w:szCs w:val="24"/>
                <w:highlight w:val="lightGray"/>
                <w:vertAlign w:val="baseline"/>
                <w:lang w:val="en-US"/>
              </w:rPr>
              <w:t xml:space="preserve"> Landline No.: +994 12 4043700 (ext: 1262) </w:t>
            </w:r>
          </w:p>
          <w:p w:rsidR="00202D94" w:rsidRPr="00825905" w:rsidRDefault="00C724E1">
            <w:pPr>
              <w:tabs>
                <w:tab w:val="left" w:pos="261"/>
              </w:tabs>
              <w:rPr>
                <w:sz w:val="24"/>
                <w:szCs w:val="24"/>
                <w:vertAlign w:val="baseline"/>
                <w:lang w:val="az-Latn-AZ"/>
              </w:rPr>
            </w:pPr>
            <w:r w:rsidRPr="00825905">
              <w:rPr>
                <w:rFonts w:eastAsia="Arial"/>
                <w:color w:val="000000"/>
                <w:sz w:val="24"/>
                <w:szCs w:val="24"/>
                <w:highlight w:val="lightGray"/>
                <w:vertAlign w:val="baseline"/>
                <w:lang w:val="en-US"/>
              </w:rPr>
              <w:t xml:space="preserve">E-mail: </w:t>
            </w:r>
            <w:hyperlink r:id="rId8" w:history="1">
              <w:r w:rsidRPr="00825905">
                <w:rPr>
                  <w:rFonts w:eastAsia="Arial"/>
                  <w:color w:val="0563C1"/>
                  <w:sz w:val="24"/>
                  <w:szCs w:val="24"/>
                  <w:u w:val="single"/>
                  <w:vertAlign w:val="baseline"/>
                  <w:lang w:val="en-US"/>
                </w:rPr>
                <w:t>tender@asco.az</w:t>
              </w:r>
            </w:hyperlink>
            <w:r w:rsidRPr="00825905">
              <w:rPr>
                <w:rFonts w:eastAsia="Arial"/>
                <w:sz w:val="24"/>
                <w:szCs w:val="24"/>
                <w:vertAlign w:val="baseline"/>
                <w:lang w:val="en-US"/>
              </w:rPr>
              <w:t xml:space="preserve"> </w:t>
            </w:r>
          </w:p>
        </w:tc>
      </w:tr>
      <w:tr w:rsidR="006D74C7" w:rsidRPr="007B131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825905" w:rsidRDefault="00C724E1">
            <w:pPr>
              <w:spacing w:before="120" w:after="120"/>
              <w:ind w:left="119"/>
              <w:jc w:val="both"/>
              <w:rPr>
                <w:sz w:val="24"/>
                <w:szCs w:val="24"/>
                <w:vertAlign w:val="baseline"/>
                <w:lang w:val="az-Latn-AZ"/>
              </w:rPr>
            </w:pPr>
            <w:r w:rsidRPr="00825905">
              <w:rPr>
                <w:rFonts w:eastAsia="Arial"/>
                <w:b/>
                <w:bCs/>
                <w:sz w:val="24"/>
                <w:szCs w:val="24"/>
                <w:vertAlign w:val="baseline"/>
                <w:lang w:val="en-US"/>
              </w:rPr>
              <w:t>Tender offer e</w:t>
            </w:r>
            <w:r w:rsidR="00825905">
              <w:rPr>
                <w:rFonts w:eastAsia="Arial"/>
                <w:b/>
                <w:bCs/>
                <w:sz w:val="24"/>
                <w:szCs w:val="24"/>
                <w:vertAlign w:val="baseline"/>
                <w:lang w:val="en-US"/>
              </w:rPr>
              <w:t>nvelopes` opening date and time</w:t>
            </w:r>
            <w:r w:rsidRPr="00825905">
              <w:rPr>
                <w:rFonts w:eastAsia="Arial"/>
                <w:b/>
                <w:bCs/>
                <w:sz w:val="24"/>
                <w:szCs w:val="24"/>
                <w:vertAlign w:val="baseline"/>
                <w:lang w:val="en-US"/>
              </w:rPr>
              <w:t>:</w:t>
            </w:r>
          </w:p>
          <w:p w:rsidR="00202D94" w:rsidRPr="00825905" w:rsidRDefault="00C724E1" w:rsidP="007F6D7D">
            <w:pPr>
              <w:tabs>
                <w:tab w:val="left" w:pos="261"/>
              </w:tabs>
              <w:spacing w:before="120" w:after="120"/>
              <w:ind w:left="119"/>
              <w:jc w:val="both"/>
              <w:rPr>
                <w:sz w:val="24"/>
                <w:szCs w:val="24"/>
                <w:vertAlign w:val="baseline"/>
                <w:lang w:val="az-Latn-AZ"/>
              </w:rPr>
            </w:pPr>
            <w:r w:rsidRPr="00825905">
              <w:rPr>
                <w:rFonts w:eastAsia="Arial"/>
                <w:sz w:val="24"/>
                <w:szCs w:val="24"/>
                <w:vertAlign w:val="baseline"/>
                <w:lang w:val="en-US"/>
              </w:rPr>
              <w:t xml:space="preserve">The opening of the envelopes shall take place online on </w:t>
            </w:r>
            <w:r w:rsidR="007B1317">
              <w:rPr>
                <w:rFonts w:eastAsia="Arial"/>
                <w:b/>
                <w:sz w:val="24"/>
                <w:szCs w:val="24"/>
                <w:vertAlign w:val="baseline"/>
                <w:lang w:val="en-US"/>
              </w:rPr>
              <w:t>February 1</w:t>
            </w:r>
            <w:bookmarkStart w:id="0" w:name="_GoBack"/>
            <w:bookmarkEnd w:id="0"/>
            <w:r w:rsidRPr="00825905">
              <w:rPr>
                <w:rFonts w:eastAsia="Arial"/>
                <w:b/>
                <w:sz w:val="24"/>
                <w:szCs w:val="24"/>
                <w:vertAlign w:val="baseline"/>
                <w:lang w:val="en-US"/>
              </w:rPr>
              <w:t>, 2023</w:t>
            </w:r>
            <w:r w:rsidRPr="00825905">
              <w:rPr>
                <w:rFonts w:eastAsia="Arial"/>
                <w:sz w:val="24"/>
                <w:szCs w:val="24"/>
                <w:vertAlign w:val="baseline"/>
                <w:lang w:val="en-US"/>
              </w:rPr>
              <w:t xml:space="preserve"> at </w:t>
            </w:r>
            <w:r w:rsidRPr="00825905">
              <w:rPr>
                <w:rFonts w:eastAsia="Arial"/>
                <w:b/>
                <w:sz w:val="24"/>
                <w:szCs w:val="24"/>
                <w:vertAlign w:val="baseline"/>
                <w:lang w:val="en-US"/>
              </w:rPr>
              <w:t>15:00</w:t>
            </w:r>
            <w:r w:rsidRPr="00825905">
              <w:rPr>
                <w:rFonts w:eastAsia="Arial"/>
                <w:sz w:val="24"/>
                <w:szCs w:val="24"/>
                <w:vertAlign w:val="baseline"/>
                <w:lang w:val="en-US"/>
              </w:rPr>
              <w:t xml:space="preserve"> Baku time in the address stated in section V of the announcement. </w:t>
            </w:r>
          </w:p>
          <w:p w:rsidR="002631D3" w:rsidRPr="00825905" w:rsidRDefault="00C724E1" w:rsidP="007F6D7D">
            <w:pPr>
              <w:tabs>
                <w:tab w:val="left" w:pos="261"/>
              </w:tabs>
              <w:spacing w:before="120" w:after="120"/>
              <w:ind w:left="119"/>
              <w:jc w:val="both"/>
              <w:rPr>
                <w:sz w:val="24"/>
                <w:szCs w:val="24"/>
                <w:vertAlign w:val="baseline"/>
                <w:lang w:val="az-Latn-AZ"/>
              </w:rPr>
            </w:pPr>
            <w:r w:rsidRPr="00825905">
              <w:rPr>
                <w:rFonts w:eastAsia="Arial"/>
                <w:sz w:val="24"/>
                <w:szCs w:val="24"/>
                <w:vertAlign w:val="baseline"/>
                <w:lang w:val="en-US"/>
              </w:rPr>
              <w:t xml:space="preserve">Bidders wishing to participate in the opening of the envelopes will be provided with the appropriate link, and thus they will be able to participate online at the opening.  </w:t>
            </w:r>
          </w:p>
        </w:tc>
      </w:tr>
      <w:tr w:rsidR="006D74C7" w:rsidRPr="007B131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825905" w:rsidRDefault="00825905">
            <w:pPr>
              <w:spacing w:before="120" w:after="120"/>
              <w:ind w:left="119"/>
              <w:jc w:val="both"/>
              <w:rPr>
                <w:b/>
                <w:sz w:val="24"/>
                <w:szCs w:val="24"/>
                <w:vertAlign w:val="baseline"/>
                <w:lang w:val="az-Latn-AZ"/>
              </w:rPr>
            </w:pPr>
            <w:r>
              <w:rPr>
                <w:rFonts w:eastAsia="Arial"/>
                <w:b/>
                <w:bCs/>
                <w:sz w:val="24"/>
                <w:szCs w:val="24"/>
                <w:vertAlign w:val="baseline"/>
                <w:lang w:val="en-US"/>
              </w:rPr>
              <w:t xml:space="preserve">Information </w:t>
            </w:r>
            <w:r w:rsidR="00C724E1" w:rsidRPr="00825905">
              <w:rPr>
                <w:rFonts w:eastAsia="Arial"/>
                <w:b/>
                <w:bCs/>
                <w:sz w:val="24"/>
                <w:szCs w:val="24"/>
                <w:vertAlign w:val="baseline"/>
                <w:lang w:val="en-US"/>
              </w:rPr>
              <w:t>on the winner of the</w:t>
            </w:r>
            <w:r>
              <w:rPr>
                <w:rFonts w:eastAsia="Arial"/>
                <w:b/>
                <w:bCs/>
                <w:sz w:val="24"/>
                <w:szCs w:val="24"/>
                <w:vertAlign w:val="baseline"/>
                <w:lang w:val="en-US"/>
              </w:rPr>
              <w:t xml:space="preserve"> bidding</w:t>
            </w:r>
            <w:r w:rsidR="00C724E1" w:rsidRPr="00825905">
              <w:rPr>
                <w:rFonts w:eastAsia="Arial"/>
                <w:b/>
                <w:bCs/>
                <w:sz w:val="24"/>
                <w:szCs w:val="24"/>
                <w:vertAlign w:val="baseline"/>
                <w:lang w:val="en-US"/>
              </w:rPr>
              <w:t>:</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Information on the winner of the bidding will be posted in the "Announcements" section of the ASCO official website.</w:t>
            </w:r>
          </w:p>
        </w:tc>
      </w:tr>
      <w:tr w:rsidR="006D74C7" w:rsidRPr="007B131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825905" w:rsidRDefault="004B73E9"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C005C" w:rsidRPr="00825905" w:rsidRDefault="00825905" w:rsidP="009C005C">
            <w:pPr>
              <w:spacing w:before="120" w:after="120"/>
              <w:ind w:left="119"/>
              <w:jc w:val="both"/>
              <w:rPr>
                <w:b/>
                <w:sz w:val="24"/>
                <w:szCs w:val="24"/>
                <w:vertAlign w:val="baseline"/>
                <w:lang w:val="az-Latn-AZ"/>
              </w:rPr>
            </w:pPr>
            <w:r>
              <w:rPr>
                <w:rFonts w:eastAsia="Arial"/>
                <w:b/>
                <w:bCs/>
                <w:sz w:val="24"/>
                <w:szCs w:val="24"/>
                <w:vertAlign w:val="baseline"/>
                <w:lang w:val="en-US"/>
              </w:rPr>
              <w:t>Other conditions of the bidding</w:t>
            </w:r>
            <w:r w:rsidR="00C724E1" w:rsidRPr="00825905">
              <w:rPr>
                <w:rFonts w:eastAsia="Arial"/>
                <w:b/>
                <w:bCs/>
                <w:sz w:val="24"/>
                <w:szCs w:val="24"/>
                <w:vertAlign w:val="baseline"/>
                <w:lang w:val="en-US"/>
              </w:rPr>
              <w:t>:</w:t>
            </w:r>
          </w:p>
          <w:p w:rsidR="009C005C" w:rsidRPr="00825905" w:rsidRDefault="00C724E1" w:rsidP="009C005C">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eastAsia="ru-RU"/>
              </w:rPr>
              <w:t xml:space="preserve">Delivery terms from local suppliers will be accepted only on “Incoterms 2020 DDP Baku Warehouse” whereas “Incoterms 2020 CIP Baku” will be accepted from foreign supliers; </w:t>
            </w:r>
          </w:p>
          <w:p w:rsidR="009C005C" w:rsidRPr="00825905" w:rsidRDefault="00C724E1" w:rsidP="001251ED">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rPr>
              <w:t>It is compulsory to provide certificates of origin and quality in relation to the goods;</w:t>
            </w:r>
          </w:p>
          <w:p w:rsidR="001251ED" w:rsidRPr="00825905" w:rsidRDefault="00C724E1" w:rsidP="001251ED">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rPr>
              <w:t>The exact name of the country end entity of manufacture shall be noted next to each position of the goods.</w:t>
            </w:r>
          </w:p>
        </w:tc>
      </w:tr>
    </w:tbl>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(On the participant`s letter head)</w:t>
      </w: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 xml:space="preserve">APPLICATION FOR PARTICIPATION IN </w:t>
      </w: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THE OPEN BIDDING</w:t>
      </w:r>
    </w:p>
    <w:p w:rsidR="00200180" w:rsidRPr="00825905" w:rsidRDefault="00C724E1" w:rsidP="00200180">
      <w:pPr>
        <w:rPr>
          <w:sz w:val="24"/>
          <w:szCs w:val="24"/>
          <w:vertAlign w:val="baseline"/>
          <w:lang w:val="az-Latn-AZ"/>
        </w:rPr>
      </w:pPr>
      <w:r w:rsidRPr="00825905">
        <w:rPr>
          <w:rFonts w:eastAsia="Arial"/>
          <w:sz w:val="24"/>
          <w:szCs w:val="24"/>
          <w:vertAlign w:val="baseline"/>
          <w:lang w:val="en-US"/>
        </w:rPr>
        <w:t xml:space="preserve">___________ </w:t>
      </w:r>
      <w:proofErr w:type="gramStart"/>
      <w:r w:rsidRPr="00825905">
        <w:rPr>
          <w:rFonts w:eastAsia="Arial"/>
          <w:sz w:val="24"/>
          <w:szCs w:val="24"/>
          <w:vertAlign w:val="baseline"/>
          <w:lang w:val="en-US"/>
        </w:rPr>
        <w:t>city  “</w:t>
      </w:r>
      <w:proofErr w:type="gramEnd"/>
      <w:r w:rsidRPr="00825905">
        <w:rPr>
          <w:rFonts w:eastAsia="Arial"/>
          <w:sz w:val="24"/>
          <w:szCs w:val="24"/>
          <w:vertAlign w:val="baseline"/>
          <w:lang w:val="en-US"/>
        </w:rPr>
        <w:t>__”_______2022_</w:t>
      </w:r>
    </w:p>
    <w:p w:rsidR="00200180" w:rsidRPr="00825905" w:rsidRDefault="00C724E1" w:rsidP="00200180">
      <w:pPr>
        <w:rPr>
          <w:sz w:val="24"/>
          <w:szCs w:val="24"/>
          <w:vertAlign w:val="baseline"/>
          <w:lang w:val="az-Latn-AZ"/>
        </w:rPr>
      </w:pPr>
      <w:r w:rsidRPr="00825905">
        <w:rPr>
          <w:sz w:val="24"/>
          <w:szCs w:val="24"/>
          <w:vertAlign w:val="baseline"/>
          <w:lang w:val="az-Latn-AZ"/>
        </w:rPr>
        <w:t xml:space="preserve">___________№           </w:t>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t xml:space="preserve">                                                                                          </w:t>
      </w:r>
    </w:p>
    <w:p w:rsidR="00200180" w:rsidRPr="00825905" w:rsidRDefault="00200180" w:rsidP="00200180">
      <w:pPr>
        <w:rPr>
          <w:bCs/>
          <w:i/>
          <w:sz w:val="24"/>
          <w:szCs w:val="24"/>
          <w:vertAlign w:val="baseline"/>
          <w:lang w:val="az-Latn-AZ"/>
        </w:rPr>
      </w:pPr>
    </w:p>
    <w:p w:rsidR="00200180" w:rsidRPr="00825905" w:rsidRDefault="00C724E1" w:rsidP="00200180">
      <w:pPr>
        <w:jc w:val="both"/>
        <w:rPr>
          <w:b/>
          <w:bCs/>
          <w:sz w:val="24"/>
          <w:szCs w:val="24"/>
          <w:vertAlign w:val="baseline"/>
          <w:lang w:val="az-Latn-AZ"/>
        </w:rPr>
      </w:pPr>
      <w:r w:rsidRPr="00825905">
        <w:rPr>
          <w:rFonts w:eastAsia="Arial"/>
          <w:bCs/>
          <w:sz w:val="24"/>
          <w:szCs w:val="24"/>
          <w:vertAlign w:val="baseline"/>
          <w:lang w:val="en-US"/>
        </w:rPr>
        <w:t>To the attention of the Chairman of ASCO Procurement Committee</w:t>
      </w:r>
    </w:p>
    <w:p w:rsidR="00200180" w:rsidRPr="00825905" w:rsidRDefault="00C724E1" w:rsidP="00200180">
      <w:pPr>
        <w:jc w:val="both"/>
        <w:rPr>
          <w:b/>
          <w:bCs/>
          <w:sz w:val="24"/>
          <w:szCs w:val="24"/>
          <w:vertAlign w:val="baseline"/>
          <w:lang w:val="az-Latn-AZ"/>
        </w:rPr>
      </w:pPr>
      <w:r w:rsidRPr="00825905">
        <w:rPr>
          <w:rFonts w:eastAsia="Arial"/>
          <w:bCs/>
          <w:sz w:val="24"/>
          <w:szCs w:val="24"/>
          <w:vertAlign w:val="baseline"/>
          <w:lang w:val="en-US"/>
        </w:rPr>
        <w:t xml:space="preserve">Mr Jabrail Mahmudlu </w:t>
      </w:r>
    </w:p>
    <w:p w:rsidR="00200180" w:rsidRPr="00825905" w:rsidRDefault="00200180" w:rsidP="00200180">
      <w:pPr>
        <w:jc w:val="both"/>
        <w:rPr>
          <w:bCs/>
          <w:sz w:val="24"/>
          <w:szCs w:val="24"/>
          <w:vertAlign w:val="baseline"/>
          <w:lang w:val="az-Latn-AZ"/>
        </w:rPr>
      </w:pPr>
    </w:p>
    <w:p w:rsidR="00200180" w:rsidRPr="00825905" w:rsidRDefault="00C724E1" w:rsidP="00200180">
      <w:pPr>
        <w:spacing w:after="120"/>
        <w:jc w:val="both"/>
        <w:rPr>
          <w:sz w:val="24"/>
          <w:szCs w:val="24"/>
          <w:vertAlign w:val="baseline"/>
          <w:lang w:val="az-Latn-AZ" w:eastAsia="en-US"/>
        </w:rPr>
      </w:pPr>
      <w:r w:rsidRPr="00825905">
        <w:rPr>
          <w:rFonts w:eastAsia="Arial"/>
          <w:sz w:val="24"/>
          <w:szCs w:val="24"/>
          <w:vertAlign w:val="baseline"/>
          <w:lang w:val="en-US"/>
        </w:rPr>
        <w:t xml:space="preserve">We, hereby confirm the intention of [ 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to participate  in the open bidding No.  [ bidding No. shall be inserted by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announced by ASCO in respect of procurement of "__________________" .</w:t>
      </w:r>
    </w:p>
    <w:p w:rsidR="00200180" w:rsidRPr="00825905" w:rsidRDefault="00C724E1" w:rsidP="00200180">
      <w:pPr>
        <w:spacing w:after="120"/>
        <w:jc w:val="both"/>
        <w:rPr>
          <w:sz w:val="24"/>
          <w:szCs w:val="24"/>
          <w:vertAlign w:val="baseline"/>
          <w:lang w:val="az-Latn-AZ"/>
        </w:rPr>
      </w:pPr>
      <w:r w:rsidRPr="00825905">
        <w:rPr>
          <w:rFonts w:eastAsia="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in the stated bidding.</w:t>
      </w:r>
    </w:p>
    <w:p w:rsidR="00200180" w:rsidRPr="00825905" w:rsidRDefault="00C724E1" w:rsidP="00200180">
      <w:pPr>
        <w:spacing w:after="120"/>
        <w:jc w:val="both"/>
        <w:rPr>
          <w:sz w:val="24"/>
          <w:szCs w:val="24"/>
          <w:vertAlign w:val="baseline"/>
          <w:lang w:val="az-Latn-AZ"/>
        </w:rPr>
      </w:pPr>
      <w:r w:rsidRPr="00825905">
        <w:rPr>
          <w:rFonts w:eastAsia="Arial"/>
          <w:sz w:val="24"/>
          <w:szCs w:val="24"/>
          <w:vertAlign w:val="baseline"/>
          <w:lang w:val="en-US"/>
        </w:rPr>
        <w:t xml:space="preserve">In addition, we warrant that [ 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is not an affiliate of ASCO.</w:t>
      </w:r>
    </w:p>
    <w:p w:rsidR="00200180" w:rsidRPr="00825905" w:rsidRDefault="00C724E1" w:rsidP="00200180">
      <w:pPr>
        <w:jc w:val="both"/>
        <w:rPr>
          <w:sz w:val="24"/>
          <w:szCs w:val="24"/>
          <w:vertAlign w:val="baseline"/>
          <w:lang w:val="az-Latn-AZ"/>
        </w:rPr>
      </w:pPr>
      <w:r w:rsidRPr="00825905">
        <w:rPr>
          <w:rFonts w:eastAsia="Arial"/>
          <w:sz w:val="24"/>
          <w:szCs w:val="24"/>
          <w:vertAlign w:val="baseline"/>
          <w:lang w:val="en-US"/>
        </w:rPr>
        <w:t xml:space="preserve">Below-mentioned contact details are available to respond to any question that may emerge in relation to the documents submitted and other </w:t>
      </w:r>
      <w:proofErr w:type="gramStart"/>
      <w:r w:rsidRPr="00825905">
        <w:rPr>
          <w:rFonts w:eastAsia="Arial"/>
          <w:sz w:val="24"/>
          <w:szCs w:val="24"/>
          <w:vertAlign w:val="baseline"/>
          <w:lang w:val="en-US"/>
        </w:rPr>
        <w:t>issues :</w:t>
      </w:r>
      <w:proofErr w:type="gramEnd"/>
      <w:r w:rsidRPr="00825905">
        <w:rPr>
          <w:rFonts w:eastAsia="Arial"/>
          <w:sz w:val="24"/>
          <w:szCs w:val="24"/>
          <w:vertAlign w:val="baseline"/>
          <w:lang w:val="en-US"/>
        </w:rPr>
        <w:t xml:space="preserve"> </w:t>
      </w:r>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Contact person in </w:t>
      </w:r>
      <w:proofErr w:type="gramStart"/>
      <w:r w:rsidRPr="00825905">
        <w:rPr>
          <w:rFonts w:eastAsia="Arial"/>
          <w:sz w:val="24"/>
          <w:szCs w:val="24"/>
          <w:vertAlign w:val="baseline"/>
          <w:lang w:val="en-US"/>
        </w:rPr>
        <w:t>charge :</w:t>
      </w:r>
      <w:proofErr w:type="gramEnd"/>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Position of the contact person: </w:t>
      </w:r>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Telephone </w:t>
      </w:r>
      <w:proofErr w:type="gramStart"/>
      <w:r w:rsidRPr="00825905">
        <w:rPr>
          <w:rFonts w:eastAsia="Arial"/>
          <w:sz w:val="24"/>
          <w:szCs w:val="24"/>
          <w:vertAlign w:val="baseline"/>
          <w:lang w:val="en-US"/>
        </w:rPr>
        <w:t>No. :</w:t>
      </w:r>
      <w:proofErr w:type="gramEnd"/>
    </w:p>
    <w:p w:rsidR="00200180" w:rsidRPr="00825905" w:rsidRDefault="00C724E1" w:rsidP="007F6D7D">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E-mail: </w:t>
      </w:r>
    </w:p>
    <w:p w:rsidR="00200180" w:rsidRPr="00825905" w:rsidRDefault="00C724E1" w:rsidP="00200180">
      <w:pPr>
        <w:spacing w:line="360" w:lineRule="auto"/>
        <w:rPr>
          <w:b/>
          <w:sz w:val="24"/>
          <w:szCs w:val="24"/>
          <w:vertAlign w:val="baseline"/>
          <w:lang w:val="az-Latn-AZ"/>
        </w:rPr>
      </w:pPr>
      <w:proofErr w:type="gramStart"/>
      <w:r w:rsidRPr="00825905">
        <w:rPr>
          <w:rFonts w:eastAsia="Arial"/>
          <w:sz w:val="24"/>
          <w:szCs w:val="24"/>
          <w:vertAlign w:val="baseline"/>
          <w:lang w:val="en-US"/>
        </w:rPr>
        <w:t>Attachment :</w:t>
      </w:r>
      <w:proofErr w:type="gramEnd"/>
      <w:r w:rsidRPr="00825905">
        <w:rPr>
          <w:rFonts w:eastAsia="Arial"/>
          <w:sz w:val="24"/>
          <w:szCs w:val="24"/>
          <w:vertAlign w:val="baseline"/>
          <w:lang w:val="en-US"/>
        </w:rPr>
        <w:t xml:space="preserve"> </w:t>
      </w:r>
    </w:p>
    <w:p w:rsidR="00200180" w:rsidRPr="00825905" w:rsidRDefault="00C724E1" w:rsidP="00200180">
      <w:pPr>
        <w:numPr>
          <w:ilvl w:val="0"/>
          <w:numId w:val="3"/>
        </w:numPr>
        <w:contextualSpacing/>
        <w:rPr>
          <w:i/>
          <w:sz w:val="24"/>
          <w:szCs w:val="24"/>
          <w:vertAlign w:val="baseline"/>
          <w:lang w:val="az-Latn-AZ"/>
        </w:rPr>
      </w:pPr>
      <w:r w:rsidRPr="00825905">
        <w:rPr>
          <w:rFonts w:eastAsia="Arial"/>
          <w:sz w:val="24"/>
          <w:szCs w:val="24"/>
          <w:vertAlign w:val="baseline"/>
          <w:lang w:val="en-US"/>
        </w:rPr>
        <w:t xml:space="preserve">Original of the bank evidence </w:t>
      </w:r>
      <w:proofErr w:type="gramStart"/>
      <w:r w:rsidRPr="00825905">
        <w:rPr>
          <w:rFonts w:eastAsia="Arial"/>
          <w:sz w:val="24"/>
          <w:szCs w:val="24"/>
          <w:vertAlign w:val="baseline"/>
          <w:lang w:val="en-US"/>
        </w:rPr>
        <w:t>as  a</w:t>
      </w:r>
      <w:proofErr w:type="gramEnd"/>
      <w:r w:rsidRPr="00825905">
        <w:rPr>
          <w:rFonts w:eastAsia="Arial"/>
          <w:sz w:val="24"/>
          <w:szCs w:val="24"/>
          <w:vertAlign w:val="baseline"/>
          <w:lang w:val="en-US"/>
        </w:rPr>
        <w:t xml:space="preserve"> proof of payment of participation fee  – __ page(s).</w:t>
      </w:r>
    </w:p>
    <w:p w:rsidR="00200180" w:rsidRPr="00825905" w:rsidRDefault="00200180" w:rsidP="00200180">
      <w:pPr>
        <w:contextualSpacing/>
        <w:rPr>
          <w:i/>
          <w:sz w:val="24"/>
          <w:szCs w:val="24"/>
          <w:vertAlign w:val="baseline"/>
          <w:lang w:val="az-Latn-AZ"/>
        </w:rPr>
      </w:pPr>
    </w:p>
    <w:p w:rsidR="00200180" w:rsidRPr="00825905" w:rsidRDefault="00C724E1" w:rsidP="00200180">
      <w:pPr>
        <w:jc w:val="both"/>
        <w:rPr>
          <w:sz w:val="24"/>
          <w:szCs w:val="24"/>
          <w:vertAlign w:val="baseline"/>
          <w:lang w:val="az-Latn-AZ"/>
        </w:rPr>
      </w:pPr>
      <w:r w:rsidRPr="00825905">
        <w:rPr>
          <w:sz w:val="24"/>
          <w:szCs w:val="24"/>
          <w:vertAlign w:val="baseline"/>
          <w:lang w:val="az-Latn-AZ"/>
        </w:rPr>
        <w:t>________________________________                                   _______________________</w:t>
      </w:r>
    </w:p>
    <w:p w:rsidR="004C4AE4" w:rsidRPr="00825905" w:rsidRDefault="00C724E1" w:rsidP="00200180">
      <w:pPr>
        <w:autoSpaceDE w:val="0"/>
        <w:autoSpaceDN w:val="0"/>
        <w:adjustRightInd w:val="0"/>
        <w:rPr>
          <w:i/>
          <w:sz w:val="24"/>
          <w:szCs w:val="24"/>
          <w:vertAlign w:val="baseline"/>
          <w:lang w:val="az-Latn-AZ"/>
        </w:rPr>
      </w:pPr>
      <w:r w:rsidRPr="00825905">
        <w:rPr>
          <w:rFonts w:eastAsia="Arial"/>
          <w:sz w:val="24"/>
          <w:szCs w:val="24"/>
          <w:vertAlign w:val="baseline"/>
          <w:lang w:val="en-US"/>
        </w:rPr>
        <w:t xml:space="preserve">(initials of the authorized </w:t>
      </w:r>
      <w:proofErr w:type="gramStart"/>
      <w:r w:rsidRPr="00825905">
        <w:rPr>
          <w:rFonts w:eastAsia="Arial"/>
          <w:sz w:val="24"/>
          <w:szCs w:val="24"/>
          <w:vertAlign w:val="baseline"/>
          <w:lang w:val="en-US"/>
        </w:rPr>
        <w:t xml:space="preserve">person)   </w:t>
      </w:r>
      <w:proofErr w:type="gramEnd"/>
      <w:r w:rsidRPr="00825905">
        <w:rPr>
          <w:rFonts w:eastAsia="Arial"/>
          <w:sz w:val="24"/>
          <w:szCs w:val="24"/>
          <w:vertAlign w:val="baseline"/>
          <w:lang w:val="en-US"/>
        </w:rPr>
        <w:t xml:space="preserve">                                                                                                     (signature of the authorized person)</w:t>
      </w:r>
    </w:p>
    <w:p w:rsidR="004C4AE4" w:rsidRPr="00825905" w:rsidRDefault="00C724E1" w:rsidP="004615F6">
      <w:pPr>
        <w:autoSpaceDE w:val="0"/>
        <w:autoSpaceDN w:val="0"/>
        <w:adjustRightInd w:val="0"/>
        <w:rPr>
          <w:i/>
          <w:sz w:val="24"/>
          <w:szCs w:val="24"/>
          <w:vertAlign w:val="baseline"/>
          <w:lang w:val="az-Latn-AZ"/>
        </w:rPr>
      </w:pPr>
      <w:r w:rsidRPr="00825905">
        <w:rPr>
          <w:sz w:val="24"/>
          <w:szCs w:val="24"/>
          <w:vertAlign w:val="baseline"/>
          <w:lang w:val="az-Latn-AZ"/>
        </w:rPr>
        <w:t>_______________________</w:t>
      </w:r>
      <w:r w:rsidRPr="00825905">
        <w:rPr>
          <w:i/>
          <w:sz w:val="24"/>
          <w:szCs w:val="24"/>
          <w:vertAlign w:val="baseline"/>
          <w:lang w:val="az-Latn-AZ"/>
        </w:rPr>
        <w:t xml:space="preserve">               </w:t>
      </w:r>
    </w:p>
    <w:p w:rsidR="00200180" w:rsidRPr="00825905" w:rsidRDefault="00C724E1" w:rsidP="004615F6">
      <w:pPr>
        <w:autoSpaceDE w:val="0"/>
        <w:autoSpaceDN w:val="0"/>
        <w:adjustRightInd w:val="0"/>
        <w:rPr>
          <w:i/>
          <w:sz w:val="24"/>
          <w:szCs w:val="24"/>
          <w:vertAlign w:val="baseline"/>
          <w:lang w:val="az-Latn-AZ"/>
        </w:rPr>
      </w:pPr>
      <w:r w:rsidRPr="00825905">
        <w:rPr>
          <w:rFonts w:eastAsia="Arial"/>
          <w:sz w:val="24"/>
          <w:szCs w:val="24"/>
          <w:vertAlign w:val="baseline"/>
          <w:lang w:val="en-US"/>
        </w:rPr>
        <w:t xml:space="preserve"> (position of the authorized person)</w:t>
      </w:r>
    </w:p>
    <w:p w:rsidR="00200180" w:rsidRPr="00825905" w:rsidRDefault="00C724E1" w:rsidP="00B87417">
      <w:pPr>
        <w:rPr>
          <w:b/>
          <w:sz w:val="24"/>
          <w:szCs w:val="24"/>
          <w:vertAlign w:val="baseline"/>
          <w:lang w:val="az-Latn-AZ"/>
        </w:rPr>
      </w:pPr>
      <w:r w:rsidRPr="00825905">
        <w:rPr>
          <w:rFonts w:eastAsia="Arial"/>
          <w:sz w:val="24"/>
          <w:szCs w:val="24"/>
          <w:vertAlign w:val="baseline"/>
          <w:lang w:val="en-US"/>
        </w:rPr>
        <w:t>STAMP HERE</w:t>
      </w:r>
    </w:p>
    <w:p w:rsidR="00DF066F" w:rsidRDefault="00DF066F"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Pr="00825905" w:rsidRDefault="00825905"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F1160E" w:rsidRPr="00825905" w:rsidRDefault="00F1160E" w:rsidP="000255E0">
      <w:pPr>
        <w:rPr>
          <w:b/>
          <w:sz w:val="24"/>
          <w:szCs w:val="24"/>
          <w:vertAlign w:val="baseline"/>
          <w:lang w:val="az-Latn-AZ"/>
        </w:rPr>
      </w:pPr>
    </w:p>
    <w:tbl>
      <w:tblPr>
        <w:tblW w:w="9493" w:type="dxa"/>
        <w:tblLook w:val="04A0" w:firstRow="1" w:lastRow="0" w:firstColumn="1" w:lastColumn="0" w:noHBand="0" w:noVBand="1"/>
      </w:tblPr>
      <w:tblGrid>
        <w:gridCol w:w="580"/>
        <w:gridCol w:w="2680"/>
        <w:gridCol w:w="2560"/>
        <w:gridCol w:w="1688"/>
        <w:gridCol w:w="1985"/>
      </w:tblGrid>
      <w:tr w:rsidR="006D74C7" w:rsidRPr="00825905" w:rsidTr="00E70FDF">
        <w:trPr>
          <w:trHeight w:val="3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color w:val="000000"/>
                <w:sz w:val="24"/>
                <w:szCs w:val="24"/>
                <w:vertAlign w:val="baseline"/>
                <w:lang w:val="en-US" w:eastAsia="en-US"/>
              </w:rPr>
              <w:lastRenderedPageBreak/>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 xml:space="preserve">Name of goods, materials and equipment (shall be written in Azerbaijani and English)  </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Code, type, make, parameters, drawing No. and other information (shall be written accurately and completely)</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eastAsia="en-US"/>
              </w:rPr>
            </w:pPr>
            <w:r w:rsidRPr="00825905">
              <w:rPr>
                <w:rFonts w:eastAsia="Palatino Linotype"/>
                <w:color w:val="000000"/>
                <w:sz w:val="24"/>
                <w:szCs w:val="24"/>
                <w:vertAlign w:val="baseline"/>
                <w:lang w:val="en-US"/>
              </w:rPr>
              <w:t>Measurement unit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eastAsia="en-US"/>
              </w:rPr>
            </w:pPr>
            <w:r w:rsidRPr="00825905">
              <w:rPr>
                <w:rFonts w:eastAsia="Palatino Linotype"/>
                <w:color w:val="000000"/>
                <w:sz w:val="24"/>
                <w:szCs w:val="24"/>
                <w:vertAlign w:val="baseline"/>
                <w:lang w:val="en-US"/>
              </w:rPr>
              <w:t>Quantity</w:t>
            </w:r>
          </w:p>
        </w:tc>
      </w:tr>
      <w:tr w:rsidR="006D74C7" w:rsidRPr="00825905" w:rsidTr="00E70FDF">
        <w:trPr>
          <w:trHeight w:val="7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r>
      <w:tr w:rsidR="006D74C7" w:rsidRPr="00825905" w:rsidTr="00E70FDF">
        <w:trPr>
          <w:trHeight w:val="288"/>
        </w:trPr>
        <w:tc>
          <w:tcPr>
            <w:tcW w:w="9493" w:type="dxa"/>
            <w:gridSpan w:val="5"/>
            <w:tcBorders>
              <w:top w:val="nil"/>
              <w:left w:val="single" w:sz="4" w:space="0" w:color="auto"/>
              <w:bottom w:val="single" w:sz="4" w:space="0" w:color="auto"/>
              <w:right w:val="single" w:sz="4" w:space="0" w:color="auto"/>
            </w:tcBorders>
            <w:shd w:val="clear" w:color="auto" w:fill="auto"/>
            <w:noWrap/>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Requisition 10052951</w:t>
            </w:r>
          </w:p>
        </w:tc>
      </w:tr>
      <w:tr w:rsidR="006D74C7" w:rsidRPr="00825905" w:rsidTr="00E70FD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w:t>
            </w:r>
          </w:p>
        </w:tc>
        <w:tc>
          <w:tcPr>
            <w:tcW w:w="2680" w:type="dxa"/>
            <w:tcBorders>
              <w:top w:val="nil"/>
              <w:left w:val="nil"/>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90301 - 22 - 1254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2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2</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90301 - 22 - 0631</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az-Latn-AZ"/>
              </w:rPr>
            </w:pPr>
            <w:r w:rsidRPr="00825905">
              <w:rPr>
                <w:rFonts w:eastAsia="Palatino Linotype"/>
                <w:sz w:val="24"/>
                <w:szCs w:val="24"/>
                <w:vertAlign w:val="baseline"/>
                <w:lang w:val="en-US"/>
              </w:rPr>
              <w:t>50</w:t>
            </w:r>
          </w:p>
        </w:tc>
      </w:tr>
      <w:tr w:rsidR="006D74C7" w:rsidRPr="00825905" w:rsidTr="00E70FDF">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3</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90201 - 28 - 0860</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4</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90301 - 22 - 0275</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5</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90301 - 22 - 0542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6</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90801 - 34 - 2733</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az-Latn-AZ"/>
              </w:rPr>
            </w:pPr>
            <w:r w:rsidRPr="00825905">
              <w:rPr>
                <w:rFonts w:eastAsia="Palatino Linotype"/>
                <w:sz w:val="24"/>
                <w:szCs w:val="24"/>
                <w:vertAlign w:val="baseline"/>
                <w:lang w:val="en-US"/>
              </w:rPr>
              <w:t>50</w:t>
            </w:r>
          </w:p>
        </w:tc>
      </w:tr>
      <w:tr w:rsidR="006D74C7" w:rsidRPr="00825905" w:rsidTr="00E70FDF">
        <w:trPr>
          <w:trHeight w:val="1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7</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90910 - 23 - 1882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8</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90805 - 30 - 4400</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90805 - 30 - 4311</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10</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90910 - 23 - 0992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11</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90910 - 23 - 1793</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1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12</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Cover gasket</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510 x 450 x 1,5</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13</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90913 - 10 - 2234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2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14</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90913 - 10 - 2234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15</w:t>
            </w:r>
          </w:p>
        </w:tc>
        <w:tc>
          <w:tcPr>
            <w:tcW w:w="2680" w:type="dxa"/>
            <w:tcBorders>
              <w:top w:val="nil"/>
              <w:left w:val="nil"/>
              <w:bottom w:val="single" w:sz="4" w:space="0" w:color="auto"/>
              <w:right w:val="single" w:sz="4" w:space="0" w:color="auto"/>
            </w:tcBorders>
            <w:shd w:val="clear" w:color="auto" w:fill="auto"/>
            <w:noWrap/>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90913 - 10 - 2501</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16</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Non - return valve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90301 - 22 - 0453</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17</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Thermometer</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(0 - 650 °C)</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12</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18</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Lifter springs</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90902 - 14 - 0337</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 xml:space="preserve">pair </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2</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19</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Hydraulic actuator</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90805 - 30 - 2353</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24</w:t>
            </w:r>
          </w:p>
        </w:tc>
      </w:tr>
    </w:tbl>
    <w:p w:rsidR="00DB06FF" w:rsidRPr="00825905" w:rsidRDefault="00DB06FF" w:rsidP="001251ED">
      <w:pPr>
        <w:jc w:val="both"/>
        <w:rPr>
          <w:b/>
          <w:sz w:val="24"/>
          <w:szCs w:val="24"/>
          <w:vertAlign w:val="baseline"/>
          <w:lang w:val="az-Latn-AZ"/>
        </w:rPr>
      </w:pPr>
    </w:p>
    <w:p w:rsidR="00CB6A61" w:rsidRPr="00825905" w:rsidRDefault="00C724E1" w:rsidP="001251ED">
      <w:pPr>
        <w:jc w:val="both"/>
        <w:rPr>
          <w:b/>
          <w:sz w:val="24"/>
          <w:szCs w:val="24"/>
          <w:vertAlign w:val="baseline"/>
          <w:lang w:val="az-Latn-AZ"/>
        </w:rPr>
      </w:pPr>
      <w:r w:rsidRPr="00825905">
        <w:rPr>
          <w:rFonts w:eastAsia="Arial"/>
          <w:b/>
          <w:bCs/>
          <w:sz w:val="24"/>
          <w:szCs w:val="24"/>
          <w:vertAlign w:val="baseline"/>
          <w:lang w:val="en-US"/>
        </w:rPr>
        <w:t xml:space="preserve">N O T </w:t>
      </w:r>
      <w:proofErr w:type="gramStart"/>
      <w:r w:rsidRPr="00825905">
        <w:rPr>
          <w:rFonts w:eastAsia="Arial"/>
          <w:b/>
          <w:bCs/>
          <w:sz w:val="24"/>
          <w:szCs w:val="24"/>
          <w:vertAlign w:val="baseline"/>
          <w:lang w:val="en-US"/>
        </w:rPr>
        <w:t>E :</w:t>
      </w:r>
      <w:proofErr w:type="gramEnd"/>
      <w:r w:rsidRPr="00825905">
        <w:rPr>
          <w:rFonts w:eastAsia="Arial"/>
          <w:b/>
          <w:bCs/>
          <w:sz w:val="24"/>
          <w:szCs w:val="24"/>
          <w:vertAlign w:val="baseline"/>
          <w:lang w:val="en-US"/>
        </w:rPr>
        <w:t xml:space="preserve">  The exact name of the manufacturing country and entity shall be stated next to each of the goods, as well as the manufacturer's quality certificate and certificates of origin shall be provided  in relation to each goods. </w:t>
      </w:r>
      <w:r w:rsidRPr="00825905">
        <w:rPr>
          <w:rFonts w:eastAsia="Arial"/>
          <w:sz w:val="24"/>
          <w:szCs w:val="24"/>
          <w:vertAlign w:val="baseline"/>
          <w:lang w:val="en-US"/>
        </w:rPr>
        <w:t xml:space="preserve"> </w:t>
      </w:r>
    </w:p>
    <w:p w:rsidR="001251ED" w:rsidRPr="00825905" w:rsidRDefault="001251ED" w:rsidP="001251ED">
      <w:pPr>
        <w:jc w:val="both"/>
        <w:rPr>
          <w:b/>
          <w:sz w:val="24"/>
          <w:szCs w:val="24"/>
          <w:vertAlign w:val="baseline"/>
          <w:lang w:val="az-Latn-AZ"/>
        </w:rPr>
      </w:pPr>
    </w:p>
    <w:p w:rsidR="00200180" w:rsidRPr="00825905" w:rsidRDefault="00C724E1" w:rsidP="00200180">
      <w:pPr>
        <w:jc w:val="center"/>
        <w:rPr>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For tec</w:t>
      </w:r>
      <w:r w:rsidR="00825905">
        <w:rPr>
          <w:rFonts w:eastAsia="Arial"/>
          <w:b/>
          <w:bCs/>
          <w:sz w:val="24"/>
          <w:szCs w:val="24"/>
          <w:vertAlign w:val="baseline"/>
          <w:lang w:val="en-US"/>
        </w:rPr>
        <w:t>hnical questions please contact</w:t>
      </w:r>
      <w:r w:rsidRPr="00825905">
        <w:rPr>
          <w:rFonts w:eastAsia="Arial"/>
          <w:b/>
          <w:bCs/>
          <w:sz w:val="24"/>
          <w:szCs w:val="24"/>
          <w:vertAlign w:val="baseline"/>
          <w:lang w:val="en-US"/>
        </w:rPr>
        <w:t>:</w:t>
      </w:r>
    </w:p>
    <w:p w:rsidR="000336E5" w:rsidRPr="00825905" w:rsidRDefault="00C724E1" w:rsidP="000336E5">
      <w:pPr>
        <w:jc w:val="center"/>
        <w:rPr>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Farhad Fataliev, Master engineer of the Technical Operation Service of the Fleet</w:t>
      </w:r>
      <w:r w:rsidRPr="00825905">
        <w:rPr>
          <w:rFonts w:eastAsia="Arial"/>
          <w:sz w:val="24"/>
          <w:szCs w:val="24"/>
          <w:vertAlign w:val="baseline"/>
          <w:lang w:val="en-US"/>
        </w:rPr>
        <w:t xml:space="preserve"> </w:t>
      </w:r>
    </w:p>
    <w:p w:rsidR="000336E5" w:rsidRPr="00825905" w:rsidRDefault="00C724E1" w:rsidP="000336E5">
      <w:pPr>
        <w:jc w:val="center"/>
        <w:rPr>
          <w:b/>
          <w:sz w:val="24"/>
          <w:szCs w:val="24"/>
          <w:vertAlign w:val="baseline"/>
          <w:lang w:val="az-Latn-AZ"/>
        </w:rPr>
      </w:pPr>
      <w:r w:rsidRPr="00825905">
        <w:rPr>
          <w:rFonts w:eastAsia="Arial"/>
          <w:sz w:val="24"/>
          <w:szCs w:val="24"/>
          <w:vertAlign w:val="baseline"/>
          <w:lang w:val="en-US"/>
        </w:rPr>
        <w:t xml:space="preserve">Telephone </w:t>
      </w:r>
      <w:proofErr w:type="gramStart"/>
      <w:r w:rsidRPr="00825905">
        <w:rPr>
          <w:rFonts w:eastAsia="Arial"/>
          <w:sz w:val="24"/>
          <w:szCs w:val="24"/>
          <w:vertAlign w:val="baseline"/>
          <w:lang w:val="en-US"/>
        </w:rPr>
        <w:t>no. :</w:t>
      </w:r>
      <w:proofErr w:type="gramEnd"/>
      <w:r w:rsidRPr="00825905">
        <w:rPr>
          <w:rFonts w:eastAsia="Arial"/>
          <w:sz w:val="24"/>
          <w:szCs w:val="24"/>
          <w:vertAlign w:val="baseline"/>
          <w:lang w:val="en-US"/>
        </w:rPr>
        <w:t xml:space="preserve"> (+99455) 9999360</w:t>
      </w:r>
    </w:p>
    <w:p w:rsidR="000336E5" w:rsidRPr="00825905" w:rsidRDefault="00C724E1" w:rsidP="000336E5">
      <w:pPr>
        <w:jc w:val="center"/>
        <w:rPr>
          <w:b/>
          <w:sz w:val="24"/>
          <w:szCs w:val="24"/>
          <w:shd w:val="clear" w:color="auto" w:fill="FAFAFA"/>
          <w:vertAlign w:val="baseline"/>
          <w:lang w:val="az-Latn-AZ"/>
        </w:rPr>
      </w:pPr>
      <w:r w:rsidRPr="00825905">
        <w:rPr>
          <w:rFonts w:eastAsia="Arial"/>
          <w:b/>
          <w:bCs/>
          <w:sz w:val="24"/>
          <w:szCs w:val="24"/>
          <w:shd w:val="clear" w:color="auto" w:fill="FAFAFA"/>
          <w:vertAlign w:val="baseline"/>
          <w:lang w:val="en-US"/>
        </w:rPr>
        <w:t xml:space="preserve">E-mail: </w:t>
      </w:r>
      <w:hyperlink r:id="rId9" w:history="1">
        <w:r w:rsidRPr="00825905">
          <w:rPr>
            <w:rFonts w:eastAsia="Arial"/>
            <w:b/>
            <w:bCs/>
            <w:color w:val="0563C1"/>
            <w:sz w:val="24"/>
            <w:szCs w:val="24"/>
            <w:u w:val="single"/>
            <w:shd w:val="clear" w:color="auto" w:fill="FAFAFA"/>
            <w:vertAlign w:val="baseline"/>
            <w:lang w:val="en-US"/>
          </w:rPr>
          <w:t>farhad.fataliyev@asco.az</w:t>
        </w:r>
      </w:hyperlink>
      <w:r w:rsidRPr="00825905">
        <w:rPr>
          <w:rFonts w:eastAsia="Arial"/>
          <w:b/>
          <w:bCs/>
          <w:sz w:val="24"/>
          <w:szCs w:val="24"/>
          <w:shd w:val="clear" w:color="auto" w:fill="FAFAFA"/>
          <w:vertAlign w:val="baseline"/>
          <w:lang w:val="en-US"/>
        </w:rPr>
        <w:t xml:space="preserve"> </w:t>
      </w:r>
    </w:p>
    <w:p w:rsidR="00CB6A61" w:rsidRPr="00825905" w:rsidRDefault="00CB6A61" w:rsidP="00200180">
      <w:pPr>
        <w:rPr>
          <w:b/>
          <w:sz w:val="24"/>
          <w:szCs w:val="24"/>
          <w:shd w:val="clear" w:color="auto" w:fill="FAFAFA"/>
          <w:vertAlign w:val="baseline"/>
          <w:lang w:val="az-Latn-AZ"/>
        </w:rPr>
      </w:pPr>
    </w:p>
    <w:p w:rsidR="00200180" w:rsidRPr="00825905" w:rsidRDefault="00C724E1" w:rsidP="00200180">
      <w:pPr>
        <w:jc w:val="both"/>
        <w:rPr>
          <w:sz w:val="24"/>
          <w:szCs w:val="24"/>
          <w:vertAlign w:val="baseline"/>
          <w:lang w:val="az-Latn-AZ"/>
        </w:rPr>
      </w:pPr>
      <w:r w:rsidRPr="00825905">
        <w:rPr>
          <w:rFonts w:eastAsia="Arial"/>
          <w:b/>
          <w:bCs/>
          <w:color w:val="000000"/>
          <w:sz w:val="24"/>
          <w:szCs w:val="24"/>
          <w:vertAlign w:val="baseline"/>
          <w:lang w:val="en-US"/>
        </w:rPr>
        <w:t xml:space="preserve">NOTE with regard to incorporation and financial documents: </w:t>
      </w:r>
      <w:r w:rsidRPr="00825905">
        <w:rPr>
          <w:rFonts w:eastAsia="Arial"/>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825905" w:rsidRDefault="00C724E1" w:rsidP="00200180">
      <w:pPr>
        <w:jc w:val="both"/>
        <w:rPr>
          <w:sz w:val="24"/>
          <w:szCs w:val="24"/>
          <w:vertAlign w:val="baseline"/>
          <w:lang w:val="az-Latn-AZ"/>
        </w:rPr>
      </w:pPr>
      <w:r w:rsidRPr="00825905">
        <w:rPr>
          <w:rFonts w:eastAsia="Arial"/>
          <w:sz w:val="24"/>
          <w:szCs w:val="24"/>
          <w:vertAlign w:val="baseline"/>
          <w:lang w:val="en-US"/>
        </w:rPr>
        <w:t xml:space="preserve">    The company shall enter through this link http: //asco.az/sirket/satinalmalar/podratcilarin-elektron-muraciet-formasi// to complete the special form or submit the following documents:</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Articles of Association of the company (all amendments and changes including)</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 xml:space="preserve">An extract from state registry of commercial legal </w:t>
      </w:r>
      <w:proofErr w:type="gramStart"/>
      <w:r w:rsidRPr="00825905">
        <w:rPr>
          <w:rFonts w:ascii="Times New Roman" w:eastAsia="Arial" w:hAnsi="Times New Roman" w:cs="Times New Roman"/>
          <w:sz w:val="24"/>
          <w:szCs w:val="24"/>
          <w:lang w:val="en-US"/>
        </w:rPr>
        <w:t>entities  (</w:t>
      </w:r>
      <w:proofErr w:type="gramEnd"/>
      <w:r w:rsidRPr="00825905">
        <w:rPr>
          <w:rFonts w:ascii="Times New Roman" w:eastAsia="Arial" w:hAnsi="Times New Roman" w:cs="Times New Roman"/>
          <w:sz w:val="24"/>
          <w:szCs w:val="24"/>
          <w:lang w:val="en-US"/>
        </w:rPr>
        <w:t>such extract to be issued not later than last 1 month)</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Information on the founder in case if the founder of the company is a legal entity</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Certificate of Tax Payer`s Identification Number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Audited accounting balance sheet or tax </w:t>
      </w:r>
      <w:proofErr w:type="gramStart"/>
      <w:r w:rsidRPr="00825905">
        <w:rPr>
          <w:rFonts w:ascii="Times New Roman" w:eastAsia="Arial" w:hAnsi="Times New Roman" w:cs="Times New Roman"/>
          <w:sz w:val="24"/>
          <w:szCs w:val="24"/>
          <w:lang w:val="en-US"/>
        </w:rPr>
        <w:t>declaration  (</w:t>
      </w:r>
      <w:proofErr w:type="gramEnd"/>
      <w:r w:rsidRPr="00825905">
        <w:rPr>
          <w:rFonts w:ascii="Times New Roman" w:eastAsia="Arial" w:hAnsi="Times New Roman" w:cs="Times New Roman"/>
          <w:sz w:val="24"/>
          <w:szCs w:val="24"/>
          <w:lang w:val="en-US"/>
        </w:rPr>
        <w:t xml:space="preserve">depending on the taxation system) / reference issued by taxation bodies on non-existence of debts for tax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Identification card of the legal representative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u w:val="single"/>
          <w:lang w:val="en-US"/>
        </w:rPr>
      </w:pPr>
      <w:r w:rsidRPr="00825905">
        <w:rPr>
          <w:rFonts w:ascii="Times New Roman" w:eastAsia="Arial" w:hAnsi="Times New Roman" w:cs="Times New Roman"/>
          <w:sz w:val="24"/>
          <w:szCs w:val="24"/>
          <w:lang w:val="en-US"/>
        </w:rPr>
        <w:lastRenderedPageBreak/>
        <w:t xml:space="preserve">Licenses necessary for provision of the relevant services / </w:t>
      </w:r>
      <w:proofErr w:type="gramStart"/>
      <w:r w:rsidRPr="00825905">
        <w:rPr>
          <w:rFonts w:ascii="Times New Roman" w:eastAsia="Arial" w:hAnsi="Times New Roman" w:cs="Times New Roman"/>
          <w:sz w:val="24"/>
          <w:szCs w:val="24"/>
          <w:lang w:val="en-US"/>
        </w:rPr>
        <w:t>works  (</w:t>
      </w:r>
      <w:proofErr w:type="gramEnd"/>
      <w:r w:rsidRPr="00825905">
        <w:rPr>
          <w:rFonts w:ascii="Times New Roman" w:eastAsia="Arial" w:hAnsi="Times New Roman" w:cs="Times New Roman"/>
          <w:sz w:val="24"/>
          <w:szCs w:val="24"/>
          <w:lang w:val="en-US"/>
        </w:rPr>
        <w:t>if any)</w:t>
      </w:r>
    </w:p>
    <w:p w:rsidR="00200180" w:rsidRPr="00825905" w:rsidRDefault="00200180" w:rsidP="00200180">
      <w:pPr>
        <w:jc w:val="both"/>
        <w:rPr>
          <w:sz w:val="24"/>
          <w:szCs w:val="24"/>
          <w:vertAlign w:val="baseline"/>
          <w:lang w:val="en-US"/>
        </w:rPr>
      </w:pPr>
    </w:p>
    <w:p w:rsidR="00200180" w:rsidRPr="00825905" w:rsidRDefault="00C724E1" w:rsidP="00CB725F">
      <w:pPr>
        <w:jc w:val="both"/>
        <w:rPr>
          <w:b/>
          <w:sz w:val="24"/>
          <w:szCs w:val="24"/>
          <w:vertAlign w:val="baseline"/>
          <w:lang w:val="en-US"/>
        </w:rPr>
      </w:pPr>
      <w:r w:rsidRPr="00825905">
        <w:rPr>
          <w:rFonts w:eastAsia="Arial"/>
          <w:sz w:val="24"/>
          <w:szCs w:val="24"/>
          <w:vertAlign w:val="baseline"/>
          <w:lang w:val="en-US"/>
        </w:rPr>
        <w:t>No agreement of purchase shall be concluded with the company which did not present the above-</w:t>
      </w:r>
      <w:proofErr w:type="gramStart"/>
      <w:r w:rsidRPr="00825905">
        <w:rPr>
          <w:rFonts w:eastAsia="Arial"/>
          <w:sz w:val="24"/>
          <w:szCs w:val="24"/>
          <w:vertAlign w:val="baseline"/>
          <w:lang w:val="en-US"/>
        </w:rPr>
        <w:t>mentioned  documents</w:t>
      </w:r>
      <w:proofErr w:type="gramEnd"/>
      <w:r w:rsidRPr="00825905">
        <w:rPr>
          <w:rFonts w:eastAsia="Arial"/>
          <w:sz w:val="24"/>
          <w:szCs w:val="24"/>
          <w:vertAlign w:val="baseline"/>
          <w:lang w:val="en-US"/>
        </w:rPr>
        <w:t xml:space="preserve"> as well as documents reflected in the First tab of this announcement or failed to be assessed positively as a result of the due diligence performed and shall be excluded from the bidding !</w:t>
      </w:r>
    </w:p>
    <w:sectPr w:rsidR="00200180" w:rsidRPr="0082590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4C" w:rsidRDefault="0047654C" w:rsidP="000C48E6">
      <w:r>
        <w:separator/>
      </w:r>
    </w:p>
  </w:endnote>
  <w:endnote w:type="continuationSeparator" w:id="0">
    <w:p w:rsidR="0047654C" w:rsidRDefault="0047654C" w:rsidP="000C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4C" w:rsidRDefault="0047654C" w:rsidP="000C48E6">
      <w:r>
        <w:separator/>
      </w:r>
    </w:p>
  </w:footnote>
  <w:footnote w:type="continuationSeparator" w:id="0">
    <w:p w:rsidR="0047654C" w:rsidRDefault="0047654C" w:rsidP="000C4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CB22749A">
      <w:start w:val="1"/>
      <w:numFmt w:val="bullet"/>
      <w:lvlText w:val=""/>
      <w:lvlJc w:val="left"/>
      <w:pPr>
        <w:ind w:left="720" w:hanging="360"/>
      </w:pPr>
      <w:rPr>
        <w:rFonts w:ascii="Wingdings" w:hAnsi="Wingdings" w:hint="default"/>
      </w:rPr>
    </w:lvl>
    <w:lvl w:ilvl="1" w:tplc="C43003CA" w:tentative="1">
      <w:start w:val="1"/>
      <w:numFmt w:val="bullet"/>
      <w:lvlText w:val="o"/>
      <w:lvlJc w:val="left"/>
      <w:pPr>
        <w:ind w:left="1440" w:hanging="360"/>
      </w:pPr>
      <w:rPr>
        <w:rFonts w:ascii="Courier New" w:hAnsi="Courier New" w:cs="Courier New" w:hint="default"/>
      </w:rPr>
    </w:lvl>
    <w:lvl w:ilvl="2" w:tplc="97B81BE4" w:tentative="1">
      <w:start w:val="1"/>
      <w:numFmt w:val="bullet"/>
      <w:lvlText w:val=""/>
      <w:lvlJc w:val="left"/>
      <w:pPr>
        <w:ind w:left="2160" w:hanging="360"/>
      </w:pPr>
      <w:rPr>
        <w:rFonts w:ascii="Wingdings" w:hAnsi="Wingdings" w:hint="default"/>
      </w:rPr>
    </w:lvl>
    <w:lvl w:ilvl="3" w:tplc="72E2A3D4" w:tentative="1">
      <w:start w:val="1"/>
      <w:numFmt w:val="bullet"/>
      <w:lvlText w:val=""/>
      <w:lvlJc w:val="left"/>
      <w:pPr>
        <w:ind w:left="2880" w:hanging="360"/>
      </w:pPr>
      <w:rPr>
        <w:rFonts w:ascii="Symbol" w:hAnsi="Symbol" w:hint="default"/>
      </w:rPr>
    </w:lvl>
    <w:lvl w:ilvl="4" w:tplc="6A9ECB04" w:tentative="1">
      <w:start w:val="1"/>
      <w:numFmt w:val="bullet"/>
      <w:lvlText w:val="o"/>
      <w:lvlJc w:val="left"/>
      <w:pPr>
        <w:ind w:left="3600" w:hanging="360"/>
      </w:pPr>
      <w:rPr>
        <w:rFonts w:ascii="Courier New" w:hAnsi="Courier New" w:cs="Courier New" w:hint="default"/>
      </w:rPr>
    </w:lvl>
    <w:lvl w:ilvl="5" w:tplc="FC54D9E6" w:tentative="1">
      <w:start w:val="1"/>
      <w:numFmt w:val="bullet"/>
      <w:lvlText w:val=""/>
      <w:lvlJc w:val="left"/>
      <w:pPr>
        <w:ind w:left="4320" w:hanging="360"/>
      </w:pPr>
      <w:rPr>
        <w:rFonts w:ascii="Wingdings" w:hAnsi="Wingdings" w:hint="default"/>
      </w:rPr>
    </w:lvl>
    <w:lvl w:ilvl="6" w:tplc="CEF0501A" w:tentative="1">
      <w:start w:val="1"/>
      <w:numFmt w:val="bullet"/>
      <w:lvlText w:val=""/>
      <w:lvlJc w:val="left"/>
      <w:pPr>
        <w:ind w:left="5040" w:hanging="360"/>
      </w:pPr>
      <w:rPr>
        <w:rFonts w:ascii="Symbol" w:hAnsi="Symbol" w:hint="default"/>
      </w:rPr>
    </w:lvl>
    <w:lvl w:ilvl="7" w:tplc="8CBC868E" w:tentative="1">
      <w:start w:val="1"/>
      <w:numFmt w:val="bullet"/>
      <w:lvlText w:val="o"/>
      <w:lvlJc w:val="left"/>
      <w:pPr>
        <w:ind w:left="5760" w:hanging="360"/>
      </w:pPr>
      <w:rPr>
        <w:rFonts w:ascii="Courier New" w:hAnsi="Courier New" w:cs="Courier New" w:hint="default"/>
      </w:rPr>
    </w:lvl>
    <w:lvl w:ilvl="8" w:tplc="63E85586"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E092DA5C">
      <w:start w:val="1"/>
      <w:numFmt w:val="decimal"/>
      <w:lvlText w:val="%1."/>
      <w:lvlJc w:val="left"/>
      <w:pPr>
        <w:ind w:left="615" w:hanging="360"/>
      </w:pPr>
      <w:rPr>
        <w:rFonts w:cstheme="minorHAnsi" w:hint="default"/>
        <w:b/>
      </w:rPr>
    </w:lvl>
    <w:lvl w:ilvl="1" w:tplc="9C6074EE" w:tentative="1">
      <w:start w:val="1"/>
      <w:numFmt w:val="lowerLetter"/>
      <w:lvlText w:val="%2."/>
      <w:lvlJc w:val="left"/>
      <w:pPr>
        <w:ind w:left="1335" w:hanging="360"/>
      </w:pPr>
    </w:lvl>
    <w:lvl w:ilvl="2" w:tplc="58AC4604" w:tentative="1">
      <w:start w:val="1"/>
      <w:numFmt w:val="lowerRoman"/>
      <w:lvlText w:val="%3."/>
      <w:lvlJc w:val="right"/>
      <w:pPr>
        <w:ind w:left="2055" w:hanging="180"/>
      </w:pPr>
    </w:lvl>
    <w:lvl w:ilvl="3" w:tplc="7E064ADE" w:tentative="1">
      <w:start w:val="1"/>
      <w:numFmt w:val="decimal"/>
      <w:lvlText w:val="%4."/>
      <w:lvlJc w:val="left"/>
      <w:pPr>
        <w:ind w:left="2775" w:hanging="360"/>
      </w:pPr>
    </w:lvl>
    <w:lvl w:ilvl="4" w:tplc="BA783ED8" w:tentative="1">
      <w:start w:val="1"/>
      <w:numFmt w:val="lowerLetter"/>
      <w:lvlText w:val="%5."/>
      <w:lvlJc w:val="left"/>
      <w:pPr>
        <w:ind w:left="3495" w:hanging="360"/>
      </w:pPr>
    </w:lvl>
    <w:lvl w:ilvl="5" w:tplc="3B628F0A" w:tentative="1">
      <w:start w:val="1"/>
      <w:numFmt w:val="lowerRoman"/>
      <w:lvlText w:val="%6."/>
      <w:lvlJc w:val="right"/>
      <w:pPr>
        <w:ind w:left="4215" w:hanging="180"/>
      </w:pPr>
    </w:lvl>
    <w:lvl w:ilvl="6" w:tplc="1B70F618" w:tentative="1">
      <w:start w:val="1"/>
      <w:numFmt w:val="decimal"/>
      <w:lvlText w:val="%7."/>
      <w:lvlJc w:val="left"/>
      <w:pPr>
        <w:ind w:left="4935" w:hanging="360"/>
      </w:pPr>
    </w:lvl>
    <w:lvl w:ilvl="7" w:tplc="B470CE5A" w:tentative="1">
      <w:start w:val="1"/>
      <w:numFmt w:val="lowerLetter"/>
      <w:lvlText w:val="%8."/>
      <w:lvlJc w:val="left"/>
      <w:pPr>
        <w:ind w:left="5655" w:hanging="360"/>
      </w:pPr>
    </w:lvl>
    <w:lvl w:ilvl="8" w:tplc="FD0C5E16"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6BA64FF4">
      <w:start w:val="1"/>
      <w:numFmt w:val="bullet"/>
      <w:lvlText w:val=""/>
      <w:lvlJc w:val="left"/>
      <w:pPr>
        <w:ind w:left="360" w:hanging="360"/>
      </w:pPr>
      <w:rPr>
        <w:rFonts w:ascii="Symbol" w:hAnsi="Symbol" w:hint="default"/>
      </w:rPr>
    </w:lvl>
    <w:lvl w:ilvl="1" w:tplc="CC8CA088">
      <w:start w:val="1"/>
      <w:numFmt w:val="bullet"/>
      <w:lvlText w:val="o"/>
      <w:lvlJc w:val="left"/>
      <w:pPr>
        <w:ind w:left="1080" w:hanging="360"/>
      </w:pPr>
      <w:rPr>
        <w:rFonts w:ascii="Courier New" w:hAnsi="Courier New" w:cs="Courier New" w:hint="default"/>
      </w:rPr>
    </w:lvl>
    <w:lvl w:ilvl="2" w:tplc="EA0461C0">
      <w:start w:val="1"/>
      <w:numFmt w:val="bullet"/>
      <w:lvlText w:val=""/>
      <w:lvlJc w:val="left"/>
      <w:pPr>
        <w:ind w:left="1800" w:hanging="360"/>
      </w:pPr>
      <w:rPr>
        <w:rFonts w:ascii="Wingdings" w:hAnsi="Wingdings" w:hint="default"/>
      </w:rPr>
    </w:lvl>
    <w:lvl w:ilvl="3" w:tplc="9D4CDECC">
      <w:start w:val="1"/>
      <w:numFmt w:val="bullet"/>
      <w:lvlText w:val=""/>
      <w:lvlJc w:val="left"/>
      <w:pPr>
        <w:ind w:left="2520" w:hanging="360"/>
      </w:pPr>
      <w:rPr>
        <w:rFonts w:ascii="Symbol" w:hAnsi="Symbol" w:hint="default"/>
      </w:rPr>
    </w:lvl>
    <w:lvl w:ilvl="4" w:tplc="C59CA5B8">
      <w:start w:val="1"/>
      <w:numFmt w:val="bullet"/>
      <w:lvlText w:val="o"/>
      <w:lvlJc w:val="left"/>
      <w:pPr>
        <w:ind w:left="3240" w:hanging="360"/>
      </w:pPr>
      <w:rPr>
        <w:rFonts w:ascii="Courier New" w:hAnsi="Courier New" w:cs="Courier New" w:hint="default"/>
      </w:rPr>
    </w:lvl>
    <w:lvl w:ilvl="5" w:tplc="F8DE1364">
      <w:start w:val="1"/>
      <w:numFmt w:val="bullet"/>
      <w:lvlText w:val=""/>
      <w:lvlJc w:val="left"/>
      <w:pPr>
        <w:ind w:left="3960" w:hanging="360"/>
      </w:pPr>
      <w:rPr>
        <w:rFonts w:ascii="Wingdings" w:hAnsi="Wingdings" w:hint="default"/>
      </w:rPr>
    </w:lvl>
    <w:lvl w:ilvl="6" w:tplc="3A3EC36C">
      <w:start w:val="1"/>
      <w:numFmt w:val="bullet"/>
      <w:lvlText w:val=""/>
      <w:lvlJc w:val="left"/>
      <w:pPr>
        <w:ind w:left="4680" w:hanging="360"/>
      </w:pPr>
      <w:rPr>
        <w:rFonts w:ascii="Symbol" w:hAnsi="Symbol" w:hint="default"/>
      </w:rPr>
    </w:lvl>
    <w:lvl w:ilvl="7" w:tplc="7C60DD02">
      <w:start w:val="1"/>
      <w:numFmt w:val="bullet"/>
      <w:lvlText w:val="o"/>
      <w:lvlJc w:val="left"/>
      <w:pPr>
        <w:ind w:left="5400" w:hanging="360"/>
      </w:pPr>
      <w:rPr>
        <w:rFonts w:ascii="Courier New" w:hAnsi="Courier New" w:cs="Courier New" w:hint="default"/>
      </w:rPr>
    </w:lvl>
    <w:lvl w:ilvl="8" w:tplc="4802EC7C">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F3C45B68">
      <w:start w:val="1"/>
      <w:numFmt w:val="bullet"/>
      <w:lvlText w:val=""/>
      <w:lvlJc w:val="left"/>
      <w:pPr>
        <w:ind w:left="720" w:hanging="360"/>
      </w:pPr>
      <w:rPr>
        <w:rFonts w:ascii="Wingdings" w:hAnsi="Wingdings" w:hint="default"/>
      </w:rPr>
    </w:lvl>
    <w:lvl w:ilvl="1" w:tplc="3D6472CC">
      <w:start w:val="1"/>
      <w:numFmt w:val="bullet"/>
      <w:lvlText w:val="o"/>
      <w:lvlJc w:val="left"/>
      <w:pPr>
        <w:ind w:left="1440" w:hanging="360"/>
      </w:pPr>
      <w:rPr>
        <w:rFonts w:ascii="Courier New" w:hAnsi="Courier New" w:cs="Courier New" w:hint="default"/>
      </w:rPr>
    </w:lvl>
    <w:lvl w:ilvl="2" w:tplc="7FDCA0BC">
      <w:start w:val="1"/>
      <w:numFmt w:val="bullet"/>
      <w:lvlText w:val=""/>
      <w:lvlJc w:val="left"/>
      <w:pPr>
        <w:ind w:left="2160" w:hanging="360"/>
      </w:pPr>
      <w:rPr>
        <w:rFonts w:ascii="Wingdings" w:hAnsi="Wingdings" w:hint="default"/>
      </w:rPr>
    </w:lvl>
    <w:lvl w:ilvl="3" w:tplc="C79C3636">
      <w:start w:val="1"/>
      <w:numFmt w:val="bullet"/>
      <w:lvlText w:val=""/>
      <w:lvlJc w:val="left"/>
      <w:pPr>
        <w:ind w:left="2880" w:hanging="360"/>
      </w:pPr>
      <w:rPr>
        <w:rFonts w:ascii="Symbol" w:hAnsi="Symbol" w:hint="default"/>
      </w:rPr>
    </w:lvl>
    <w:lvl w:ilvl="4" w:tplc="1B5A8A26">
      <w:start w:val="1"/>
      <w:numFmt w:val="bullet"/>
      <w:lvlText w:val="o"/>
      <w:lvlJc w:val="left"/>
      <w:pPr>
        <w:ind w:left="3600" w:hanging="360"/>
      </w:pPr>
      <w:rPr>
        <w:rFonts w:ascii="Courier New" w:hAnsi="Courier New" w:cs="Courier New" w:hint="default"/>
      </w:rPr>
    </w:lvl>
    <w:lvl w:ilvl="5" w:tplc="6C36E4CE">
      <w:start w:val="1"/>
      <w:numFmt w:val="bullet"/>
      <w:lvlText w:val=""/>
      <w:lvlJc w:val="left"/>
      <w:pPr>
        <w:ind w:left="4320" w:hanging="360"/>
      </w:pPr>
      <w:rPr>
        <w:rFonts w:ascii="Wingdings" w:hAnsi="Wingdings" w:hint="default"/>
      </w:rPr>
    </w:lvl>
    <w:lvl w:ilvl="6" w:tplc="51A21090">
      <w:start w:val="1"/>
      <w:numFmt w:val="bullet"/>
      <w:lvlText w:val=""/>
      <w:lvlJc w:val="left"/>
      <w:pPr>
        <w:ind w:left="5040" w:hanging="360"/>
      </w:pPr>
      <w:rPr>
        <w:rFonts w:ascii="Symbol" w:hAnsi="Symbol" w:hint="default"/>
      </w:rPr>
    </w:lvl>
    <w:lvl w:ilvl="7" w:tplc="BB80B378">
      <w:start w:val="1"/>
      <w:numFmt w:val="bullet"/>
      <w:lvlText w:val="o"/>
      <w:lvlJc w:val="left"/>
      <w:pPr>
        <w:ind w:left="5760" w:hanging="360"/>
      </w:pPr>
      <w:rPr>
        <w:rFonts w:ascii="Courier New" w:hAnsi="Courier New" w:cs="Courier New" w:hint="default"/>
      </w:rPr>
    </w:lvl>
    <w:lvl w:ilvl="8" w:tplc="718C6F78">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59CE9BEA">
      <w:numFmt w:val="bullet"/>
      <w:lvlText w:val="-"/>
      <w:lvlJc w:val="left"/>
      <w:pPr>
        <w:ind w:left="479" w:hanging="360"/>
      </w:pPr>
      <w:rPr>
        <w:rFonts w:ascii="Arial" w:eastAsia="Times New Roman" w:hAnsi="Arial" w:cs="Arial" w:hint="default"/>
      </w:rPr>
    </w:lvl>
    <w:lvl w:ilvl="1" w:tplc="ECD071B0" w:tentative="1">
      <w:start w:val="1"/>
      <w:numFmt w:val="bullet"/>
      <w:lvlText w:val="o"/>
      <w:lvlJc w:val="left"/>
      <w:pPr>
        <w:ind w:left="1199" w:hanging="360"/>
      </w:pPr>
      <w:rPr>
        <w:rFonts w:ascii="Courier New" w:hAnsi="Courier New" w:cs="Courier New" w:hint="default"/>
      </w:rPr>
    </w:lvl>
    <w:lvl w:ilvl="2" w:tplc="0CA69B40" w:tentative="1">
      <w:start w:val="1"/>
      <w:numFmt w:val="bullet"/>
      <w:lvlText w:val=""/>
      <w:lvlJc w:val="left"/>
      <w:pPr>
        <w:ind w:left="1919" w:hanging="360"/>
      </w:pPr>
      <w:rPr>
        <w:rFonts w:ascii="Wingdings" w:hAnsi="Wingdings" w:hint="default"/>
      </w:rPr>
    </w:lvl>
    <w:lvl w:ilvl="3" w:tplc="77964644" w:tentative="1">
      <w:start w:val="1"/>
      <w:numFmt w:val="bullet"/>
      <w:lvlText w:val=""/>
      <w:lvlJc w:val="left"/>
      <w:pPr>
        <w:ind w:left="2639" w:hanging="360"/>
      </w:pPr>
      <w:rPr>
        <w:rFonts w:ascii="Symbol" w:hAnsi="Symbol" w:hint="default"/>
      </w:rPr>
    </w:lvl>
    <w:lvl w:ilvl="4" w:tplc="06A8B4C8" w:tentative="1">
      <w:start w:val="1"/>
      <w:numFmt w:val="bullet"/>
      <w:lvlText w:val="o"/>
      <w:lvlJc w:val="left"/>
      <w:pPr>
        <w:ind w:left="3359" w:hanging="360"/>
      </w:pPr>
      <w:rPr>
        <w:rFonts w:ascii="Courier New" w:hAnsi="Courier New" w:cs="Courier New" w:hint="default"/>
      </w:rPr>
    </w:lvl>
    <w:lvl w:ilvl="5" w:tplc="F17A7616" w:tentative="1">
      <w:start w:val="1"/>
      <w:numFmt w:val="bullet"/>
      <w:lvlText w:val=""/>
      <w:lvlJc w:val="left"/>
      <w:pPr>
        <w:ind w:left="4079" w:hanging="360"/>
      </w:pPr>
      <w:rPr>
        <w:rFonts w:ascii="Wingdings" w:hAnsi="Wingdings" w:hint="default"/>
      </w:rPr>
    </w:lvl>
    <w:lvl w:ilvl="6" w:tplc="B3680A7E" w:tentative="1">
      <w:start w:val="1"/>
      <w:numFmt w:val="bullet"/>
      <w:lvlText w:val=""/>
      <w:lvlJc w:val="left"/>
      <w:pPr>
        <w:ind w:left="4799" w:hanging="360"/>
      </w:pPr>
      <w:rPr>
        <w:rFonts w:ascii="Symbol" w:hAnsi="Symbol" w:hint="default"/>
      </w:rPr>
    </w:lvl>
    <w:lvl w:ilvl="7" w:tplc="FAE84A36" w:tentative="1">
      <w:start w:val="1"/>
      <w:numFmt w:val="bullet"/>
      <w:lvlText w:val="o"/>
      <w:lvlJc w:val="left"/>
      <w:pPr>
        <w:ind w:left="5519" w:hanging="360"/>
      </w:pPr>
      <w:rPr>
        <w:rFonts w:ascii="Courier New" w:hAnsi="Courier New" w:cs="Courier New" w:hint="default"/>
      </w:rPr>
    </w:lvl>
    <w:lvl w:ilvl="8" w:tplc="70B68412"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1E109662">
      <w:start w:val="1"/>
      <w:numFmt w:val="decimal"/>
      <w:lvlText w:val="%1."/>
      <w:lvlJc w:val="left"/>
      <w:pPr>
        <w:ind w:left="786" w:hanging="360"/>
      </w:pPr>
      <w:rPr>
        <w:rFonts w:hint="default"/>
      </w:rPr>
    </w:lvl>
    <w:lvl w:ilvl="1" w:tplc="989E89F2" w:tentative="1">
      <w:start w:val="1"/>
      <w:numFmt w:val="lowerLetter"/>
      <w:lvlText w:val="%2."/>
      <w:lvlJc w:val="left"/>
      <w:pPr>
        <w:ind w:left="1506" w:hanging="360"/>
      </w:pPr>
    </w:lvl>
    <w:lvl w:ilvl="2" w:tplc="9BFEE21E" w:tentative="1">
      <w:start w:val="1"/>
      <w:numFmt w:val="lowerRoman"/>
      <w:lvlText w:val="%3."/>
      <w:lvlJc w:val="right"/>
      <w:pPr>
        <w:ind w:left="2226" w:hanging="180"/>
      </w:pPr>
    </w:lvl>
    <w:lvl w:ilvl="3" w:tplc="5A54B09A" w:tentative="1">
      <w:start w:val="1"/>
      <w:numFmt w:val="decimal"/>
      <w:lvlText w:val="%4."/>
      <w:lvlJc w:val="left"/>
      <w:pPr>
        <w:ind w:left="2946" w:hanging="360"/>
      </w:pPr>
    </w:lvl>
    <w:lvl w:ilvl="4" w:tplc="7A5A2B04" w:tentative="1">
      <w:start w:val="1"/>
      <w:numFmt w:val="lowerLetter"/>
      <w:lvlText w:val="%5."/>
      <w:lvlJc w:val="left"/>
      <w:pPr>
        <w:ind w:left="3666" w:hanging="360"/>
      </w:pPr>
    </w:lvl>
    <w:lvl w:ilvl="5" w:tplc="B83EC2F4" w:tentative="1">
      <w:start w:val="1"/>
      <w:numFmt w:val="lowerRoman"/>
      <w:lvlText w:val="%6."/>
      <w:lvlJc w:val="right"/>
      <w:pPr>
        <w:ind w:left="4386" w:hanging="180"/>
      </w:pPr>
    </w:lvl>
    <w:lvl w:ilvl="6" w:tplc="A140B568" w:tentative="1">
      <w:start w:val="1"/>
      <w:numFmt w:val="decimal"/>
      <w:lvlText w:val="%7."/>
      <w:lvlJc w:val="left"/>
      <w:pPr>
        <w:ind w:left="5106" w:hanging="360"/>
      </w:pPr>
    </w:lvl>
    <w:lvl w:ilvl="7" w:tplc="F52AF1D4" w:tentative="1">
      <w:start w:val="1"/>
      <w:numFmt w:val="lowerLetter"/>
      <w:lvlText w:val="%8."/>
      <w:lvlJc w:val="left"/>
      <w:pPr>
        <w:ind w:left="5826" w:hanging="360"/>
      </w:pPr>
    </w:lvl>
    <w:lvl w:ilvl="8" w:tplc="064CEFDC"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12C44D42">
      <w:start w:val="5"/>
      <w:numFmt w:val="decimal"/>
      <w:lvlText w:val="%1."/>
      <w:lvlJc w:val="left"/>
      <w:pPr>
        <w:ind w:left="540" w:hanging="360"/>
      </w:pPr>
      <w:rPr>
        <w:rFonts w:ascii="Cambria" w:hAnsi="Cambria" w:cstheme="minorBidi" w:hint="default"/>
        <w:sz w:val="20"/>
      </w:rPr>
    </w:lvl>
    <w:lvl w:ilvl="1" w:tplc="4B6C075E" w:tentative="1">
      <w:start w:val="1"/>
      <w:numFmt w:val="lowerLetter"/>
      <w:lvlText w:val="%2."/>
      <w:lvlJc w:val="left"/>
      <w:pPr>
        <w:ind w:left="1260" w:hanging="360"/>
      </w:pPr>
    </w:lvl>
    <w:lvl w:ilvl="2" w:tplc="F48AE726" w:tentative="1">
      <w:start w:val="1"/>
      <w:numFmt w:val="lowerRoman"/>
      <w:lvlText w:val="%3."/>
      <w:lvlJc w:val="right"/>
      <w:pPr>
        <w:ind w:left="1980" w:hanging="180"/>
      </w:pPr>
    </w:lvl>
    <w:lvl w:ilvl="3" w:tplc="3A2E739A" w:tentative="1">
      <w:start w:val="1"/>
      <w:numFmt w:val="decimal"/>
      <w:lvlText w:val="%4."/>
      <w:lvlJc w:val="left"/>
      <w:pPr>
        <w:ind w:left="2700" w:hanging="360"/>
      </w:pPr>
    </w:lvl>
    <w:lvl w:ilvl="4" w:tplc="77BCDB7A" w:tentative="1">
      <w:start w:val="1"/>
      <w:numFmt w:val="lowerLetter"/>
      <w:lvlText w:val="%5."/>
      <w:lvlJc w:val="left"/>
      <w:pPr>
        <w:ind w:left="3420" w:hanging="360"/>
      </w:pPr>
    </w:lvl>
    <w:lvl w:ilvl="5" w:tplc="627ED3A6" w:tentative="1">
      <w:start w:val="1"/>
      <w:numFmt w:val="lowerRoman"/>
      <w:lvlText w:val="%6."/>
      <w:lvlJc w:val="right"/>
      <w:pPr>
        <w:ind w:left="4140" w:hanging="180"/>
      </w:pPr>
    </w:lvl>
    <w:lvl w:ilvl="6" w:tplc="395A8268" w:tentative="1">
      <w:start w:val="1"/>
      <w:numFmt w:val="decimal"/>
      <w:lvlText w:val="%7."/>
      <w:lvlJc w:val="left"/>
      <w:pPr>
        <w:ind w:left="4860" w:hanging="360"/>
      </w:pPr>
    </w:lvl>
    <w:lvl w:ilvl="7" w:tplc="3D647820" w:tentative="1">
      <w:start w:val="1"/>
      <w:numFmt w:val="lowerLetter"/>
      <w:lvlText w:val="%8."/>
      <w:lvlJc w:val="left"/>
      <w:pPr>
        <w:ind w:left="5580" w:hanging="360"/>
      </w:pPr>
    </w:lvl>
    <w:lvl w:ilvl="8" w:tplc="F19A4E5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B910421E">
      <w:start w:val="1"/>
      <w:numFmt w:val="bullet"/>
      <w:lvlText w:val=""/>
      <w:lvlJc w:val="left"/>
      <w:pPr>
        <w:ind w:left="720" w:hanging="360"/>
      </w:pPr>
      <w:rPr>
        <w:rFonts w:ascii="Wingdings" w:hAnsi="Wingdings" w:hint="default"/>
      </w:rPr>
    </w:lvl>
    <w:lvl w:ilvl="1" w:tplc="D4DEDBDE" w:tentative="1">
      <w:start w:val="1"/>
      <w:numFmt w:val="bullet"/>
      <w:lvlText w:val="o"/>
      <w:lvlJc w:val="left"/>
      <w:pPr>
        <w:ind w:left="1440" w:hanging="360"/>
      </w:pPr>
      <w:rPr>
        <w:rFonts w:ascii="Courier New" w:hAnsi="Courier New" w:cs="Courier New" w:hint="default"/>
      </w:rPr>
    </w:lvl>
    <w:lvl w:ilvl="2" w:tplc="4C665C64" w:tentative="1">
      <w:start w:val="1"/>
      <w:numFmt w:val="bullet"/>
      <w:lvlText w:val=""/>
      <w:lvlJc w:val="left"/>
      <w:pPr>
        <w:ind w:left="2160" w:hanging="360"/>
      </w:pPr>
      <w:rPr>
        <w:rFonts w:ascii="Wingdings" w:hAnsi="Wingdings" w:hint="default"/>
      </w:rPr>
    </w:lvl>
    <w:lvl w:ilvl="3" w:tplc="D29057DC" w:tentative="1">
      <w:start w:val="1"/>
      <w:numFmt w:val="bullet"/>
      <w:lvlText w:val=""/>
      <w:lvlJc w:val="left"/>
      <w:pPr>
        <w:ind w:left="2880" w:hanging="360"/>
      </w:pPr>
      <w:rPr>
        <w:rFonts w:ascii="Symbol" w:hAnsi="Symbol" w:hint="default"/>
      </w:rPr>
    </w:lvl>
    <w:lvl w:ilvl="4" w:tplc="FB2EA72A" w:tentative="1">
      <w:start w:val="1"/>
      <w:numFmt w:val="bullet"/>
      <w:lvlText w:val="o"/>
      <w:lvlJc w:val="left"/>
      <w:pPr>
        <w:ind w:left="3600" w:hanging="360"/>
      </w:pPr>
      <w:rPr>
        <w:rFonts w:ascii="Courier New" w:hAnsi="Courier New" w:cs="Courier New" w:hint="default"/>
      </w:rPr>
    </w:lvl>
    <w:lvl w:ilvl="5" w:tplc="9F447EF8" w:tentative="1">
      <w:start w:val="1"/>
      <w:numFmt w:val="bullet"/>
      <w:lvlText w:val=""/>
      <w:lvlJc w:val="left"/>
      <w:pPr>
        <w:ind w:left="4320" w:hanging="360"/>
      </w:pPr>
      <w:rPr>
        <w:rFonts w:ascii="Wingdings" w:hAnsi="Wingdings" w:hint="default"/>
      </w:rPr>
    </w:lvl>
    <w:lvl w:ilvl="6" w:tplc="86B0B682" w:tentative="1">
      <w:start w:val="1"/>
      <w:numFmt w:val="bullet"/>
      <w:lvlText w:val=""/>
      <w:lvlJc w:val="left"/>
      <w:pPr>
        <w:ind w:left="5040" w:hanging="360"/>
      </w:pPr>
      <w:rPr>
        <w:rFonts w:ascii="Symbol" w:hAnsi="Symbol" w:hint="default"/>
      </w:rPr>
    </w:lvl>
    <w:lvl w:ilvl="7" w:tplc="43E87E06" w:tentative="1">
      <w:start w:val="1"/>
      <w:numFmt w:val="bullet"/>
      <w:lvlText w:val="o"/>
      <w:lvlJc w:val="left"/>
      <w:pPr>
        <w:ind w:left="5760" w:hanging="360"/>
      </w:pPr>
      <w:rPr>
        <w:rFonts w:ascii="Courier New" w:hAnsi="Courier New" w:cs="Courier New" w:hint="default"/>
      </w:rPr>
    </w:lvl>
    <w:lvl w:ilvl="8" w:tplc="468250E2"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6650769A">
      <w:start w:val="3"/>
      <w:numFmt w:val="decimal"/>
      <w:lvlText w:val="%1."/>
      <w:lvlJc w:val="left"/>
      <w:pPr>
        <w:ind w:left="786" w:hanging="360"/>
      </w:pPr>
      <w:rPr>
        <w:rFonts w:hint="default"/>
      </w:rPr>
    </w:lvl>
    <w:lvl w:ilvl="1" w:tplc="7ABCE9B0" w:tentative="1">
      <w:start w:val="1"/>
      <w:numFmt w:val="lowerLetter"/>
      <w:lvlText w:val="%2."/>
      <w:lvlJc w:val="left"/>
      <w:pPr>
        <w:ind w:left="1506" w:hanging="360"/>
      </w:pPr>
    </w:lvl>
    <w:lvl w:ilvl="2" w:tplc="C9507D12" w:tentative="1">
      <w:start w:val="1"/>
      <w:numFmt w:val="lowerRoman"/>
      <w:lvlText w:val="%3."/>
      <w:lvlJc w:val="right"/>
      <w:pPr>
        <w:ind w:left="2226" w:hanging="180"/>
      </w:pPr>
    </w:lvl>
    <w:lvl w:ilvl="3" w:tplc="A5124970" w:tentative="1">
      <w:start w:val="1"/>
      <w:numFmt w:val="decimal"/>
      <w:lvlText w:val="%4."/>
      <w:lvlJc w:val="left"/>
      <w:pPr>
        <w:ind w:left="2946" w:hanging="360"/>
      </w:pPr>
    </w:lvl>
    <w:lvl w:ilvl="4" w:tplc="C29C5A2A" w:tentative="1">
      <w:start w:val="1"/>
      <w:numFmt w:val="lowerLetter"/>
      <w:lvlText w:val="%5."/>
      <w:lvlJc w:val="left"/>
      <w:pPr>
        <w:ind w:left="3666" w:hanging="360"/>
      </w:pPr>
    </w:lvl>
    <w:lvl w:ilvl="5" w:tplc="620AA142" w:tentative="1">
      <w:start w:val="1"/>
      <w:numFmt w:val="lowerRoman"/>
      <w:lvlText w:val="%6."/>
      <w:lvlJc w:val="right"/>
      <w:pPr>
        <w:ind w:left="4386" w:hanging="180"/>
      </w:pPr>
    </w:lvl>
    <w:lvl w:ilvl="6" w:tplc="EA12495C" w:tentative="1">
      <w:start w:val="1"/>
      <w:numFmt w:val="decimal"/>
      <w:lvlText w:val="%7."/>
      <w:lvlJc w:val="left"/>
      <w:pPr>
        <w:ind w:left="5106" w:hanging="360"/>
      </w:pPr>
    </w:lvl>
    <w:lvl w:ilvl="7" w:tplc="D994BDC6" w:tentative="1">
      <w:start w:val="1"/>
      <w:numFmt w:val="lowerLetter"/>
      <w:lvlText w:val="%8."/>
      <w:lvlJc w:val="left"/>
      <w:pPr>
        <w:ind w:left="5826" w:hanging="360"/>
      </w:pPr>
    </w:lvl>
    <w:lvl w:ilvl="8" w:tplc="E80218A8"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5B02D1B4">
      <w:start w:val="1"/>
      <w:numFmt w:val="upperRoman"/>
      <w:lvlText w:val="%1."/>
      <w:lvlJc w:val="right"/>
      <w:pPr>
        <w:ind w:left="720" w:hanging="360"/>
      </w:pPr>
    </w:lvl>
    <w:lvl w:ilvl="1" w:tplc="A0567580">
      <w:start w:val="1"/>
      <w:numFmt w:val="lowerLetter"/>
      <w:lvlText w:val="%2."/>
      <w:lvlJc w:val="left"/>
      <w:pPr>
        <w:ind w:left="1440" w:hanging="360"/>
      </w:pPr>
    </w:lvl>
    <w:lvl w:ilvl="2" w:tplc="4E22DBDE">
      <w:start w:val="1"/>
      <w:numFmt w:val="lowerRoman"/>
      <w:lvlText w:val="%3."/>
      <w:lvlJc w:val="right"/>
      <w:pPr>
        <w:ind w:left="2160" w:hanging="180"/>
      </w:pPr>
    </w:lvl>
    <w:lvl w:ilvl="3" w:tplc="6D642C36">
      <w:start w:val="1"/>
      <w:numFmt w:val="decimal"/>
      <w:lvlText w:val="%4."/>
      <w:lvlJc w:val="left"/>
      <w:pPr>
        <w:ind w:left="2880" w:hanging="360"/>
      </w:pPr>
    </w:lvl>
    <w:lvl w:ilvl="4" w:tplc="771CED0C">
      <w:start w:val="1"/>
      <w:numFmt w:val="lowerLetter"/>
      <w:lvlText w:val="%5."/>
      <w:lvlJc w:val="left"/>
      <w:pPr>
        <w:ind w:left="3600" w:hanging="360"/>
      </w:pPr>
    </w:lvl>
    <w:lvl w:ilvl="5" w:tplc="92042FA2">
      <w:start w:val="1"/>
      <w:numFmt w:val="lowerRoman"/>
      <w:lvlText w:val="%6."/>
      <w:lvlJc w:val="right"/>
      <w:pPr>
        <w:ind w:left="4320" w:hanging="180"/>
      </w:pPr>
    </w:lvl>
    <w:lvl w:ilvl="6" w:tplc="E23A60BA">
      <w:start w:val="1"/>
      <w:numFmt w:val="decimal"/>
      <w:lvlText w:val="%7."/>
      <w:lvlJc w:val="left"/>
      <w:pPr>
        <w:ind w:left="5040" w:hanging="360"/>
      </w:pPr>
    </w:lvl>
    <w:lvl w:ilvl="7" w:tplc="4C7A7B36">
      <w:start w:val="1"/>
      <w:numFmt w:val="lowerLetter"/>
      <w:lvlText w:val="%8."/>
      <w:lvlJc w:val="left"/>
      <w:pPr>
        <w:ind w:left="5760" w:hanging="360"/>
      </w:pPr>
    </w:lvl>
    <w:lvl w:ilvl="8" w:tplc="2EB40C6C">
      <w:start w:val="1"/>
      <w:numFmt w:val="lowerRoman"/>
      <w:lvlText w:val="%9."/>
      <w:lvlJc w:val="right"/>
      <w:pPr>
        <w:ind w:left="6480" w:hanging="180"/>
      </w:pPr>
    </w:lvl>
  </w:abstractNum>
  <w:abstractNum w:abstractNumId="10" w15:restartNumberingAfterBreak="0">
    <w:nsid w:val="79226FC0"/>
    <w:multiLevelType w:val="hybridMultilevel"/>
    <w:tmpl w:val="E9EA68F0"/>
    <w:lvl w:ilvl="0" w:tplc="A840508C">
      <w:start w:val="1"/>
      <w:numFmt w:val="bullet"/>
      <w:lvlText w:val=""/>
      <w:lvlJc w:val="left"/>
      <w:pPr>
        <w:ind w:left="720" w:hanging="360"/>
      </w:pPr>
      <w:rPr>
        <w:rFonts w:ascii="Wingdings" w:hAnsi="Wingdings" w:hint="default"/>
      </w:rPr>
    </w:lvl>
    <w:lvl w:ilvl="1" w:tplc="92C2ACEA">
      <w:start w:val="1"/>
      <w:numFmt w:val="bullet"/>
      <w:lvlText w:val="o"/>
      <w:lvlJc w:val="left"/>
      <w:pPr>
        <w:ind w:left="1440" w:hanging="360"/>
      </w:pPr>
      <w:rPr>
        <w:rFonts w:ascii="Courier New" w:hAnsi="Courier New" w:cs="Courier New" w:hint="default"/>
      </w:rPr>
    </w:lvl>
    <w:lvl w:ilvl="2" w:tplc="1C147894">
      <w:start w:val="1"/>
      <w:numFmt w:val="bullet"/>
      <w:lvlText w:val=""/>
      <w:lvlJc w:val="left"/>
      <w:pPr>
        <w:ind w:left="2160" w:hanging="360"/>
      </w:pPr>
      <w:rPr>
        <w:rFonts w:ascii="Wingdings" w:hAnsi="Wingdings" w:hint="default"/>
      </w:rPr>
    </w:lvl>
    <w:lvl w:ilvl="3" w:tplc="45346AAC">
      <w:start w:val="1"/>
      <w:numFmt w:val="bullet"/>
      <w:lvlText w:val=""/>
      <w:lvlJc w:val="left"/>
      <w:pPr>
        <w:ind w:left="2880" w:hanging="360"/>
      </w:pPr>
      <w:rPr>
        <w:rFonts w:ascii="Symbol" w:hAnsi="Symbol" w:hint="default"/>
      </w:rPr>
    </w:lvl>
    <w:lvl w:ilvl="4" w:tplc="C77435C6">
      <w:start w:val="1"/>
      <w:numFmt w:val="bullet"/>
      <w:lvlText w:val="o"/>
      <w:lvlJc w:val="left"/>
      <w:pPr>
        <w:ind w:left="3600" w:hanging="360"/>
      </w:pPr>
      <w:rPr>
        <w:rFonts w:ascii="Courier New" w:hAnsi="Courier New" w:cs="Courier New" w:hint="default"/>
      </w:rPr>
    </w:lvl>
    <w:lvl w:ilvl="5" w:tplc="418E71E2">
      <w:start w:val="1"/>
      <w:numFmt w:val="bullet"/>
      <w:lvlText w:val=""/>
      <w:lvlJc w:val="left"/>
      <w:pPr>
        <w:ind w:left="4320" w:hanging="360"/>
      </w:pPr>
      <w:rPr>
        <w:rFonts w:ascii="Wingdings" w:hAnsi="Wingdings" w:hint="default"/>
      </w:rPr>
    </w:lvl>
    <w:lvl w:ilvl="6" w:tplc="69229C92">
      <w:start w:val="1"/>
      <w:numFmt w:val="bullet"/>
      <w:lvlText w:val=""/>
      <w:lvlJc w:val="left"/>
      <w:pPr>
        <w:ind w:left="5040" w:hanging="360"/>
      </w:pPr>
      <w:rPr>
        <w:rFonts w:ascii="Symbol" w:hAnsi="Symbol" w:hint="default"/>
      </w:rPr>
    </w:lvl>
    <w:lvl w:ilvl="7" w:tplc="0BF28756">
      <w:start w:val="1"/>
      <w:numFmt w:val="bullet"/>
      <w:lvlText w:val="o"/>
      <w:lvlJc w:val="left"/>
      <w:pPr>
        <w:ind w:left="5760" w:hanging="360"/>
      </w:pPr>
      <w:rPr>
        <w:rFonts w:ascii="Courier New" w:hAnsi="Courier New" w:cs="Courier New" w:hint="default"/>
      </w:rPr>
    </w:lvl>
    <w:lvl w:ilvl="8" w:tplc="70503224">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366885BC">
      <w:start w:val="1"/>
      <w:numFmt w:val="bullet"/>
      <w:lvlText w:val=""/>
      <w:lvlJc w:val="left"/>
      <w:pPr>
        <w:ind w:left="720" w:hanging="360"/>
      </w:pPr>
      <w:rPr>
        <w:rFonts w:ascii="Wingdings" w:hAnsi="Wingdings" w:hint="default"/>
        <w:color w:val="auto"/>
      </w:rPr>
    </w:lvl>
    <w:lvl w:ilvl="1" w:tplc="E432F8C8">
      <w:start w:val="1"/>
      <w:numFmt w:val="bullet"/>
      <w:lvlText w:val="o"/>
      <w:lvlJc w:val="left"/>
      <w:pPr>
        <w:ind w:left="1440" w:hanging="360"/>
      </w:pPr>
      <w:rPr>
        <w:rFonts w:ascii="Courier New" w:hAnsi="Courier New" w:cs="Courier New" w:hint="default"/>
      </w:rPr>
    </w:lvl>
    <w:lvl w:ilvl="2" w:tplc="CE263D12">
      <w:start w:val="1"/>
      <w:numFmt w:val="bullet"/>
      <w:lvlText w:val=""/>
      <w:lvlJc w:val="left"/>
      <w:pPr>
        <w:ind w:left="2160" w:hanging="360"/>
      </w:pPr>
      <w:rPr>
        <w:rFonts w:ascii="Wingdings" w:hAnsi="Wingdings" w:hint="default"/>
      </w:rPr>
    </w:lvl>
    <w:lvl w:ilvl="3" w:tplc="251ABE5A">
      <w:start w:val="1"/>
      <w:numFmt w:val="bullet"/>
      <w:lvlText w:val=""/>
      <w:lvlJc w:val="left"/>
      <w:pPr>
        <w:ind w:left="2880" w:hanging="360"/>
      </w:pPr>
      <w:rPr>
        <w:rFonts w:ascii="Symbol" w:hAnsi="Symbol" w:hint="default"/>
      </w:rPr>
    </w:lvl>
    <w:lvl w:ilvl="4" w:tplc="1206D706">
      <w:start w:val="1"/>
      <w:numFmt w:val="bullet"/>
      <w:lvlText w:val="o"/>
      <w:lvlJc w:val="left"/>
      <w:pPr>
        <w:ind w:left="3600" w:hanging="360"/>
      </w:pPr>
      <w:rPr>
        <w:rFonts w:ascii="Courier New" w:hAnsi="Courier New" w:cs="Courier New" w:hint="default"/>
      </w:rPr>
    </w:lvl>
    <w:lvl w:ilvl="5" w:tplc="C1461F14">
      <w:start w:val="1"/>
      <w:numFmt w:val="bullet"/>
      <w:lvlText w:val=""/>
      <w:lvlJc w:val="left"/>
      <w:pPr>
        <w:ind w:left="4320" w:hanging="360"/>
      </w:pPr>
      <w:rPr>
        <w:rFonts w:ascii="Wingdings" w:hAnsi="Wingdings" w:hint="default"/>
      </w:rPr>
    </w:lvl>
    <w:lvl w:ilvl="6" w:tplc="88F45B74">
      <w:start w:val="1"/>
      <w:numFmt w:val="bullet"/>
      <w:lvlText w:val=""/>
      <w:lvlJc w:val="left"/>
      <w:pPr>
        <w:ind w:left="5040" w:hanging="360"/>
      </w:pPr>
      <w:rPr>
        <w:rFonts w:ascii="Symbol" w:hAnsi="Symbol" w:hint="default"/>
      </w:rPr>
    </w:lvl>
    <w:lvl w:ilvl="7" w:tplc="C94CFCB8">
      <w:start w:val="1"/>
      <w:numFmt w:val="bullet"/>
      <w:lvlText w:val="o"/>
      <w:lvlJc w:val="left"/>
      <w:pPr>
        <w:ind w:left="5760" w:hanging="360"/>
      </w:pPr>
      <w:rPr>
        <w:rFonts w:ascii="Courier New" w:hAnsi="Courier New" w:cs="Courier New" w:hint="default"/>
      </w:rPr>
    </w:lvl>
    <w:lvl w:ilvl="8" w:tplc="DBEA569A">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FE4E78A">
      <w:start w:val="1"/>
      <w:numFmt w:val="decimal"/>
      <w:lvlText w:val="%1."/>
      <w:lvlJc w:val="left"/>
      <w:pPr>
        <w:ind w:left="720" w:hanging="360"/>
      </w:pPr>
    </w:lvl>
    <w:lvl w:ilvl="1" w:tplc="4148E424">
      <w:start w:val="1"/>
      <w:numFmt w:val="lowerLetter"/>
      <w:lvlText w:val="%2."/>
      <w:lvlJc w:val="left"/>
      <w:pPr>
        <w:ind w:left="1440" w:hanging="360"/>
      </w:pPr>
    </w:lvl>
    <w:lvl w:ilvl="2" w:tplc="CA62AFB2">
      <w:start w:val="1"/>
      <w:numFmt w:val="lowerRoman"/>
      <w:lvlText w:val="%3."/>
      <w:lvlJc w:val="right"/>
      <w:pPr>
        <w:ind w:left="2160" w:hanging="180"/>
      </w:pPr>
    </w:lvl>
    <w:lvl w:ilvl="3" w:tplc="DF901AD6">
      <w:start w:val="1"/>
      <w:numFmt w:val="decimal"/>
      <w:lvlText w:val="%4."/>
      <w:lvlJc w:val="left"/>
      <w:pPr>
        <w:ind w:left="2880" w:hanging="360"/>
      </w:pPr>
    </w:lvl>
    <w:lvl w:ilvl="4" w:tplc="E5627822">
      <w:start w:val="1"/>
      <w:numFmt w:val="lowerLetter"/>
      <w:lvlText w:val="%5."/>
      <w:lvlJc w:val="left"/>
      <w:pPr>
        <w:ind w:left="3600" w:hanging="360"/>
      </w:pPr>
    </w:lvl>
    <w:lvl w:ilvl="5" w:tplc="42729498">
      <w:start w:val="1"/>
      <w:numFmt w:val="lowerRoman"/>
      <w:lvlText w:val="%6."/>
      <w:lvlJc w:val="right"/>
      <w:pPr>
        <w:ind w:left="4320" w:hanging="180"/>
      </w:pPr>
    </w:lvl>
    <w:lvl w:ilvl="6" w:tplc="FA02E97E">
      <w:start w:val="1"/>
      <w:numFmt w:val="decimal"/>
      <w:lvlText w:val="%7."/>
      <w:lvlJc w:val="left"/>
      <w:pPr>
        <w:ind w:left="5040" w:hanging="360"/>
      </w:pPr>
    </w:lvl>
    <w:lvl w:ilvl="7" w:tplc="3F062CF2">
      <w:start w:val="1"/>
      <w:numFmt w:val="lowerLetter"/>
      <w:lvlText w:val="%8."/>
      <w:lvlJc w:val="left"/>
      <w:pPr>
        <w:ind w:left="5760" w:hanging="360"/>
      </w:pPr>
    </w:lvl>
    <w:lvl w:ilvl="8" w:tplc="87A6831A">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6B00"/>
    <w:rsid w:val="000334B2"/>
    <w:rsid w:val="000336E5"/>
    <w:rsid w:val="00041415"/>
    <w:rsid w:val="0005004B"/>
    <w:rsid w:val="000716EB"/>
    <w:rsid w:val="0009256F"/>
    <w:rsid w:val="000B3519"/>
    <w:rsid w:val="000C48E6"/>
    <w:rsid w:val="001148EF"/>
    <w:rsid w:val="001251ED"/>
    <w:rsid w:val="00125301"/>
    <w:rsid w:val="001432F7"/>
    <w:rsid w:val="00163AA7"/>
    <w:rsid w:val="0017643C"/>
    <w:rsid w:val="00183478"/>
    <w:rsid w:val="00200180"/>
    <w:rsid w:val="00202D94"/>
    <w:rsid w:val="00212419"/>
    <w:rsid w:val="00220DA5"/>
    <w:rsid w:val="00235D50"/>
    <w:rsid w:val="002631D3"/>
    <w:rsid w:val="002948E4"/>
    <w:rsid w:val="002B1F33"/>
    <w:rsid w:val="002D0847"/>
    <w:rsid w:val="002E03B7"/>
    <w:rsid w:val="002E12CE"/>
    <w:rsid w:val="00322A16"/>
    <w:rsid w:val="00383930"/>
    <w:rsid w:val="004005FF"/>
    <w:rsid w:val="004044C7"/>
    <w:rsid w:val="0040486B"/>
    <w:rsid w:val="004244C0"/>
    <w:rsid w:val="004312A8"/>
    <w:rsid w:val="004615F6"/>
    <w:rsid w:val="0047654C"/>
    <w:rsid w:val="00477ADD"/>
    <w:rsid w:val="004B73E9"/>
    <w:rsid w:val="004C4AE4"/>
    <w:rsid w:val="00515053"/>
    <w:rsid w:val="0052771B"/>
    <w:rsid w:val="005436F7"/>
    <w:rsid w:val="00584453"/>
    <w:rsid w:val="005D0597"/>
    <w:rsid w:val="005F6E90"/>
    <w:rsid w:val="00613117"/>
    <w:rsid w:val="0066018C"/>
    <w:rsid w:val="00661FDF"/>
    <w:rsid w:val="006729E0"/>
    <w:rsid w:val="006D5866"/>
    <w:rsid w:val="006D74C7"/>
    <w:rsid w:val="00711386"/>
    <w:rsid w:val="00736202"/>
    <w:rsid w:val="00754FFD"/>
    <w:rsid w:val="007858C3"/>
    <w:rsid w:val="007B1317"/>
    <w:rsid w:val="007C7741"/>
    <w:rsid w:val="007F212F"/>
    <w:rsid w:val="007F6D7D"/>
    <w:rsid w:val="00823515"/>
    <w:rsid w:val="00825905"/>
    <w:rsid w:val="00836AB5"/>
    <w:rsid w:val="00846011"/>
    <w:rsid w:val="008731E6"/>
    <w:rsid w:val="00875272"/>
    <w:rsid w:val="008909B8"/>
    <w:rsid w:val="00895D77"/>
    <w:rsid w:val="00897D28"/>
    <w:rsid w:val="009378A6"/>
    <w:rsid w:val="00940B67"/>
    <w:rsid w:val="00996154"/>
    <w:rsid w:val="009C005C"/>
    <w:rsid w:val="009E2C77"/>
    <w:rsid w:val="00A20238"/>
    <w:rsid w:val="00A55FBF"/>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724E1"/>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271E3"/>
    <w:rsid w:val="00E32B0E"/>
    <w:rsid w:val="00E55A5E"/>
    <w:rsid w:val="00E62307"/>
    <w:rsid w:val="00E70FDF"/>
    <w:rsid w:val="00E73C4E"/>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1A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0C48E6"/>
    <w:pPr>
      <w:tabs>
        <w:tab w:val="center" w:pos="4677"/>
        <w:tab w:val="right" w:pos="9355"/>
      </w:tabs>
    </w:pPr>
  </w:style>
  <w:style w:type="character" w:customStyle="1" w:styleId="HeaderChar">
    <w:name w:val="Header Char"/>
    <w:basedOn w:val="DefaultParagraphFont"/>
    <w:link w:val="Header"/>
    <w:uiPriority w:val="99"/>
    <w:rsid w:val="000C48E6"/>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0C48E6"/>
    <w:pPr>
      <w:tabs>
        <w:tab w:val="center" w:pos="4677"/>
        <w:tab w:val="right" w:pos="9355"/>
      </w:tabs>
    </w:pPr>
  </w:style>
  <w:style w:type="character" w:customStyle="1" w:styleId="FooterChar">
    <w:name w:val="Footer Char"/>
    <w:basedOn w:val="DefaultParagraphFont"/>
    <w:link w:val="Footer"/>
    <w:uiPriority w:val="99"/>
    <w:rsid w:val="000C48E6"/>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rhad.fataliyev@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2023-01-17T10:41:00Z</dcterms:created>
  <dcterms:modified xsi:type="dcterms:W3CDTF">2023-01-17T10:41:00Z</dcterms:modified>
</cp:coreProperties>
</file>