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082" w:rsidRPr="00E30035" w:rsidRDefault="00AE5082" w:rsidP="00A52307">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sidR="00A03334">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AE5082" w:rsidRPr="00E30035" w:rsidRDefault="00AE5082" w:rsidP="00A52307">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AE5082" w:rsidRPr="00E30035" w:rsidRDefault="00AE5082" w:rsidP="00A52307">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AE5082" w:rsidRPr="00E30035" w:rsidRDefault="00AE5082" w:rsidP="00A52307">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AE5082" w:rsidRPr="00E30035" w:rsidRDefault="00AE5082" w:rsidP="00AE5082">
      <w:pPr>
        <w:spacing w:after="0" w:line="240" w:lineRule="auto"/>
        <w:jc w:val="center"/>
        <w:rPr>
          <w:rFonts w:ascii="Arial" w:hAnsi="Arial" w:cs="Arial"/>
          <w:b/>
          <w:sz w:val="16"/>
          <w:szCs w:val="16"/>
          <w:lang w:val="az-Latn-AZ" w:eastAsia="ru-RU"/>
        </w:rPr>
      </w:pPr>
      <w:r w:rsidRPr="00E30035">
        <w:rPr>
          <w:rFonts w:ascii="Arial" w:hAnsi="Arial" w:cs="Arial"/>
          <w:noProof/>
          <w:lang w:eastAsia="ru-RU"/>
        </w:rPr>
        <w:drawing>
          <wp:inline distT="0" distB="0" distL="0" distR="0" wp14:anchorId="7E892977" wp14:editId="6F08A5C0">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AE5082" w:rsidRPr="00E2513D" w:rsidRDefault="00AE5082" w:rsidP="00591486">
      <w:pPr>
        <w:spacing w:after="0" w:line="240" w:lineRule="auto"/>
        <w:jc w:val="center"/>
        <w:rPr>
          <w:rFonts w:ascii="Arial" w:hAnsi="Arial" w:cs="Arial"/>
          <w:b/>
          <w:sz w:val="16"/>
          <w:szCs w:val="16"/>
          <w:lang w:val="az-Latn-AZ" w:eastAsia="ru-RU"/>
        </w:rPr>
      </w:pPr>
    </w:p>
    <w:p w:rsidR="00AE5082" w:rsidRPr="009111E4" w:rsidRDefault="00EB36FA" w:rsidP="00591486">
      <w:pPr>
        <w:jc w:val="center"/>
        <w:rPr>
          <w:rFonts w:ascii="Arial" w:hAnsi="Arial" w:cs="Arial"/>
          <w:b/>
          <w:bCs/>
          <w:color w:val="000000"/>
          <w:sz w:val="24"/>
          <w:szCs w:val="24"/>
          <w:lang w:val="az-Latn-AZ"/>
        </w:rPr>
      </w:pPr>
      <w:r w:rsidRPr="009111E4">
        <w:rPr>
          <w:rFonts w:ascii="Arial" w:hAnsi="Arial" w:cs="Arial"/>
          <w:b/>
          <w:sz w:val="24"/>
          <w:szCs w:val="24"/>
          <w:lang w:val="az-Latn-AZ" w:eastAsia="ru-RU"/>
        </w:rPr>
        <w:t xml:space="preserve">“Azərbaycan Xəzər Dəniz Gəmiçiliyi” Qapalı Səhmdar </w:t>
      </w:r>
      <w:r w:rsidR="00612EEE" w:rsidRPr="00612EEE">
        <w:rPr>
          <w:rFonts w:ascii="Arial" w:hAnsi="Arial" w:cs="Arial"/>
          <w:b/>
          <w:sz w:val="24"/>
          <w:lang w:val="az-Latn-AZ"/>
        </w:rPr>
        <w:t>Cəmiyyətinin tabeliyində</w:t>
      </w:r>
      <w:r w:rsidR="00E7043E">
        <w:rPr>
          <w:rFonts w:ascii="Arial" w:hAnsi="Arial" w:cs="Arial"/>
          <w:b/>
          <w:sz w:val="24"/>
          <w:lang w:val="az-Latn-AZ"/>
        </w:rPr>
        <w:t xml:space="preserve"> olan</w:t>
      </w:r>
      <w:r w:rsidR="00612EEE" w:rsidRPr="00612EEE">
        <w:rPr>
          <w:rFonts w:ascii="Arial" w:hAnsi="Arial" w:cs="Arial"/>
          <w:b/>
          <w:sz w:val="24"/>
          <w:lang w:val="az-Latn-AZ"/>
        </w:rPr>
        <w:t xml:space="preserve"> “ASCO Nəqliyyat” MMC-nə tələb olunan ehtiyat hissələrinin</w:t>
      </w:r>
      <w:r w:rsidR="00612EEE" w:rsidRPr="00CD77EC">
        <w:rPr>
          <w:rFonts w:ascii="Arial" w:hAnsi="Arial" w:cs="Arial"/>
          <w:sz w:val="20"/>
          <w:szCs w:val="20"/>
          <w:lang w:val="az-Latn-AZ"/>
        </w:rPr>
        <w:t xml:space="preserve"> </w:t>
      </w:r>
      <w:r w:rsidR="00595CC1">
        <w:rPr>
          <w:rFonts w:ascii="Arial" w:hAnsi="Arial" w:cs="Arial"/>
          <w:b/>
          <w:bCs/>
          <w:color w:val="000000"/>
          <w:sz w:val="24"/>
          <w:szCs w:val="24"/>
          <w:lang w:val="az-Latn-AZ"/>
        </w:rPr>
        <w:t xml:space="preserve"> </w:t>
      </w:r>
      <w:r w:rsidR="009111E4" w:rsidRPr="009111E4">
        <w:rPr>
          <w:rFonts w:ascii="Arial" w:hAnsi="Arial" w:cs="Arial"/>
          <w:b/>
          <w:bCs/>
          <w:color w:val="000000"/>
          <w:sz w:val="24"/>
          <w:szCs w:val="24"/>
          <w:lang w:val="az-Latn-AZ"/>
        </w:rPr>
        <w:t xml:space="preserve">satın alınması </w:t>
      </w:r>
      <w:r w:rsidRPr="009111E4">
        <w:rPr>
          <w:rFonts w:ascii="Arial" w:hAnsi="Arial" w:cs="Arial"/>
          <w:b/>
          <w:sz w:val="24"/>
          <w:szCs w:val="24"/>
          <w:lang w:val="az-Latn-AZ" w:eastAsia="ru-RU"/>
        </w:rPr>
        <w:t>məqsədilə</w:t>
      </w:r>
      <w:r w:rsidR="0092454D" w:rsidRPr="009111E4">
        <w:rPr>
          <w:rFonts w:ascii="Arial" w:hAnsi="Arial" w:cs="Arial"/>
          <w:b/>
          <w:sz w:val="24"/>
          <w:szCs w:val="24"/>
          <w:lang w:val="az-Latn-AZ" w:eastAsia="ru-RU"/>
        </w:rPr>
        <w:t xml:space="preserve"> açıq müsabiqə elan edir</w:t>
      </w:r>
      <w:r w:rsidR="00AE5082" w:rsidRPr="009111E4">
        <w:rPr>
          <w:rFonts w:ascii="Arial" w:hAnsi="Arial" w:cs="Arial"/>
          <w:b/>
          <w:sz w:val="24"/>
          <w:szCs w:val="24"/>
          <w:lang w:val="az-Latn-AZ" w:eastAsia="ru-RU"/>
        </w:rPr>
        <w:t>:</w:t>
      </w:r>
    </w:p>
    <w:p w:rsidR="00AE5082" w:rsidRPr="00E2513D" w:rsidRDefault="0092454D" w:rsidP="00AE5082">
      <w:pPr>
        <w:spacing w:after="0" w:line="240" w:lineRule="auto"/>
        <w:jc w:val="center"/>
        <w:rPr>
          <w:rFonts w:ascii="Arial" w:hAnsi="Arial" w:cs="Arial"/>
          <w:b/>
          <w:sz w:val="24"/>
          <w:szCs w:val="24"/>
          <w:lang w:val="az-Latn-AZ" w:eastAsia="ru-RU"/>
        </w:rPr>
      </w:pPr>
      <w:r>
        <w:rPr>
          <w:rFonts w:ascii="Arial" w:hAnsi="Arial" w:cs="Arial"/>
          <w:b/>
          <w:sz w:val="24"/>
          <w:szCs w:val="24"/>
          <w:lang w:val="az-Latn-AZ" w:eastAsia="ru-RU"/>
        </w:rPr>
        <w:t>Müsabiqə</w:t>
      </w:r>
      <w:r w:rsidR="00AE5082" w:rsidRPr="003313D7">
        <w:rPr>
          <w:rFonts w:ascii="Arial" w:hAnsi="Arial" w:cs="Arial"/>
          <w:b/>
          <w:sz w:val="24"/>
          <w:szCs w:val="24"/>
          <w:lang w:val="az-Latn-AZ" w:eastAsia="ru-RU"/>
        </w:rPr>
        <w:t xml:space="preserve"> №</w:t>
      </w:r>
      <w:r w:rsidR="00E7043E">
        <w:rPr>
          <w:rFonts w:ascii="Arial" w:hAnsi="Arial" w:cs="Arial"/>
          <w:b/>
          <w:sz w:val="24"/>
          <w:szCs w:val="24"/>
          <w:lang w:val="az-Latn-AZ" w:eastAsia="ru-RU"/>
        </w:rPr>
        <w:t>AM</w:t>
      </w:r>
      <w:r w:rsidR="00E56932">
        <w:rPr>
          <w:rFonts w:ascii="Arial" w:hAnsi="Arial" w:cs="Arial"/>
          <w:b/>
          <w:sz w:val="24"/>
          <w:szCs w:val="24"/>
          <w:lang w:val="az-Latn-AZ" w:eastAsia="ru-RU"/>
        </w:rPr>
        <w:t>14</w:t>
      </w:r>
      <w:r w:rsidR="00591486">
        <w:rPr>
          <w:rFonts w:ascii="Arial" w:hAnsi="Arial" w:cs="Arial"/>
          <w:b/>
          <w:sz w:val="24"/>
          <w:szCs w:val="24"/>
          <w:lang w:val="az-Latn-AZ" w:eastAsia="ru-RU"/>
        </w:rPr>
        <w:t>4</w:t>
      </w:r>
      <w:r w:rsidR="00623558">
        <w:rPr>
          <w:rFonts w:ascii="Arial" w:hAnsi="Arial" w:cs="Arial"/>
          <w:b/>
          <w:sz w:val="24"/>
          <w:szCs w:val="24"/>
          <w:lang w:val="az-Latn-AZ" w:eastAsia="ru-RU"/>
        </w:rPr>
        <w:t>/</w:t>
      </w:r>
      <w:r w:rsidR="009111E4">
        <w:rPr>
          <w:rFonts w:ascii="Arial" w:hAnsi="Arial" w:cs="Arial"/>
          <w:b/>
          <w:sz w:val="24"/>
          <w:szCs w:val="24"/>
          <w:lang w:val="az-Latn-AZ" w:eastAsia="ru-RU"/>
        </w:rPr>
        <w:t>2023</w:t>
      </w:r>
    </w:p>
    <w:p w:rsidR="00AE5082" w:rsidRPr="00E2513D" w:rsidRDefault="00AE5082" w:rsidP="00AE5082">
      <w:pPr>
        <w:spacing w:after="0" w:line="240" w:lineRule="auto"/>
        <w:jc w:val="center"/>
        <w:rPr>
          <w:rFonts w:ascii="Arial" w:hAnsi="Arial" w:cs="Arial"/>
          <w:b/>
          <w:sz w:val="20"/>
          <w:szCs w:val="20"/>
          <w:lang w:val="az-Latn-AZ" w:eastAsia="ru-RU"/>
        </w:rPr>
      </w:pPr>
    </w:p>
    <w:tbl>
      <w:tblPr>
        <w:tblW w:w="107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
        <w:gridCol w:w="236"/>
        <w:gridCol w:w="10424"/>
        <w:gridCol w:w="35"/>
      </w:tblGrid>
      <w:tr w:rsidR="00AE5082" w:rsidRPr="00591486" w:rsidTr="008008A5">
        <w:trPr>
          <w:gridBefore w:val="1"/>
          <w:wBefore w:w="35" w:type="dxa"/>
          <w:trHeight w:val="953"/>
          <w:jc w:val="center"/>
        </w:trPr>
        <w:tc>
          <w:tcPr>
            <w:tcW w:w="236" w:type="dxa"/>
            <w:tcBorders>
              <w:top w:val="thinThickSmallGap" w:sz="18"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C243D3" w:rsidRPr="00E30035" w:rsidRDefault="00C243D3" w:rsidP="00C243D3">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C243D3" w:rsidRPr="00E30035"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C243D3"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C243D3" w:rsidRPr="008D4237" w:rsidRDefault="00C243D3" w:rsidP="00C243D3">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C243D3" w:rsidRPr="00EB4E07" w:rsidRDefault="00C243D3" w:rsidP="00C243D3">
            <w:pPr>
              <w:tabs>
                <w:tab w:val="left" w:pos="261"/>
              </w:tabs>
              <w:spacing w:after="0" w:line="240" w:lineRule="auto"/>
              <w:ind w:left="119"/>
              <w:jc w:val="both"/>
              <w:rPr>
                <w:rFonts w:ascii="Arial" w:hAnsi="Arial" w:cs="Arial"/>
                <w:sz w:val="20"/>
                <w:szCs w:val="20"/>
                <w:lang w:val="az-Latn-AZ" w:eastAsia="ru-RU"/>
              </w:rPr>
            </w:pPr>
          </w:p>
          <w:p w:rsidR="00C243D3" w:rsidRPr="00E30035" w:rsidRDefault="00C243D3" w:rsidP="00C243D3">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w:t>
            </w:r>
            <w:r w:rsidR="00623558">
              <w:rPr>
                <w:rFonts w:ascii="Arial" w:hAnsi="Arial" w:cs="Arial"/>
                <w:sz w:val="20"/>
                <w:szCs w:val="20"/>
                <w:lang w:val="az-Latn-AZ" w:eastAsia="ru-RU"/>
              </w:rPr>
              <w:t xml:space="preserve">n geci </w:t>
            </w:r>
            <w:r w:rsidR="00591486" w:rsidRPr="00591486">
              <w:rPr>
                <w:rFonts w:ascii="Arial" w:hAnsi="Arial" w:cs="Arial"/>
                <w:b/>
                <w:sz w:val="20"/>
                <w:szCs w:val="20"/>
                <w:lang w:val="az-Latn-AZ" w:eastAsia="ru-RU"/>
              </w:rPr>
              <w:t>14</w:t>
            </w:r>
            <w:r w:rsidR="006955C5" w:rsidRPr="008008A5">
              <w:rPr>
                <w:rFonts w:ascii="Arial" w:hAnsi="Arial" w:cs="Arial"/>
                <w:b/>
                <w:sz w:val="20"/>
                <w:szCs w:val="20"/>
                <w:lang w:val="az-Latn-AZ" w:eastAsia="ru-RU"/>
              </w:rPr>
              <w:t xml:space="preserve"> </w:t>
            </w:r>
            <w:r w:rsidR="00612EEE">
              <w:rPr>
                <w:rFonts w:ascii="Arial" w:hAnsi="Arial" w:cs="Arial"/>
                <w:b/>
                <w:sz w:val="20"/>
                <w:szCs w:val="20"/>
                <w:lang w:val="az-Latn-AZ" w:eastAsia="ru-RU"/>
              </w:rPr>
              <w:t>dekabr</w:t>
            </w:r>
            <w:r w:rsidR="0015753D">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Pr="00EB4E07">
              <w:rPr>
                <w:rFonts w:ascii="Arial" w:hAnsi="Arial" w:cs="Arial"/>
                <w:b/>
                <w:sz w:val="20"/>
                <w:szCs w:val="20"/>
                <w:lang w:val="az-Latn-AZ" w:eastAsia="ru-RU"/>
              </w:rPr>
              <w:t>-c</w:t>
            </w:r>
            <w:r w:rsidR="00E7043E">
              <w:rPr>
                <w:rFonts w:ascii="Arial" w:hAnsi="Arial" w:cs="Arial"/>
                <w:b/>
                <w:sz w:val="20"/>
                <w:szCs w:val="20"/>
                <w:lang w:val="az-Latn-AZ" w:eastAsia="ru-RU"/>
              </w:rPr>
              <w:t>ü</w:t>
            </w:r>
            <w:r w:rsidRPr="00EB4E07">
              <w:rPr>
                <w:rFonts w:ascii="Arial" w:hAnsi="Arial" w:cs="Arial"/>
                <w:b/>
                <w:sz w:val="20"/>
                <w:szCs w:val="20"/>
                <w:lang w:val="az-Latn-AZ" w:eastAsia="ru-RU"/>
              </w:rPr>
              <w:t xml:space="preserve">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C243D3" w:rsidRPr="00E30035" w:rsidRDefault="00C243D3" w:rsidP="00C243D3">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C243D3" w:rsidRPr="00F53E75" w:rsidRDefault="00C243D3" w:rsidP="00C243D3">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AE5082" w:rsidRPr="00E30035" w:rsidRDefault="00AE5082" w:rsidP="00E2513D">
            <w:pPr>
              <w:spacing w:after="0" w:line="240" w:lineRule="auto"/>
              <w:ind w:left="119"/>
              <w:jc w:val="both"/>
              <w:rPr>
                <w:rFonts w:ascii="Arial" w:hAnsi="Arial" w:cs="Arial"/>
                <w:sz w:val="16"/>
                <w:szCs w:val="16"/>
                <w:lang w:val="az-Latn-AZ" w:eastAsia="ru-RU"/>
              </w:rPr>
            </w:pPr>
          </w:p>
        </w:tc>
      </w:tr>
      <w:tr w:rsidR="00AE5082" w:rsidRPr="00591486" w:rsidTr="008008A5">
        <w:trPr>
          <w:gridBefore w:val="1"/>
          <w:wBefore w:w="35" w:type="dxa"/>
          <w:trHeight w:val="5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E30035" w:rsidRDefault="00AE5082" w:rsidP="00E2513D">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sidR="00443961">
              <w:rPr>
                <w:rFonts w:ascii="Arial" w:hAnsi="Arial" w:cs="Arial"/>
                <w:b/>
                <w:sz w:val="20"/>
                <w:szCs w:val="20"/>
                <w:lang w:val="az-Latn-AZ" w:eastAsia="ru-RU"/>
              </w:rPr>
              <w:t>Əsas Ş</w:t>
            </w:r>
            <w:r w:rsidRPr="00E30035">
              <w:rPr>
                <w:rFonts w:ascii="Arial" w:hAnsi="Arial" w:cs="Arial"/>
                <w:b/>
                <w:sz w:val="20"/>
                <w:szCs w:val="20"/>
                <w:lang w:val="az-Latn-AZ" w:eastAsia="ru-RU"/>
              </w:rPr>
              <w:t>ərtlə</w:t>
            </w:r>
            <w:r w:rsidR="00443961">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AE5082" w:rsidRPr="00E30035" w:rsidRDefault="00AE5082" w:rsidP="00E2513D">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sidR="00FF265F">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sidR="00FF265F">
              <w:rPr>
                <w:rFonts w:ascii="Arial" w:hAnsi="Arial" w:cs="Arial"/>
                <w:sz w:val="20"/>
                <w:szCs w:val="20"/>
                <w:lang w:val="az-Latn-AZ" w:eastAsia="ru-RU"/>
              </w:rPr>
              <w:t>Ş</w:t>
            </w:r>
            <w:r w:rsidRPr="00E30035">
              <w:rPr>
                <w:rFonts w:ascii="Arial" w:hAnsi="Arial" w:cs="Arial"/>
                <w:sz w:val="20"/>
                <w:szCs w:val="20"/>
                <w:lang w:val="az-Latn-AZ" w:eastAsia="ru-RU"/>
              </w:rPr>
              <w:t>ərtlə</w:t>
            </w:r>
            <w:r w:rsidR="00FF265F">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sidR="00A52307">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sidR="00C243D3">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sidR="00C243D3">
              <w:rPr>
                <w:rFonts w:ascii="Arial" w:hAnsi="Arial" w:cs="Arial"/>
                <w:sz w:val="20"/>
                <w:szCs w:val="20"/>
                <w:lang w:val="az-Latn-AZ" w:eastAsia="ru-RU"/>
              </w:rPr>
              <w:t>n iş günü saat 09:00-dan 18:0</w:t>
            </w:r>
            <w:r w:rsidRPr="00E30035">
              <w:rPr>
                <w:rFonts w:ascii="Arial" w:hAnsi="Arial" w:cs="Arial"/>
                <w:sz w:val="20"/>
                <w:szCs w:val="20"/>
                <w:lang w:val="az-Latn-AZ" w:eastAsia="ru-RU"/>
              </w:rPr>
              <w:t>0-a kimi ala bilərlər.</w:t>
            </w:r>
          </w:p>
          <w:p w:rsidR="00AE5082" w:rsidRPr="00E30035" w:rsidRDefault="00AE5082" w:rsidP="00E2513D">
            <w:pPr>
              <w:tabs>
                <w:tab w:val="left" w:pos="252"/>
                <w:tab w:val="left" w:pos="310"/>
                <w:tab w:val="left" w:pos="402"/>
              </w:tabs>
              <w:spacing w:after="0" w:line="240" w:lineRule="auto"/>
              <w:ind w:left="252"/>
              <w:jc w:val="both"/>
              <w:rPr>
                <w:rFonts w:ascii="Arial" w:hAnsi="Arial" w:cs="Arial"/>
                <w:sz w:val="20"/>
                <w:szCs w:val="20"/>
                <w:lang w:val="az-Latn-AZ" w:eastAsia="ru-RU"/>
              </w:rPr>
            </w:pPr>
          </w:p>
          <w:p w:rsidR="00591486" w:rsidRPr="00D8529B" w:rsidRDefault="00AE5082" w:rsidP="00DF1717">
            <w:pPr>
              <w:numPr>
                <w:ilvl w:val="0"/>
                <w:numId w:val="3"/>
              </w:numPr>
              <w:tabs>
                <w:tab w:val="left" w:pos="261"/>
                <w:tab w:val="left" w:pos="310"/>
                <w:tab w:val="left" w:pos="402"/>
              </w:tabs>
              <w:spacing w:after="0" w:line="240" w:lineRule="auto"/>
              <w:ind w:left="261" w:hanging="252"/>
              <w:jc w:val="both"/>
              <w:rPr>
                <w:rFonts w:ascii="Arial" w:hAnsi="Arial" w:cs="Arial"/>
                <w:b/>
                <w:sz w:val="20"/>
                <w:szCs w:val="20"/>
                <w:highlight w:val="yellow"/>
                <w:lang w:val="az-Latn-AZ" w:eastAsia="ru-RU"/>
              </w:rPr>
            </w:pPr>
            <w:r w:rsidRPr="00D8529B">
              <w:rPr>
                <w:rFonts w:ascii="Arial" w:hAnsi="Arial" w:cs="Arial"/>
                <w:b/>
                <w:sz w:val="20"/>
                <w:szCs w:val="20"/>
                <w:highlight w:val="yellow"/>
                <w:lang w:val="az-Latn-AZ" w:eastAsia="ru-RU"/>
              </w:rPr>
              <w:t>İştirak haqqının məbləği</w:t>
            </w:r>
            <w:r w:rsidR="00443961" w:rsidRPr="00D8529B">
              <w:rPr>
                <w:rFonts w:ascii="Arial" w:hAnsi="Arial" w:cs="Arial"/>
                <w:b/>
                <w:sz w:val="20"/>
                <w:szCs w:val="20"/>
                <w:highlight w:val="yellow"/>
                <w:lang w:val="az-Latn-AZ" w:eastAsia="ru-RU"/>
              </w:rPr>
              <w:t xml:space="preserve"> (ƏDV-siz)</w:t>
            </w:r>
          </w:p>
          <w:p w:rsidR="00591486" w:rsidRPr="00D8529B" w:rsidRDefault="00591486"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sidRPr="00D8529B">
              <w:rPr>
                <w:rFonts w:ascii="Arial" w:hAnsi="Arial" w:cs="Arial"/>
                <w:b/>
                <w:sz w:val="20"/>
                <w:szCs w:val="20"/>
                <w:highlight w:val="yellow"/>
                <w:lang w:val="az-Latn-AZ" w:eastAsia="ru-RU"/>
              </w:rPr>
              <w:t xml:space="preserve">LOT – </w:t>
            </w:r>
            <w:r w:rsidR="00E56932" w:rsidRPr="00D8529B">
              <w:rPr>
                <w:rFonts w:ascii="Arial" w:hAnsi="Arial" w:cs="Arial"/>
                <w:b/>
                <w:sz w:val="20"/>
                <w:szCs w:val="20"/>
                <w:highlight w:val="yellow"/>
                <w:lang w:val="az-Latn-AZ" w:eastAsia="ru-RU"/>
              </w:rPr>
              <w:t>1</w:t>
            </w:r>
            <w:r w:rsidRPr="00D8529B">
              <w:rPr>
                <w:rFonts w:ascii="Arial" w:hAnsi="Arial" w:cs="Arial"/>
                <w:b/>
                <w:sz w:val="20"/>
                <w:szCs w:val="20"/>
                <w:highlight w:val="yellow"/>
                <w:lang w:val="az-Latn-AZ" w:eastAsia="ru-RU"/>
              </w:rPr>
              <w:t xml:space="preserve"> </w:t>
            </w:r>
            <w:r w:rsidR="00E56932" w:rsidRPr="00D8529B">
              <w:rPr>
                <w:rFonts w:ascii="Arial" w:hAnsi="Arial" w:cs="Arial"/>
                <w:b/>
                <w:sz w:val="20"/>
                <w:szCs w:val="20"/>
                <w:highlight w:val="yellow"/>
                <w:lang w:val="az-Latn-AZ" w:eastAsia="ru-RU"/>
              </w:rPr>
              <w:t>üzrə</w:t>
            </w:r>
            <w:r w:rsidRPr="00D8529B">
              <w:rPr>
                <w:rFonts w:ascii="Arial" w:hAnsi="Arial" w:cs="Arial"/>
                <w:b/>
                <w:sz w:val="20"/>
                <w:szCs w:val="20"/>
                <w:highlight w:val="yellow"/>
                <w:lang w:val="az-Latn-AZ" w:eastAsia="ru-RU"/>
              </w:rPr>
              <w:t>: 100 AZN</w:t>
            </w:r>
          </w:p>
          <w:p w:rsidR="00591486" w:rsidRDefault="00E56932"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sidRPr="00E56932">
              <w:rPr>
                <w:rFonts w:ascii="Arial" w:hAnsi="Arial" w:cs="Arial"/>
                <w:b/>
                <w:sz w:val="20"/>
                <w:szCs w:val="20"/>
                <w:highlight w:val="yellow"/>
                <w:lang w:val="az-Latn-AZ" w:eastAsia="ru-RU"/>
              </w:rPr>
              <w:t>LOT</w:t>
            </w:r>
            <w:r w:rsidR="00591486">
              <w:rPr>
                <w:rFonts w:ascii="Arial" w:hAnsi="Arial" w:cs="Arial"/>
                <w:b/>
                <w:sz w:val="20"/>
                <w:szCs w:val="20"/>
                <w:highlight w:val="yellow"/>
                <w:lang w:val="az-Latn-AZ" w:eastAsia="ru-RU"/>
              </w:rPr>
              <w:t xml:space="preserve"> – 2 </w:t>
            </w:r>
            <w:r w:rsidRPr="00E56932">
              <w:rPr>
                <w:rFonts w:ascii="Arial" w:hAnsi="Arial" w:cs="Arial"/>
                <w:b/>
                <w:sz w:val="20"/>
                <w:szCs w:val="20"/>
                <w:highlight w:val="yellow"/>
                <w:lang w:val="az-Latn-AZ" w:eastAsia="ru-RU"/>
              </w:rPr>
              <w:t>üzrə</w:t>
            </w:r>
            <w:r w:rsidR="00591486">
              <w:rPr>
                <w:rFonts w:ascii="Arial" w:hAnsi="Arial" w:cs="Arial"/>
                <w:b/>
                <w:sz w:val="20"/>
                <w:szCs w:val="20"/>
                <w:highlight w:val="yellow"/>
                <w:lang w:val="az-Latn-AZ" w:eastAsia="ru-RU"/>
              </w:rPr>
              <w:t>: ödənişsiz</w:t>
            </w:r>
          </w:p>
          <w:p w:rsidR="00591486" w:rsidRDefault="00591486" w:rsidP="00591486">
            <w:pPr>
              <w:tabs>
                <w:tab w:val="left" w:pos="261"/>
                <w:tab w:val="left" w:pos="310"/>
                <w:tab w:val="left" w:pos="402"/>
              </w:tabs>
              <w:spacing w:after="0" w:line="240" w:lineRule="auto"/>
              <w:jc w:val="both"/>
              <w:rPr>
                <w:rFonts w:ascii="Arial" w:hAnsi="Arial" w:cs="Arial"/>
                <w:b/>
                <w:sz w:val="20"/>
                <w:szCs w:val="20"/>
                <w:highlight w:val="yellow"/>
                <w:lang w:val="az-Latn-AZ" w:eastAsia="ru-RU"/>
              </w:rPr>
            </w:pPr>
            <w:r>
              <w:rPr>
                <w:rFonts w:ascii="Arial" w:hAnsi="Arial" w:cs="Arial"/>
                <w:b/>
                <w:sz w:val="20"/>
                <w:szCs w:val="20"/>
                <w:highlight w:val="yellow"/>
                <w:lang w:val="az-Latn-AZ" w:eastAsia="ru-RU"/>
              </w:rPr>
              <w:t>LOT – 3 üzrə: 50 AZN</w:t>
            </w:r>
          </w:p>
          <w:p w:rsidR="00591486" w:rsidRPr="00591486" w:rsidRDefault="00591486" w:rsidP="00591486">
            <w:pPr>
              <w:tabs>
                <w:tab w:val="left" w:pos="261"/>
                <w:tab w:val="left" w:pos="310"/>
                <w:tab w:val="left" w:pos="402"/>
              </w:tabs>
              <w:spacing w:after="0" w:line="240" w:lineRule="auto"/>
              <w:jc w:val="both"/>
              <w:rPr>
                <w:rFonts w:ascii="Arial" w:hAnsi="Arial" w:cs="Arial"/>
                <w:sz w:val="20"/>
                <w:szCs w:val="20"/>
                <w:highlight w:val="yellow"/>
                <w:lang w:val="az-Latn-AZ" w:eastAsia="ru-RU"/>
              </w:rPr>
            </w:pPr>
            <w:r>
              <w:rPr>
                <w:rFonts w:ascii="Arial" w:hAnsi="Arial" w:cs="Arial"/>
                <w:b/>
                <w:sz w:val="20"/>
                <w:szCs w:val="20"/>
                <w:highlight w:val="yellow"/>
                <w:lang w:val="az-Latn-AZ" w:eastAsia="ru-RU"/>
              </w:rPr>
              <w:t>LOT – 4 üzrə: 50 AZN</w:t>
            </w:r>
          </w:p>
          <w:p w:rsidR="00AE5082" w:rsidRPr="00E30035" w:rsidRDefault="00AE5082" w:rsidP="00E2513D">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sidR="00A52307">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AE5082" w:rsidRPr="00E30035" w:rsidRDefault="00AE5082" w:rsidP="00E2513D">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jc w:val="center"/>
                    <w:rPr>
                      <w:rFonts w:ascii="Arial" w:hAnsi="Arial" w:cs="Arial"/>
                      <w:sz w:val="20"/>
                      <w:szCs w:val="20"/>
                    </w:rPr>
                  </w:pPr>
                  <w:r w:rsidRPr="00E30035">
                    <w:rPr>
                      <w:rFonts w:ascii="Arial" w:hAnsi="Arial" w:cs="Arial"/>
                      <w:sz w:val="20"/>
                      <w:szCs w:val="20"/>
                    </w:rPr>
                    <w:t>EURO</w:t>
                  </w:r>
                </w:p>
              </w:tc>
            </w:tr>
            <w:tr w:rsidR="00AE5082" w:rsidRPr="00E30035" w:rsidTr="00E2513D">
              <w:tc>
                <w:tcPr>
                  <w:tcW w:w="3476"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Alan müştəri: </w:t>
                  </w:r>
                  <w:r w:rsidRPr="00E30035">
                    <w:rPr>
                      <w:rStyle w:val="nwt1"/>
                      <w:rFonts w:ascii="Arial" w:hAnsi="Arial" w:cs="Arial"/>
                      <w:bCs/>
                      <w:sz w:val="20"/>
                      <w:szCs w:val="20"/>
                      <w:lang w:val="az-Latn-AZ"/>
                    </w:rPr>
                    <w:t>AZARB.XAZAR DANIZ GAMICILIYI QSC</w:t>
                  </w:r>
                </w:p>
                <w:p w:rsidR="00AE5082" w:rsidRPr="00E30035" w:rsidRDefault="00AE5082" w:rsidP="00E2513D">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Intermediary Bank:</w:t>
                  </w:r>
                  <w:r w:rsidRPr="00E30035">
                    <w:rPr>
                      <w:rFonts w:ascii="Arial" w:hAnsi="Arial" w:cs="Arial"/>
                      <w:bCs/>
                      <w:sz w:val="20"/>
                      <w:szCs w:val="20"/>
                      <w:lang w:val="az-Latn-AZ"/>
                    </w:rPr>
                    <w:t xml:space="preserve"> Citibank N.Y, </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AE5082" w:rsidRPr="00E30035" w:rsidRDefault="00AE5082" w:rsidP="00E2513D">
                  <w:pPr>
                    <w:spacing w:line="240" w:lineRule="auto"/>
                    <w:rPr>
                      <w:rFonts w:ascii="Arial" w:hAnsi="Arial" w:cs="Arial"/>
                      <w:bCs/>
                      <w:sz w:val="20"/>
                      <w:szCs w:val="20"/>
                      <w:lang w:val="az-Latn-AZ"/>
                    </w:rPr>
                  </w:pPr>
                  <w:r w:rsidRPr="00E30035">
                    <w:rPr>
                      <w:rFonts w:ascii="Arial" w:hAnsi="Arial" w:cs="Arial"/>
                      <w:bCs/>
                      <w:sz w:val="20"/>
                      <w:szCs w:val="20"/>
                      <w:lang w:val="az-Latn-AZ"/>
                    </w:rPr>
                    <w:t xml:space="preserve">SWIFT: IBAZAZ2X </w:t>
                  </w:r>
                </w:p>
                <w:p w:rsidR="00AE5082" w:rsidRPr="00E30035" w:rsidRDefault="00AE5082" w:rsidP="00E2513D">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w:t>
                  </w:r>
                  <w:proofErr w:type="gramStart"/>
                  <w:r w:rsidRPr="00E30035">
                    <w:rPr>
                      <w:rFonts w:ascii="Arial" w:hAnsi="Arial" w:cs="Arial"/>
                      <w:sz w:val="20"/>
                      <w:szCs w:val="20"/>
                    </w:rPr>
                    <w:t xml:space="preserve">İD:  </w:t>
                  </w:r>
                  <w:r w:rsidRPr="00E30035">
                    <w:rPr>
                      <w:rStyle w:val="nwt1"/>
                      <w:rFonts w:ascii="Arial" w:hAnsi="Arial" w:cs="Arial"/>
                      <w:bCs/>
                      <w:sz w:val="20"/>
                      <w:szCs w:val="20"/>
                    </w:rPr>
                    <w:t>1701579951</w:t>
                  </w:r>
                  <w:proofErr w:type="gramEnd"/>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Intermediary Bank: Commerzbank AG, Frankfurt am Main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SWIFT: COBADEFF</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AE5082" w:rsidRPr="00E30035" w:rsidRDefault="00AE5082" w:rsidP="00E2513D">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AE5082" w:rsidRPr="00E30035" w:rsidRDefault="00AE5082" w:rsidP="00E2513D">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t xml:space="preserve">SWIFT: IBAZAZ2X </w:t>
                  </w:r>
                </w:p>
                <w:p w:rsidR="00AE5082" w:rsidRPr="00E30035" w:rsidRDefault="00AE5082" w:rsidP="00E2513D">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AE5082" w:rsidRPr="00E30035" w:rsidRDefault="00AE5082" w:rsidP="00E2513D">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AE5082" w:rsidRPr="00E30035" w:rsidRDefault="00AE5082" w:rsidP="00E2513D">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AE5082" w:rsidRPr="00E30035" w:rsidRDefault="00AE5082" w:rsidP="00E2513D">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AE5082" w:rsidRPr="00E30035" w:rsidRDefault="00AE5082" w:rsidP="00E2513D">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AE5082" w:rsidRPr="00E30035" w:rsidRDefault="00AE5082" w:rsidP="00E2513D">
            <w:pPr>
              <w:tabs>
                <w:tab w:val="left" w:pos="342"/>
                <w:tab w:val="left" w:pos="402"/>
              </w:tabs>
              <w:spacing w:after="0" w:line="240" w:lineRule="auto"/>
              <w:ind w:left="342"/>
              <w:jc w:val="both"/>
              <w:rPr>
                <w:rFonts w:ascii="Arial" w:hAnsi="Arial" w:cs="Arial"/>
                <w:b/>
                <w:sz w:val="20"/>
                <w:szCs w:val="20"/>
                <w:lang w:val="az-Latn-AZ" w:eastAsia="ru-RU"/>
              </w:rPr>
            </w:pPr>
          </w:p>
        </w:tc>
      </w:tr>
      <w:tr w:rsidR="00AE5082" w:rsidRPr="00591486" w:rsidTr="008008A5">
        <w:trPr>
          <w:gridBefore w:val="1"/>
          <w:wBefore w:w="35" w:type="dxa"/>
          <w:trHeight w:val="195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AE5082" w:rsidRPr="00E30035" w:rsidRDefault="00AE5082" w:rsidP="00E2513D">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AE5082" w:rsidRPr="00B64945" w:rsidRDefault="00AE5082" w:rsidP="00E2513D">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sidR="00FF265F">
              <w:rPr>
                <w:rFonts w:ascii="Arial" w:eastAsia="MS Mincho" w:hAnsi="Arial" w:cs="Arial"/>
                <w:sz w:val="20"/>
                <w:szCs w:val="20"/>
                <w:lang w:val="az-Latn-AZ" w:eastAsia="ru-RU"/>
              </w:rPr>
              <w:t xml:space="preserve">Bank qarantiyasının forması Əsas Şərtlər Toplusunda göstəriləcəkdir.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sidR="00443961">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sidR="00443961">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AE5082" w:rsidRPr="00E30035" w:rsidRDefault="00AE5082" w:rsidP="00E2513D">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sidR="00C243D3">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sidR="00C243D3">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sidR="00C243D3">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sidR="00C243D3">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AE5082" w:rsidRPr="00E30035" w:rsidRDefault="00AE5082" w:rsidP="00E2513D">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AE5082" w:rsidRPr="00E30035" w:rsidRDefault="00AE5082" w:rsidP="00E2513D">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sidR="00443961">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sidR="00F73D8E">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sidR="00F73D8E">
              <w:rPr>
                <w:rFonts w:ascii="Arial" w:eastAsia="MS Mincho" w:hAnsi="Arial" w:cs="Arial"/>
                <w:sz w:val="20"/>
                <w:szCs w:val="20"/>
                <w:lang w:val="az-Latn-AZ" w:eastAsia="ru-RU"/>
              </w:rPr>
              <w:t>, avans ödəniş nəzərdə tutulmamışdır.</w:t>
            </w:r>
          </w:p>
          <w:p w:rsidR="00A52307" w:rsidRPr="00E30035" w:rsidRDefault="00A52307" w:rsidP="00F676DA">
            <w:pPr>
              <w:autoSpaceDE w:val="0"/>
              <w:autoSpaceDN w:val="0"/>
              <w:adjustRightInd w:val="0"/>
              <w:spacing w:after="0" w:line="240" w:lineRule="auto"/>
              <w:ind w:left="360"/>
              <w:rPr>
                <w:rFonts w:ascii="Arial" w:hAnsi="Arial" w:cs="Arial"/>
                <w:color w:val="FF0000"/>
                <w:sz w:val="24"/>
                <w:szCs w:val="24"/>
                <w:lang w:val="az-Latn-AZ" w:eastAsia="ru-RU"/>
              </w:rPr>
            </w:pPr>
          </w:p>
        </w:tc>
      </w:tr>
      <w:tr w:rsidR="00443961" w:rsidRPr="00591486" w:rsidTr="008008A5">
        <w:trPr>
          <w:gridBefore w:val="1"/>
          <w:wBefore w:w="35" w:type="dxa"/>
          <w:trHeight w:val="2042"/>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Default="00443961" w:rsidP="00443961">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443961" w:rsidRDefault="00443961" w:rsidP="00443961">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w:t>
            </w:r>
            <w:r w:rsidR="00FD15E2">
              <w:rPr>
                <w:rFonts w:ascii="Arial" w:hAnsi="Arial" w:cs="Arial"/>
                <w:sz w:val="20"/>
                <w:szCs w:val="20"/>
                <w:lang w:val="az-Latn-AZ" w:eastAsia="ru-RU"/>
              </w:rPr>
              <w:t xml:space="preserve"> 1</w:t>
            </w:r>
            <w:r>
              <w:rPr>
                <w:rFonts w:ascii="Arial" w:hAnsi="Arial" w:cs="Arial"/>
                <w:sz w:val="20"/>
                <w:szCs w:val="20"/>
                <w:lang w:val="az-Latn-AZ" w:eastAsia="ru-RU"/>
              </w:rPr>
              <w:t xml:space="preserve"> surəti olmaqla</w:t>
            </w:r>
            <w:r w:rsidR="006955C5">
              <w:rPr>
                <w:rFonts w:ascii="Arial" w:hAnsi="Arial" w:cs="Arial"/>
                <w:sz w:val="20"/>
                <w:szCs w:val="20"/>
                <w:lang w:val="az-Latn-AZ" w:eastAsia="ru-RU"/>
              </w:rPr>
              <w:t xml:space="preserve">) </w:t>
            </w:r>
            <w:r w:rsidR="00D8529B" w:rsidRPr="00D8529B">
              <w:rPr>
                <w:rFonts w:ascii="Arial" w:hAnsi="Arial" w:cs="Arial"/>
                <w:b/>
                <w:sz w:val="20"/>
                <w:szCs w:val="20"/>
                <w:lang w:val="az-Latn-AZ" w:eastAsia="ru-RU"/>
              </w:rPr>
              <w:t>26</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4437A8">
              <w:rPr>
                <w:rFonts w:ascii="Arial" w:hAnsi="Arial" w:cs="Arial"/>
                <w:sz w:val="20"/>
                <w:szCs w:val="20"/>
                <w:lang w:val="az-Latn-AZ" w:eastAsia="ru-RU"/>
              </w:rPr>
              <w:t xml:space="preserve"> </w:t>
            </w:r>
            <w:r w:rsidR="00AA7AD2">
              <w:rPr>
                <w:rFonts w:ascii="Arial" w:hAnsi="Arial" w:cs="Arial"/>
                <w:b/>
                <w:sz w:val="20"/>
                <w:szCs w:val="20"/>
                <w:lang w:val="az-Latn-AZ" w:eastAsia="ru-RU"/>
              </w:rPr>
              <w:t>2023</w:t>
            </w:r>
            <w:r w:rsidR="000F79B8" w:rsidRPr="00C243D3">
              <w:rPr>
                <w:rFonts w:ascii="Arial" w:hAnsi="Arial" w:cs="Arial"/>
                <w:b/>
                <w:sz w:val="20"/>
                <w:szCs w:val="20"/>
                <w:lang w:val="az-Latn-AZ" w:eastAsia="ru-RU"/>
              </w:rPr>
              <w:t>-c</w:t>
            </w:r>
            <w:r w:rsidR="00D8529B">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sidR="00563C5D">
              <w:rPr>
                <w:rFonts w:ascii="Arial" w:hAnsi="Arial" w:cs="Arial"/>
                <w:b/>
                <w:sz w:val="20"/>
                <w:szCs w:val="20"/>
                <w:lang w:val="az-Latn-AZ" w:eastAsia="ru-RU"/>
              </w:rPr>
              <w:t>17</w:t>
            </w:r>
            <w:r w:rsidR="00932D9D">
              <w:rPr>
                <w:rFonts w:ascii="Arial" w:hAnsi="Arial" w:cs="Arial"/>
                <w:b/>
                <w:sz w:val="20"/>
                <w:szCs w:val="20"/>
                <w:lang w:val="az-Latn-AZ" w:eastAsia="ru-RU"/>
              </w:rPr>
              <w:t>:</w:t>
            </w:r>
            <w:r>
              <w:rPr>
                <w:rFonts w:ascii="Arial" w:hAnsi="Arial" w:cs="Arial"/>
                <w:b/>
                <w:sz w:val="20"/>
                <w:szCs w:val="20"/>
                <w:lang w:val="az-Latn-AZ" w:eastAsia="ru-RU"/>
              </w:rPr>
              <w:t>00-a</w:t>
            </w:r>
            <w:r>
              <w:rPr>
                <w:rFonts w:ascii="Arial" w:hAnsi="Arial" w:cs="Arial"/>
                <w:sz w:val="20"/>
                <w:szCs w:val="20"/>
                <w:lang w:val="az-Latn-AZ" w:eastAsia="ru-RU"/>
              </w:rPr>
              <w:t xml:space="preserve"> qədər ASCO-ya təqdim etməlidirlər.</w:t>
            </w:r>
          </w:p>
          <w:p w:rsidR="00443961" w:rsidRDefault="00443961" w:rsidP="00443961">
            <w:pPr>
              <w:tabs>
                <w:tab w:val="left" w:pos="261"/>
                <w:tab w:val="left" w:pos="402"/>
              </w:tabs>
              <w:spacing w:after="0" w:line="240" w:lineRule="auto"/>
              <w:ind w:left="261"/>
              <w:jc w:val="both"/>
              <w:rPr>
                <w:rFonts w:ascii="Arial" w:hAnsi="Arial" w:cs="Arial"/>
                <w:sz w:val="20"/>
                <w:szCs w:val="20"/>
                <w:lang w:val="az-Latn-AZ" w:eastAsia="ru-RU"/>
              </w:rPr>
            </w:pPr>
          </w:p>
          <w:p w:rsidR="00443961" w:rsidRDefault="00443961" w:rsidP="00443961">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443961" w:rsidRPr="00591486" w:rsidTr="008008A5">
        <w:trPr>
          <w:gridAfter w:val="1"/>
          <w:wAfter w:w="35" w:type="dxa"/>
          <w:trHeight w:val="258"/>
          <w:jc w:val="center"/>
        </w:trPr>
        <w:tc>
          <w:tcPr>
            <w:tcW w:w="269" w:type="dxa"/>
            <w:gridSpan w:val="2"/>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26"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5"/>
            </w:tblGrid>
            <w:tr w:rsidR="008008A5" w:rsidRPr="00591486" w:rsidTr="00612EEE">
              <w:trPr>
                <w:trHeight w:val="1955"/>
                <w:jc w:val="center"/>
              </w:trPr>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8008A5" w:rsidRPr="009C005C" w:rsidRDefault="008008A5" w:rsidP="008008A5">
                  <w:pPr>
                    <w:tabs>
                      <w:tab w:val="left" w:pos="261"/>
                    </w:tabs>
                    <w:spacing w:before="120" w:after="120"/>
                    <w:ind w:left="119"/>
                    <w:rPr>
                      <w:rFonts w:ascii="Arial" w:hAnsi="Arial" w:cs="Arial"/>
                      <w:b/>
                      <w:lang w:val="az-Latn-AZ"/>
                    </w:rPr>
                  </w:pPr>
                  <w:r w:rsidRPr="009C005C">
                    <w:rPr>
                      <w:rFonts w:ascii="Arial" w:hAnsi="Arial" w:cs="Arial"/>
                      <w:b/>
                      <w:lang w:val="az-Latn-AZ"/>
                    </w:rPr>
                    <w:t>Satınalan təşkilatın ünvanı:</w:t>
                  </w:r>
                </w:p>
                <w:p w:rsidR="008008A5" w:rsidRPr="006D5866" w:rsidRDefault="008008A5" w:rsidP="008008A5">
                  <w:pPr>
                    <w:ind w:left="412"/>
                    <w:rPr>
                      <w:rFonts w:ascii="Arial" w:hAnsi="Arial" w:cs="Arial"/>
                      <w:sz w:val="20"/>
                      <w:szCs w:val="20"/>
                      <w:lang w:val="az-Latn-AZ"/>
                    </w:rPr>
                  </w:pPr>
                  <w:r w:rsidRPr="006D5866">
                    <w:rPr>
                      <w:rFonts w:ascii="Arial" w:hAnsi="Arial" w:cs="Arial"/>
                      <w:sz w:val="20"/>
                      <w:szCs w:val="20"/>
                      <w:lang w:val="az-Latn-AZ"/>
                    </w:rPr>
                    <w:t>Azərbaycan Respublikası, Bakı şəhəri, AZ1003 (indeks), Mikayıl Useynov 2, ASCO-nun Satınalmalar Komitəsi.</w:t>
                  </w:r>
                </w:p>
                <w:p w:rsidR="00D8529B" w:rsidRPr="00E30035" w:rsidRDefault="00D8529B" w:rsidP="00D8529B">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D8529B" w:rsidRPr="00076882" w:rsidRDefault="00D8529B" w:rsidP="00D8529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Emil Babayev</w:t>
                  </w:r>
                </w:p>
                <w:p w:rsidR="00D8529B" w:rsidRPr="00076882" w:rsidRDefault="00D8529B" w:rsidP="00D8529B">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076882">
                    <w:rPr>
                      <w:rFonts w:ascii="Arial" w:hAnsi="Arial" w:cs="Arial"/>
                      <w:sz w:val="20"/>
                      <w:szCs w:val="20"/>
                      <w:lang w:val="az-Latn-AZ" w:eastAsia="ru-RU"/>
                    </w:rPr>
                    <w:t>ASCO-nun Satınalmalar Departamen</w:t>
                  </w:r>
                  <w:r>
                    <w:rPr>
                      <w:rFonts w:ascii="Arial" w:hAnsi="Arial" w:cs="Arial"/>
                      <w:sz w:val="20"/>
                      <w:szCs w:val="20"/>
                      <w:lang w:val="az-Latn-AZ" w:eastAsia="ru-RU"/>
                    </w:rPr>
                    <w:t>t</w:t>
                  </w:r>
                  <w:r w:rsidRPr="00076882">
                    <w:rPr>
                      <w:rFonts w:ascii="Arial" w:hAnsi="Arial" w:cs="Arial"/>
                      <w:sz w:val="20"/>
                      <w:szCs w:val="20"/>
                      <w:lang w:val="az-Latn-AZ" w:eastAsia="ru-RU"/>
                    </w:rPr>
                    <w:t>inin mütəxəssisi</w:t>
                  </w:r>
                </w:p>
                <w:p w:rsidR="00D8529B" w:rsidRPr="00076882" w:rsidRDefault="00D8529B" w:rsidP="00D8529B">
                  <w:pPr>
                    <w:spacing w:after="0" w:line="240" w:lineRule="auto"/>
                    <w:rPr>
                      <w:rFonts w:ascii="Arial" w:hAnsi="Arial" w:cs="Arial"/>
                      <w:sz w:val="20"/>
                      <w:szCs w:val="20"/>
                      <w:lang w:val="az-Latn-AZ"/>
                    </w:rPr>
                  </w:pPr>
                  <w:r>
                    <w:rPr>
                      <w:rFonts w:ascii="Arial" w:hAnsi="Arial" w:cs="Arial"/>
                      <w:sz w:val="20"/>
                      <w:szCs w:val="20"/>
                      <w:lang w:val="az-Latn-AZ"/>
                    </w:rPr>
                    <w:t xml:space="preserve">  </w:t>
                  </w:r>
                  <w:r w:rsidRPr="00076882">
                    <w:rPr>
                      <w:rFonts w:ascii="Arial" w:hAnsi="Arial" w:cs="Arial"/>
                      <w:sz w:val="20"/>
                      <w:szCs w:val="20"/>
                      <w:lang w:val="az-Latn-AZ"/>
                    </w:rPr>
                    <w:t>Telefon nömrəsi:</w:t>
                  </w:r>
                  <w:r>
                    <w:rPr>
                      <w:rFonts w:ascii="Arial" w:hAnsi="Arial" w:cs="Arial"/>
                      <w:sz w:val="20"/>
                      <w:szCs w:val="20"/>
                      <w:lang w:val="az-Latn-AZ"/>
                    </w:rPr>
                    <w:t xml:space="preserve"> </w:t>
                  </w:r>
                  <w:r w:rsidRPr="00E30035">
                    <w:rPr>
                      <w:rFonts w:ascii="Arial" w:hAnsi="Arial" w:cs="Arial"/>
                      <w:color w:val="000000" w:themeColor="text1"/>
                      <w:sz w:val="20"/>
                      <w:szCs w:val="20"/>
                      <w:highlight w:val="lightGray"/>
                      <w:lang w:val="az-Latn-AZ"/>
                    </w:rPr>
                    <w:t xml:space="preserve">+994 </w:t>
                  </w:r>
                  <w:r>
                    <w:rPr>
                      <w:rFonts w:ascii="Arial" w:hAnsi="Arial" w:cs="Arial"/>
                      <w:color w:val="000000" w:themeColor="text1"/>
                      <w:sz w:val="20"/>
                      <w:szCs w:val="20"/>
                      <w:highlight w:val="lightGray"/>
                      <w:lang w:val="az-Latn-AZ"/>
                    </w:rPr>
                    <w:t xml:space="preserve">12 4043700 </w:t>
                  </w:r>
                  <w:r>
                    <w:rPr>
                      <w:rFonts w:ascii="Arial" w:hAnsi="Arial" w:cs="Arial"/>
                      <w:color w:val="000000" w:themeColor="text1"/>
                      <w:sz w:val="20"/>
                      <w:szCs w:val="20"/>
                      <w:lang w:val="az-Latn-AZ"/>
                    </w:rPr>
                    <w:t xml:space="preserve">(daxili: 1242); </w:t>
                  </w:r>
                  <w:r w:rsidRPr="00076882">
                    <w:rPr>
                      <w:rFonts w:ascii="Arial" w:hAnsi="Arial" w:cs="Arial"/>
                      <w:sz w:val="20"/>
                      <w:szCs w:val="20"/>
                      <w:lang w:val="az-Latn-AZ"/>
                    </w:rPr>
                    <w:t xml:space="preserve"> +9945</w:t>
                  </w:r>
                  <w:r>
                    <w:rPr>
                      <w:rFonts w:ascii="Arial" w:hAnsi="Arial" w:cs="Arial"/>
                      <w:sz w:val="20"/>
                      <w:szCs w:val="20"/>
                      <w:lang w:val="az-Latn-AZ"/>
                    </w:rPr>
                    <w:t>1</w:t>
                  </w:r>
                  <w:r w:rsidRPr="00076882">
                    <w:rPr>
                      <w:rFonts w:ascii="Arial" w:hAnsi="Arial" w:cs="Arial"/>
                      <w:sz w:val="20"/>
                      <w:szCs w:val="20"/>
                      <w:lang w:val="az-Latn-AZ"/>
                    </w:rPr>
                    <w:t xml:space="preserve"> 2</w:t>
                  </w:r>
                  <w:r>
                    <w:rPr>
                      <w:rFonts w:ascii="Arial" w:hAnsi="Arial" w:cs="Arial"/>
                      <w:sz w:val="20"/>
                      <w:szCs w:val="20"/>
                      <w:lang w:val="az-Latn-AZ"/>
                    </w:rPr>
                    <w:t>29</w:t>
                  </w:r>
                  <w:r w:rsidRPr="00076882">
                    <w:rPr>
                      <w:rFonts w:ascii="Arial" w:hAnsi="Arial" w:cs="Arial"/>
                      <w:sz w:val="20"/>
                      <w:szCs w:val="20"/>
                      <w:lang w:val="az-Latn-AZ"/>
                    </w:rPr>
                    <w:t xml:space="preserve"> 62 </w:t>
                  </w:r>
                  <w:r>
                    <w:rPr>
                      <w:rFonts w:ascii="Arial" w:hAnsi="Arial" w:cs="Arial"/>
                      <w:sz w:val="20"/>
                      <w:szCs w:val="20"/>
                      <w:lang w:val="az-Latn-AZ"/>
                    </w:rPr>
                    <w:t>82</w:t>
                  </w:r>
                </w:p>
                <w:p w:rsidR="00D8529B" w:rsidRDefault="00D8529B" w:rsidP="00D8529B">
                  <w:pPr>
                    <w:tabs>
                      <w:tab w:val="left" w:pos="261"/>
                    </w:tabs>
                    <w:rPr>
                      <w:rStyle w:val="a3"/>
                      <w:rFonts w:ascii="Arial" w:hAnsi="Arial" w:cs="Arial"/>
                      <w:sz w:val="20"/>
                      <w:szCs w:val="20"/>
                      <w:lang w:val="az-Latn-AZ"/>
                    </w:rPr>
                  </w:pPr>
                  <w:r>
                    <w:rPr>
                      <w:rFonts w:ascii="Arial" w:hAnsi="Arial" w:cs="Arial"/>
                      <w:sz w:val="20"/>
                      <w:szCs w:val="20"/>
                      <w:lang w:val="az-Latn-AZ"/>
                    </w:rPr>
                    <w:t xml:space="preserve">  </w:t>
                  </w:r>
                  <w:r w:rsidRPr="00076882">
                    <w:rPr>
                      <w:rFonts w:ascii="Arial" w:hAnsi="Arial" w:cs="Arial"/>
                      <w:sz w:val="20"/>
                      <w:szCs w:val="20"/>
                      <w:lang w:val="az-Latn-AZ"/>
                    </w:rPr>
                    <w:t>Elektron ünvan:</w:t>
                  </w:r>
                  <w:r>
                    <w:rPr>
                      <w:rFonts w:ascii="Arial" w:hAnsi="Arial" w:cs="Arial"/>
                      <w:sz w:val="20"/>
                      <w:szCs w:val="20"/>
                      <w:lang w:val="az-Latn-AZ"/>
                    </w:rPr>
                    <w:t xml:space="preserve"> </w:t>
                  </w:r>
                  <w:r w:rsidRPr="00D8529B">
                    <w:rPr>
                      <w:rStyle w:val="a3"/>
                      <w:lang w:val="az-Latn-AZ"/>
                    </w:rPr>
                    <w:t>emil.a.babayev</w:t>
                  </w:r>
                  <w:r w:rsidRPr="00451F21">
                    <w:rPr>
                      <w:rStyle w:val="a3"/>
                      <w:lang w:val="az-Latn-AZ"/>
                    </w:rPr>
                    <w:t>@asco</w:t>
                  </w:r>
                  <w:r>
                    <w:rPr>
                      <w:rStyle w:val="a3"/>
                      <w:lang w:val="az-Latn-AZ"/>
                    </w:rPr>
                    <w:t>.az</w:t>
                  </w:r>
                  <w:r w:rsidRPr="00076882">
                    <w:rPr>
                      <w:rFonts w:ascii="Arial" w:hAnsi="Arial" w:cs="Arial"/>
                      <w:sz w:val="20"/>
                      <w:szCs w:val="20"/>
                      <w:lang w:val="az-Latn-AZ"/>
                    </w:rPr>
                    <w:t xml:space="preserve"> </w:t>
                  </w:r>
                  <w:hyperlink r:id="rId6" w:history="1">
                    <w:r w:rsidRPr="000319CB">
                      <w:rPr>
                        <w:rStyle w:val="a3"/>
                        <w:rFonts w:ascii="Arial" w:hAnsi="Arial" w:cs="Arial"/>
                        <w:sz w:val="20"/>
                        <w:szCs w:val="20"/>
                        <w:lang w:val="az-Latn-AZ"/>
                      </w:rPr>
                      <w:t>tender@asco.az</w:t>
                    </w:r>
                  </w:hyperlink>
                </w:p>
                <w:p w:rsidR="008008A5" w:rsidRPr="006D5866" w:rsidRDefault="00D8529B" w:rsidP="00D8529B">
                  <w:pPr>
                    <w:tabs>
                      <w:tab w:val="left" w:pos="261"/>
                    </w:tabs>
                    <w:rPr>
                      <w:rFonts w:ascii="Arial" w:hAnsi="Arial" w:cs="Arial"/>
                      <w:b/>
                      <w:color w:val="000000" w:themeColor="text1"/>
                      <w:sz w:val="18"/>
                      <w:szCs w:val="20"/>
                      <w:highlight w:val="lightGray"/>
                      <w:lang w:val="az-Latn-AZ"/>
                    </w:rPr>
                  </w:pPr>
                  <w:r>
                    <w:rPr>
                      <w:rFonts w:ascii="Arial" w:hAnsi="Arial" w:cs="Arial"/>
                      <w:b/>
                      <w:color w:val="000000" w:themeColor="text1"/>
                      <w:sz w:val="18"/>
                      <w:szCs w:val="20"/>
                      <w:highlight w:val="lightGray"/>
                      <w:lang w:val="az-Latn-AZ"/>
                    </w:rPr>
                    <w:t xml:space="preserve">  </w:t>
                  </w:r>
                  <w:r w:rsidR="008008A5" w:rsidRPr="006D5866">
                    <w:rPr>
                      <w:rFonts w:ascii="Arial" w:hAnsi="Arial" w:cs="Arial"/>
                      <w:b/>
                      <w:color w:val="000000" w:themeColor="text1"/>
                      <w:sz w:val="18"/>
                      <w:szCs w:val="20"/>
                      <w:highlight w:val="lightGray"/>
                      <w:lang w:val="az-Latn-AZ"/>
                    </w:rPr>
                    <w:t>Hüquqi məsələlər üzrə:</w:t>
                  </w:r>
                </w:p>
                <w:p w:rsidR="008008A5" w:rsidRPr="006D5866" w:rsidRDefault="00D8529B" w:rsidP="008008A5">
                  <w:pPr>
                    <w:rPr>
                      <w:rFonts w:ascii="Arial" w:hAnsi="Arial" w:cs="Arial"/>
                      <w:color w:val="000000" w:themeColor="text1"/>
                      <w:szCs w:val="32"/>
                      <w:highlight w:val="lightGray"/>
                      <w:lang w:val="az-Latn-AZ"/>
                    </w:rPr>
                  </w:pPr>
                  <w:r>
                    <w:rPr>
                      <w:rFonts w:ascii="Arial" w:hAnsi="Arial" w:cs="Arial"/>
                      <w:color w:val="000000" w:themeColor="text1"/>
                      <w:szCs w:val="32"/>
                      <w:highlight w:val="lightGray"/>
                      <w:lang w:val="az-Latn-AZ"/>
                    </w:rPr>
                    <w:t xml:space="preserve">  </w:t>
                  </w:r>
                  <w:r w:rsidR="008008A5" w:rsidRPr="006D5866">
                    <w:rPr>
                      <w:rFonts w:ascii="Arial" w:hAnsi="Arial" w:cs="Arial"/>
                      <w:color w:val="000000" w:themeColor="text1"/>
                      <w:szCs w:val="32"/>
                      <w:highlight w:val="lightGray"/>
                      <w:lang w:val="az-Latn-AZ"/>
                    </w:rPr>
                    <w:t xml:space="preserve">Telefon nömrəsi: +994 12 4043700 (daxili: </w:t>
                  </w:r>
                  <w:r w:rsidR="008008A5">
                    <w:rPr>
                      <w:rFonts w:ascii="Arial" w:hAnsi="Arial" w:cs="Arial"/>
                      <w:color w:val="000000" w:themeColor="text1"/>
                      <w:szCs w:val="32"/>
                      <w:highlight w:val="lightGray"/>
                      <w:lang w:val="az-Latn-AZ"/>
                    </w:rPr>
                    <w:t>12</w:t>
                  </w:r>
                  <w:r w:rsidR="00E7043E">
                    <w:rPr>
                      <w:rFonts w:ascii="Arial" w:hAnsi="Arial" w:cs="Arial"/>
                      <w:color w:val="000000" w:themeColor="text1"/>
                      <w:szCs w:val="32"/>
                      <w:highlight w:val="lightGray"/>
                      <w:lang w:val="az-Latn-AZ"/>
                    </w:rPr>
                    <w:t>6</w:t>
                  </w:r>
                  <w:bookmarkStart w:id="0" w:name="_GoBack"/>
                  <w:bookmarkEnd w:id="0"/>
                  <w:r w:rsidR="008008A5">
                    <w:rPr>
                      <w:rFonts w:ascii="Arial" w:hAnsi="Arial" w:cs="Arial"/>
                      <w:color w:val="000000" w:themeColor="text1"/>
                      <w:szCs w:val="32"/>
                      <w:highlight w:val="lightGray"/>
                      <w:lang w:val="az-Latn-AZ"/>
                    </w:rPr>
                    <w:t>2</w:t>
                  </w:r>
                  <w:r w:rsidR="008008A5" w:rsidRPr="006D5866">
                    <w:rPr>
                      <w:rFonts w:ascii="Arial" w:hAnsi="Arial" w:cs="Arial"/>
                      <w:color w:val="000000" w:themeColor="text1"/>
                      <w:szCs w:val="32"/>
                      <w:highlight w:val="lightGray"/>
                      <w:lang w:val="az-Latn-AZ"/>
                    </w:rPr>
                    <w:t>)</w:t>
                  </w:r>
                </w:p>
                <w:p w:rsidR="008008A5" w:rsidRPr="00202D94" w:rsidRDefault="00D8529B" w:rsidP="008008A5">
                  <w:pPr>
                    <w:tabs>
                      <w:tab w:val="left" w:pos="261"/>
                    </w:tabs>
                    <w:rPr>
                      <w:rFonts w:ascii="Arial" w:hAnsi="Arial" w:cs="Arial"/>
                      <w:sz w:val="32"/>
                      <w:szCs w:val="32"/>
                      <w:lang w:val="az-Latn-AZ"/>
                    </w:rPr>
                  </w:pPr>
                  <w:r>
                    <w:rPr>
                      <w:rFonts w:ascii="Arial" w:hAnsi="Arial" w:cs="Arial"/>
                      <w:color w:val="000000" w:themeColor="text1"/>
                      <w:szCs w:val="32"/>
                      <w:highlight w:val="lightGray"/>
                      <w:lang w:val="az-Latn-AZ"/>
                    </w:rPr>
                    <w:t xml:space="preserve">  </w:t>
                  </w:r>
                  <w:r w:rsidR="008008A5" w:rsidRPr="006D5866">
                    <w:rPr>
                      <w:rFonts w:ascii="Arial" w:hAnsi="Arial" w:cs="Arial"/>
                      <w:color w:val="000000" w:themeColor="text1"/>
                      <w:szCs w:val="32"/>
                      <w:highlight w:val="lightGray"/>
                      <w:lang w:val="az-Latn-AZ"/>
                    </w:rPr>
                    <w:t xml:space="preserve">Elektron ünvan: </w:t>
                  </w:r>
                  <w:hyperlink r:id="rId7" w:history="1">
                    <w:r w:rsidR="008008A5" w:rsidRPr="006D5866">
                      <w:rPr>
                        <w:rStyle w:val="a3"/>
                        <w:rFonts w:ascii="Arial" w:hAnsi="Arial" w:cs="Arial"/>
                        <w:szCs w:val="32"/>
                        <w:lang w:val="az-Latn-AZ"/>
                      </w:rPr>
                      <w:t>tender@asco.az</w:t>
                    </w:r>
                  </w:hyperlink>
                </w:p>
              </w:tc>
            </w:tr>
          </w:tbl>
          <w:p w:rsidR="00443961" w:rsidRPr="00E30035" w:rsidRDefault="00443961" w:rsidP="008008A5">
            <w:pPr>
              <w:tabs>
                <w:tab w:val="left" w:pos="261"/>
              </w:tabs>
              <w:spacing w:after="0" w:line="240" w:lineRule="auto"/>
              <w:rPr>
                <w:rFonts w:ascii="Arial" w:hAnsi="Arial" w:cs="Arial"/>
                <w:sz w:val="20"/>
                <w:szCs w:val="20"/>
                <w:lang w:val="az-Latn-AZ" w:eastAsia="ru-RU"/>
              </w:rPr>
            </w:pPr>
          </w:p>
        </w:tc>
      </w:tr>
      <w:tr w:rsidR="00443961" w:rsidRPr="00591486" w:rsidTr="008008A5">
        <w:trPr>
          <w:gridBefore w:val="1"/>
          <w:wBefore w:w="35" w:type="dxa"/>
          <w:trHeight w:val="258"/>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443961" w:rsidRDefault="00443961" w:rsidP="00443961">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sidR="00D8529B">
              <w:rPr>
                <w:rFonts w:ascii="Arial" w:hAnsi="Arial" w:cs="Arial"/>
                <w:b/>
                <w:sz w:val="20"/>
                <w:szCs w:val="20"/>
                <w:lang w:val="az-Latn-AZ" w:eastAsia="ru-RU"/>
              </w:rPr>
              <w:t>27</w:t>
            </w:r>
            <w:r w:rsidR="00DF1717" w:rsidRPr="008008A5">
              <w:rPr>
                <w:rFonts w:ascii="Arial" w:hAnsi="Arial" w:cs="Arial"/>
                <w:b/>
                <w:sz w:val="20"/>
                <w:szCs w:val="20"/>
                <w:lang w:val="az-Latn-AZ" w:eastAsia="ru-RU"/>
              </w:rPr>
              <w:t xml:space="preserve"> </w:t>
            </w:r>
            <w:r w:rsidR="00E56932">
              <w:rPr>
                <w:rFonts w:ascii="Arial" w:hAnsi="Arial" w:cs="Arial"/>
                <w:b/>
                <w:sz w:val="20"/>
                <w:szCs w:val="20"/>
                <w:lang w:val="az-Latn-AZ" w:eastAsia="ru-RU"/>
              </w:rPr>
              <w:t>dekabr</w:t>
            </w:r>
            <w:r w:rsidR="00DF1717">
              <w:rPr>
                <w:rFonts w:ascii="Arial" w:hAnsi="Arial" w:cs="Arial"/>
                <w:sz w:val="20"/>
                <w:szCs w:val="20"/>
                <w:lang w:val="az-Latn-AZ" w:eastAsia="ru-RU"/>
              </w:rPr>
              <w:t xml:space="preserve"> </w:t>
            </w:r>
            <w:r w:rsidRPr="00C243D3">
              <w:rPr>
                <w:rFonts w:ascii="Arial" w:hAnsi="Arial" w:cs="Arial"/>
                <w:b/>
                <w:sz w:val="20"/>
                <w:szCs w:val="20"/>
                <w:lang w:val="az-Latn-AZ" w:eastAsia="ru-RU"/>
              </w:rPr>
              <w:t>20</w:t>
            </w:r>
            <w:r w:rsidR="00595CC1">
              <w:rPr>
                <w:rFonts w:ascii="Arial" w:hAnsi="Arial" w:cs="Arial"/>
                <w:b/>
                <w:sz w:val="20"/>
                <w:szCs w:val="20"/>
                <w:lang w:val="az-Latn-AZ" w:eastAsia="ru-RU"/>
              </w:rPr>
              <w:t>23</w:t>
            </w:r>
            <w:r w:rsidRPr="00C243D3">
              <w:rPr>
                <w:rFonts w:ascii="Arial" w:hAnsi="Arial" w:cs="Arial"/>
                <w:b/>
                <w:sz w:val="20"/>
                <w:szCs w:val="20"/>
                <w:lang w:val="az-Latn-AZ" w:eastAsia="ru-RU"/>
              </w:rPr>
              <w:t>-c</w:t>
            </w:r>
            <w:r w:rsidR="00595CC1">
              <w:rPr>
                <w:rFonts w:ascii="Arial" w:hAnsi="Arial" w:cs="Arial"/>
                <w:b/>
                <w:sz w:val="20"/>
                <w:szCs w:val="20"/>
                <w:lang w:val="az-Latn-AZ" w:eastAsia="ru-RU"/>
              </w:rPr>
              <w:t>ü</w:t>
            </w:r>
            <w:r w:rsidRPr="00C243D3">
              <w:rPr>
                <w:rFonts w:ascii="Arial" w:hAnsi="Arial" w:cs="Arial"/>
                <w:b/>
                <w:sz w:val="20"/>
                <w:szCs w:val="20"/>
                <w:lang w:val="az-Latn-AZ" w:eastAsia="ru-RU"/>
              </w:rPr>
              <w:t xml:space="preserve"> il</w:t>
            </w:r>
            <w:r w:rsidRPr="00E30035">
              <w:rPr>
                <w:rFonts w:ascii="Arial" w:hAnsi="Arial" w:cs="Arial"/>
                <w:sz w:val="20"/>
                <w:szCs w:val="20"/>
                <w:lang w:val="az-Latn-AZ" w:eastAsia="ru-RU"/>
              </w:rPr>
              <w:t xml:space="preserve"> tarixdə, Bakı vaxtı ilə saat </w:t>
            </w:r>
            <w:r w:rsidR="00886C2C">
              <w:rPr>
                <w:rFonts w:ascii="Arial" w:hAnsi="Arial" w:cs="Arial"/>
                <w:b/>
                <w:sz w:val="20"/>
                <w:szCs w:val="20"/>
                <w:lang w:val="az-Latn-AZ" w:eastAsia="ru-RU"/>
              </w:rPr>
              <w:t>1</w:t>
            </w:r>
            <w:r w:rsidR="00D8529B">
              <w:rPr>
                <w:rFonts w:ascii="Arial" w:hAnsi="Arial" w:cs="Arial"/>
                <w:b/>
                <w:sz w:val="20"/>
                <w:szCs w:val="20"/>
                <w:lang w:val="az-Latn-AZ" w:eastAsia="ru-RU"/>
              </w:rPr>
              <w:t>4</w:t>
            </w:r>
            <w:r w:rsidR="003C0C06">
              <w:rPr>
                <w:rFonts w:ascii="Arial" w:hAnsi="Arial" w:cs="Arial"/>
                <w:b/>
                <w:sz w:val="20"/>
                <w:szCs w:val="20"/>
                <w:lang w:val="az-Latn-AZ" w:eastAsia="ru-RU"/>
              </w:rPr>
              <w:t>:</w:t>
            </w:r>
            <w:r w:rsidRPr="00E30035">
              <w:rPr>
                <w:rFonts w:ascii="Arial" w:hAnsi="Arial" w:cs="Arial"/>
                <w:b/>
                <w:sz w:val="20"/>
                <w:szCs w:val="20"/>
                <w:lang w:val="az-Latn-AZ" w:eastAsia="ru-RU"/>
              </w:rPr>
              <w:t>00-da</w:t>
            </w:r>
            <w:r w:rsidRPr="00E30035">
              <w:rPr>
                <w:rFonts w:ascii="Arial" w:hAnsi="Arial" w:cs="Arial"/>
                <w:sz w:val="20"/>
                <w:szCs w:val="20"/>
                <w:lang w:val="az-Latn-AZ" w:eastAsia="ru-RU"/>
              </w:rPr>
              <w:t xml:space="preserve">  elanın V bölməsində göstərilmiş ünvanda baş tutacaqdır. </w:t>
            </w:r>
          </w:p>
          <w:p w:rsidR="00443961" w:rsidRPr="00E30035" w:rsidRDefault="00443961" w:rsidP="00993E0B">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 xml:space="preserve">Zərflərin açılışında iştirak etmək istəyən </w:t>
            </w:r>
            <w:r w:rsidR="00993E0B">
              <w:rPr>
                <w:rFonts w:ascii="Arial" w:hAnsi="Arial" w:cs="Arial"/>
                <w:sz w:val="20"/>
                <w:szCs w:val="20"/>
                <w:lang w:val="az-Latn-AZ" w:eastAsia="ru-RU"/>
              </w:rPr>
              <w:t>şəxslər</w:t>
            </w:r>
            <w:r>
              <w:rPr>
                <w:rFonts w:ascii="Arial" w:hAnsi="Arial" w:cs="Arial"/>
                <w:sz w:val="20"/>
                <w:szCs w:val="20"/>
                <w:lang w:val="az-Latn-AZ" w:eastAsia="ru-RU"/>
              </w:rPr>
              <w:t xml:space="preserve"> iştirak səlahiyyətlərini təsdiq edən sənədi (iştirakçı hüquqi və ya fiziki şəxs tərəfindən verilmiş müvafiq etibarnamə) və şəxsiyyət vəsiqələrini </w:t>
            </w:r>
            <w:r w:rsidR="00993E0B">
              <w:rPr>
                <w:rFonts w:ascii="Arial" w:hAnsi="Arial" w:cs="Arial"/>
                <w:sz w:val="20"/>
                <w:szCs w:val="20"/>
                <w:lang w:val="az-Latn-AZ" w:eastAsia="ru-RU"/>
              </w:rPr>
              <w:t>müsabiqənin baş tutacağı tarixdən ən azı yarım saat qabaq</w:t>
            </w:r>
            <w:r>
              <w:rPr>
                <w:rFonts w:ascii="Arial" w:hAnsi="Arial" w:cs="Arial"/>
                <w:sz w:val="20"/>
                <w:szCs w:val="20"/>
                <w:lang w:val="az-Latn-AZ" w:eastAsia="ru-RU"/>
              </w:rPr>
              <w:t xml:space="preserve"> </w:t>
            </w:r>
            <w:r w:rsidR="00993E0B">
              <w:rPr>
                <w:rFonts w:ascii="Arial" w:hAnsi="Arial" w:cs="Arial"/>
                <w:sz w:val="20"/>
                <w:szCs w:val="20"/>
                <w:lang w:val="az-Latn-AZ" w:eastAsia="ru-RU"/>
              </w:rPr>
              <w:t xml:space="preserve">Satınalan Təşkilata </w:t>
            </w:r>
            <w:r>
              <w:rPr>
                <w:rFonts w:ascii="Arial" w:hAnsi="Arial" w:cs="Arial"/>
                <w:sz w:val="20"/>
                <w:szCs w:val="20"/>
                <w:lang w:val="az-Latn-AZ" w:eastAsia="ru-RU"/>
              </w:rPr>
              <w:t>təqdim etməlidirlər</w:t>
            </w:r>
            <w:r w:rsidR="00993E0B">
              <w:rPr>
                <w:rFonts w:ascii="Arial" w:hAnsi="Arial" w:cs="Arial"/>
                <w:sz w:val="20"/>
                <w:szCs w:val="20"/>
                <w:lang w:val="az-Latn-AZ" w:eastAsia="ru-RU"/>
              </w:rPr>
              <w:t>.</w:t>
            </w:r>
          </w:p>
        </w:tc>
      </w:tr>
      <w:tr w:rsidR="00443961" w:rsidRPr="00591486"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443961" w:rsidRPr="00E30035" w:rsidRDefault="00443961"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443961" w:rsidRPr="00E30035" w:rsidRDefault="00443961" w:rsidP="00443961">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A52307"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443961" w:rsidRPr="00E30035" w:rsidRDefault="00443961" w:rsidP="00443961">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r w:rsidR="00F30A3B" w:rsidRPr="00591486" w:rsidTr="008008A5">
        <w:trPr>
          <w:gridBefore w:val="1"/>
          <w:wBefore w:w="35" w:type="dxa"/>
          <w:trHeight w:val="380"/>
          <w:jc w:val="center"/>
        </w:trPr>
        <w:tc>
          <w:tcPr>
            <w:tcW w:w="236" w:type="dxa"/>
            <w:tcBorders>
              <w:top w:val="single" w:sz="12" w:space="0" w:color="auto"/>
              <w:left w:val="single" w:sz="12" w:space="0" w:color="auto"/>
              <w:bottom w:val="single" w:sz="12" w:space="0" w:color="auto"/>
              <w:right w:val="single" w:sz="12" w:space="0" w:color="auto"/>
            </w:tcBorders>
            <w:shd w:val="clear" w:color="auto" w:fill="4472C4" w:themeFill="accent5"/>
            <w:vAlign w:val="center"/>
          </w:tcPr>
          <w:p w:rsidR="00F30A3B" w:rsidRPr="00E30035" w:rsidRDefault="00F30A3B" w:rsidP="00443961">
            <w:pPr>
              <w:numPr>
                <w:ilvl w:val="0"/>
                <w:numId w:val="1"/>
              </w:numPr>
              <w:tabs>
                <w:tab w:val="left" w:pos="88"/>
              </w:tabs>
              <w:spacing w:after="0" w:line="360" w:lineRule="auto"/>
              <w:ind w:hanging="271"/>
              <w:rPr>
                <w:rFonts w:ascii="Arial" w:hAnsi="Arial" w:cs="Arial"/>
                <w:b/>
                <w:sz w:val="20"/>
                <w:szCs w:val="24"/>
                <w:lang w:val="az-Latn-AZ" w:eastAsia="ru-RU"/>
              </w:rPr>
            </w:pPr>
          </w:p>
        </w:tc>
        <w:tc>
          <w:tcPr>
            <w:tcW w:w="10459" w:type="dxa"/>
            <w:gridSpan w:val="2"/>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DF1733" w:rsidRPr="00E30035" w:rsidRDefault="00DF1733" w:rsidP="00595CC1">
            <w:pPr>
              <w:ind w:left="360"/>
              <w:jc w:val="both"/>
              <w:rPr>
                <w:rFonts w:ascii="Arial" w:hAnsi="Arial" w:cs="Arial"/>
                <w:b/>
                <w:sz w:val="20"/>
                <w:szCs w:val="20"/>
                <w:lang w:val="az-Latn-AZ" w:eastAsia="ru-RU"/>
              </w:rPr>
            </w:pPr>
          </w:p>
        </w:tc>
      </w:tr>
    </w:tbl>
    <w:p w:rsidR="00AE5082" w:rsidRPr="00E30035" w:rsidRDefault="00AE5082" w:rsidP="00AE5082">
      <w:pPr>
        <w:spacing w:after="0" w:line="240" w:lineRule="auto"/>
        <w:ind w:firstLine="708"/>
        <w:jc w:val="both"/>
        <w:rPr>
          <w:rFonts w:ascii="Arial" w:hAnsi="Arial" w:cs="Arial"/>
          <w:sz w:val="24"/>
          <w:szCs w:val="24"/>
          <w:lang w:val="az-Latn-AZ" w:eastAsia="ru-RU"/>
        </w:rPr>
      </w:pPr>
    </w:p>
    <w:p w:rsidR="00AE5082" w:rsidRPr="00712393" w:rsidRDefault="00AE5082" w:rsidP="00AE5082">
      <w:pPr>
        <w:rPr>
          <w:rFonts w:ascii="Arial" w:hAnsi="Arial" w:cs="Arial"/>
          <w:lang w:val="az-Latn-AZ"/>
        </w:rPr>
      </w:pPr>
    </w:p>
    <w:p w:rsidR="002B013F" w:rsidRPr="00712393" w:rsidRDefault="002B013F"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Pr="00712393" w:rsidRDefault="00993E0B" w:rsidP="00AE5082">
      <w:pPr>
        <w:rPr>
          <w:lang w:val="az-Latn-AZ"/>
        </w:rPr>
      </w:pPr>
    </w:p>
    <w:p w:rsidR="00993E0B" w:rsidRDefault="00993E0B" w:rsidP="00AE5082">
      <w:pPr>
        <w:rPr>
          <w:lang w:val="az-Latn-AZ"/>
        </w:rPr>
      </w:pPr>
    </w:p>
    <w:p w:rsidR="007D0D58" w:rsidRDefault="007D0D58" w:rsidP="00AE5082">
      <w:pPr>
        <w:rPr>
          <w:lang w:val="az-Latn-AZ"/>
        </w:rPr>
      </w:pPr>
    </w:p>
    <w:p w:rsidR="007D0D58" w:rsidRDefault="007D0D58" w:rsidP="00AE5082">
      <w:pPr>
        <w:rPr>
          <w:lang w:val="az-Latn-AZ"/>
        </w:rPr>
      </w:pPr>
    </w:p>
    <w:p w:rsidR="007D0D58" w:rsidRDefault="007D0D58" w:rsidP="00AE5082">
      <w:pPr>
        <w:rPr>
          <w:lang w:val="az-Latn-AZ"/>
        </w:rPr>
      </w:pP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993E0B" w:rsidRDefault="00993E0B" w:rsidP="00993E0B">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993E0B" w:rsidRDefault="00993E0B" w:rsidP="00993E0B">
      <w:pPr>
        <w:spacing w:after="0" w:line="360" w:lineRule="auto"/>
        <w:rPr>
          <w:rFonts w:ascii="Arial" w:hAnsi="Arial" w:cs="Arial"/>
          <w:b/>
          <w:sz w:val="24"/>
          <w:szCs w:val="24"/>
          <w:lang w:val="az-Latn-AZ"/>
        </w:rPr>
      </w:pP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şəhəri                                                          </w:t>
      </w:r>
      <w:r w:rsidR="005410D9">
        <w:rPr>
          <w:rFonts w:ascii="Arial" w:hAnsi="Arial" w:cs="Arial"/>
          <w:sz w:val="24"/>
          <w:szCs w:val="24"/>
          <w:lang w:val="az-Latn-AZ" w:eastAsia="ru-RU"/>
        </w:rPr>
        <w:t xml:space="preserve">               “__”_______20_-ci</w:t>
      </w:r>
      <w:r>
        <w:rPr>
          <w:rFonts w:ascii="Arial" w:hAnsi="Arial" w:cs="Arial"/>
          <w:sz w:val="24"/>
          <w:szCs w:val="24"/>
          <w:lang w:val="az-Latn-AZ" w:eastAsia="ru-RU"/>
        </w:rPr>
        <w:t xml:space="preserve"> il</w:t>
      </w:r>
    </w:p>
    <w:p w:rsidR="00993E0B"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993E0B" w:rsidRDefault="00993E0B" w:rsidP="00993E0B">
      <w:pPr>
        <w:spacing w:after="0" w:line="240" w:lineRule="auto"/>
        <w:rPr>
          <w:rFonts w:ascii="Arial" w:hAnsi="Arial" w:cs="Arial"/>
          <w:bCs/>
          <w:i/>
          <w:sz w:val="24"/>
          <w:szCs w:val="24"/>
          <w:lang w:val="az-Latn-AZ" w:eastAsia="ru-RU"/>
        </w:rPr>
      </w:pP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993E0B" w:rsidRDefault="00993E0B" w:rsidP="00993E0B">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993E0B" w:rsidRDefault="00993E0B" w:rsidP="00993E0B">
      <w:pPr>
        <w:spacing w:after="0" w:line="240" w:lineRule="auto"/>
        <w:jc w:val="both"/>
        <w:rPr>
          <w:rFonts w:ascii="Arial" w:hAnsi="Arial" w:cs="Arial"/>
          <w:bCs/>
          <w:sz w:val="24"/>
          <w:szCs w:val="24"/>
          <w:lang w:val="az-Latn-AZ" w:eastAsia="ru-RU"/>
        </w:rPr>
      </w:pP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993E0B" w:rsidRDefault="00993E0B" w:rsidP="00993E0B">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993E0B" w:rsidRDefault="00993E0B" w:rsidP="00993E0B">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993E0B" w:rsidRDefault="00993E0B" w:rsidP="00993E0B">
      <w:pPr>
        <w:spacing w:after="0"/>
        <w:jc w:val="both"/>
        <w:rPr>
          <w:rFonts w:ascii="Arial" w:hAnsi="Arial" w:cs="Arial"/>
          <w:sz w:val="24"/>
          <w:szCs w:val="24"/>
          <w:lang w:val="az-Latn-AZ"/>
        </w:rPr>
      </w:pPr>
    </w:p>
    <w:p w:rsidR="00993E0B" w:rsidRDefault="00993E0B"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993E0B" w:rsidRPr="00923D30" w:rsidRDefault="00993E0B" w:rsidP="00E2513D">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993E0B" w:rsidRDefault="00923D30" w:rsidP="00993E0B">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E-mail</w:t>
      </w:r>
      <w:r w:rsidR="00993E0B">
        <w:rPr>
          <w:rFonts w:ascii="Arial" w:hAnsi="Arial" w:cs="Arial"/>
          <w:sz w:val="24"/>
          <w:szCs w:val="24"/>
          <w:lang w:val="az-Latn-AZ" w:eastAsia="ru-RU"/>
        </w:rPr>
        <w:t xml:space="preserve">: </w:t>
      </w:r>
    </w:p>
    <w:p w:rsidR="00993E0B" w:rsidRDefault="00993E0B" w:rsidP="00993E0B">
      <w:pPr>
        <w:spacing w:after="0" w:line="360" w:lineRule="auto"/>
        <w:rPr>
          <w:rFonts w:ascii="Arial" w:hAnsi="Arial" w:cs="Arial"/>
          <w:b/>
          <w:sz w:val="24"/>
          <w:szCs w:val="24"/>
          <w:lang w:val="az-Latn-AZ"/>
        </w:rPr>
      </w:pPr>
    </w:p>
    <w:p w:rsidR="00993E0B" w:rsidRDefault="00993E0B" w:rsidP="00993E0B">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993E0B" w:rsidRDefault="00993E0B" w:rsidP="00993E0B">
      <w:pPr>
        <w:numPr>
          <w:ilvl w:val="0"/>
          <w:numId w:val="7"/>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contextualSpacing/>
        <w:rPr>
          <w:rFonts w:ascii="Arial" w:hAnsi="Arial" w:cs="Arial"/>
          <w:i/>
          <w:sz w:val="24"/>
          <w:szCs w:val="24"/>
          <w:lang w:val="az-Latn-AZ"/>
        </w:rPr>
      </w:pPr>
    </w:p>
    <w:p w:rsidR="00993E0B" w:rsidRDefault="00993E0B" w:rsidP="00993E0B">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993E0B" w:rsidRDefault="00993E0B" w:rsidP="00993E0B">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993E0B" w:rsidRDefault="00993E0B" w:rsidP="00993E0B">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923D30" w:rsidRDefault="00993E0B" w:rsidP="00993E0B">
      <w:pPr>
        <w:rPr>
          <w:rFonts w:ascii="Arial" w:hAnsi="Arial" w:cs="Arial"/>
          <w:sz w:val="24"/>
          <w:szCs w:val="24"/>
          <w:lang w:val="az-Latn-AZ" w:eastAsia="ru-RU"/>
        </w:rPr>
      </w:pPr>
      <w:r>
        <w:rPr>
          <w:rFonts w:ascii="Arial" w:hAnsi="Arial" w:cs="Arial"/>
          <w:sz w:val="24"/>
          <w:szCs w:val="24"/>
          <w:lang w:val="az-Latn-AZ" w:eastAsia="ru-RU"/>
        </w:rPr>
        <w:t xml:space="preserve">                                                                          </w:t>
      </w:r>
    </w:p>
    <w:p w:rsidR="00993E0B" w:rsidRPr="00923D30" w:rsidRDefault="00993E0B" w:rsidP="00993E0B">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993E0B" w:rsidRDefault="00993E0B" w:rsidP="00993E0B">
      <w:pPr>
        <w:rPr>
          <w:rFonts w:ascii="Arial" w:hAnsi="Arial" w:cs="Arial"/>
          <w:b/>
          <w:sz w:val="12"/>
          <w:szCs w:val="24"/>
          <w:lang w:val="az-Latn-AZ" w:eastAsia="ru-RU"/>
        </w:rPr>
      </w:pPr>
    </w:p>
    <w:p w:rsidR="00D8529B" w:rsidRDefault="00D8529B" w:rsidP="00993E0B">
      <w:pPr>
        <w:rPr>
          <w:rFonts w:ascii="Arial" w:hAnsi="Arial" w:cs="Arial"/>
          <w:b/>
          <w:sz w:val="12"/>
          <w:szCs w:val="24"/>
          <w:lang w:val="az-Latn-AZ" w:eastAsia="ru-RU"/>
        </w:rPr>
      </w:pPr>
    </w:p>
    <w:p w:rsidR="00D8529B" w:rsidRDefault="00D8529B" w:rsidP="00D8529B">
      <w:pPr>
        <w:rPr>
          <w:rFonts w:ascii="Arial" w:hAnsi="Arial" w:cs="Arial"/>
          <w:sz w:val="24"/>
          <w:szCs w:val="24"/>
          <w:lang w:val="az-Latn-AZ"/>
        </w:rPr>
      </w:pPr>
      <w:r>
        <w:rPr>
          <w:rFonts w:ascii="Arial" w:hAnsi="Arial" w:cs="Arial"/>
          <w:sz w:val="24"/>
          <w:szCs w:val="24"/>
          <w:lang w:val="az-Latn-AZ"/>
        </w:rPr>
        <w:t xml:space="preserve">                                                     </w:t>
      </w:r>
    </w:p>
    <w:p w:rsidR="00D8529B" w:rsidRDefault="00D8529B" w:rsidP="00D8529B">
      <w:pPr>
        <w:jc w:val="center"/>
        <w:rPr>
          <w:rFonts w:ascii="Arial" w:hAnsi="Arial" w:cs="Arial"/>
          <w:b/>
          <w:sz w:val="24"/>
          <w:szCs w:val="24"/>
          <w:lang w:val="az-Latn-AZ"/>
        </w:rPr>
      </w:pPr>
      <w:r w:rsidRPr="00923D30">
        <w:rPr>
          <w:rFonts w:ascii="Arial" w:hAnsi="Arial" w:cs="Arial"/>
          <w:b/>
          <w:sz w:val="24"/>
          <w:szCs w:val="24"/>
          <w:lang w:val="az-Latn-AZ"/>
        </w:rPr>
        <w:lastRenderedPageBreak/>
        <w:t>MALLARIN SİYAHISI:</w:t>
      </w:r>
    </w:p>
    <w:p w:rsidR="00D8529B" w:rsidRDefault="00D8529B" w:rsidP="00993E0B">
      <w:pPr>
        <w:rPr>
          <w:rFonts w:ascii="Arial" w:hAnsi="Arial" w:cs="Arial"/>
          <w:b/>
          <w:sz w:val="12"/>
          <w:szCs w:val="24"/>
          <w:lang w:val="az-Latn-AZ" w:eastAsia="ru-RU"/>
        </w:rPr>
      </w:pPr>
    </w:p>
    <w:tbl>
      <w:tblPr>
        <w:tblW w:w="10683"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1"/>
        <w:gridCol w:w="1167"/>
        <w:gridCol w:w="827"/>
        <w:gridCol w:w="5552"/>
        <w:gridCol w:w="807"/>
        <w:gridCol w:w="889"/>
        <w:gridCol w:w="890"/>
      </w:tblGrid>
      <w:tr w:rsidR="00D8529B" w:rsidRPr="00A30F9F" w:rsidTr="00E7043E">
        <w:trPr>
          <w:trHeight w:val="7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30"/>
                <w:szCs w:val="30"/>
              </w:rPr>
            </w:pPr>
            <w:r w:rsidRPr="00A30F9F">
              <w:rPr>
                <w:rFonts w:ascii="Calibri" w:hAnsi="Calibri" w:cs="Calibri"/>
                <w:color w:val="000000"/>
                <w:sz w:val="30"/>
                <w:szCs w:val="30"/>
              </w:rPr>
              <w:t> </w:t>
            </w:r>
          </w:p>
        </w:tc>
        <w:tc>
          <w:tcPr>
            <w:tcW w:w="1167" w:type="dxa"/>
            <w:shd w:val="clear" w:color="auto" w:fill="auto"/>
            <w:noWrap/>
            <w:vAlign w:val="bottom"/>
            <w:hideMark/>
          </w:tcPr>
          <w:p w:rsidR="00D8529B" w:rsidRPr="00A30F9F" w:rsidRDefault="00D8529B" w:rsidP="00D8529B">
            <w:pPr>
              <w:jc w:val="center"/>
              <w:rPr>
                <w:rFonts w:ascii="Calibri" w:hAnsi="Calibri" w:cs="Calibri"/>
                <w:color w:val="000000"/>
                <w:sz w:val="30"/>
                <w:szCs w:val="30"/>
              </w:rPr>
            </w:pPr>
          </w:p>
        </w:tc>
        <w:tc>
          <w:tcPr>
            <w:tcW w:w="827" w:type="dxa"/>
            <w:shd w:val="clear" w:color="auto" w:fill="auto"/>
            <w:noWrap/>
            <w:vAlign w:val="bottom"/>
            <w:hideMark/>
          </w:tcPr>
          <w:p w:rsidR="00D8529B" w:rsidRPr="00A30F9F" w:rsidRDefault="00D8529B" w:rsidP="00D8529B">
            <w:pPr>
              <w:rPr>
                <w:sz w:val="30"/>
                <w:szCs w:val="30"/>
              </w:rPr>
            </w:pPr>
          </w:p>
        </w:tc>
        <w:tc>
          <w:tcPr>
            <w:tcW w:w="5552" w:type="dxa"/>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 - 1</w:t>
            </w:r>
          </w:p>
        </w:tc>
        <w:tc>
          <w:tcPr>
            <w:tcW w:w="807" w:type="dxa"/>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right w:val="single" w:sz="4" w:space="0" w:color="auto"/>
            </w:tcBorders>
            <w:shd w:val="clear" w:color="auto" w:fill="auto"/>
            <w:noWrap/>
            <w:vAlign w:val="bottom"/>
            <w:hideMark/>
          </w:tcPr>
          <w:p w:rsidR="00D8529B" w:rsidRPr="00A30F9F" w:rsidRDefault="00D8529B" w:rsidP="00D8529B">
            <w:pPr>
              <w:jc w:val="center"/>
              <w:rPr>
                <w:sz w:val="30"/>
                <w:szCs w:val="3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sz w:val="30"/>
                <w:szCs w:val="30"/>
              </w:rPr>
            </w:pPr>
          </w:p>
        </w:tc>
      </w:tr>
      <w:tr w:rsidR="00D8529B" w:rsidRPr="00A30F9F" w:rsidTr="00E7043E">
        <w:trPr>
          <w:trHeight w:val="56"/>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s/s</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shd w:val="clear" w:color="auto" w:fill="auto"/>
            <w:vAlign w:val="center"/>
            <w:hideMark/>
          </w:tcPr>
          <w:p w:rsidR="00D8529B" w:rsidRPr="00A30F9F" w:rsidRDefault="00D8529B" w:rsidP="00D8529B">
            <w:pPr>
              <w:jc w:val="center"/>
              <w:rPr>
                <w:b/>
                <w:bCs/>
                <w:sz w:val="18"/>
                <w:szCs w:val="18"/>
                <w:lang w:val="en-US"/>
              </w:rPr>
            </w:pPr>
            <w:r w:rsidRPr="00A30F9F">
              <w:rPr>
                <w:b/>
                <w:bCs/>
                <w:sz w:val="18"/>
                <w:szCs w:val="18"/>
                <w:lang w:val="en-US"/>
              </w:rPr>
              <w:t>MODEL, Buraxılış ili və BAN nömrəsi</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nil"/>
              <w:left w:val="single" w:sz="4" w:space="0" w:color="auto"/>
              <w:bottom w:val="nil"/>
              <w:right w:val="nil"/>
            </w:tcBorders>
            <w:shd w:val="clear" w:color="auto" w:fill="auto"/>
            <w:vAlign w:val="center"/>
            <w:hideMark/>
          </w:tcPr>
          <w:p w:rsidR="00D8529B" w:rsidRPr="00A30F9F" w:rsidRDefault="00D8529B" w:rsidP="00D8529B">
            <w:pPr>
              <w:jc w:val="center"/>
              <w:rPr>
                <w:b/>
                <w:bCs/>
                <w:sz w:val="18"/>
                <w:szCs w:val="18"/>
              </w:rPr>
            </w:pPr>
          </w:p>
        </w:tc>
      </w:tr>
      <w:tr w:rsidR="00D8529B" w:rsidRPr="00A30F9F" w:rsidTr="00E7043E">
        <w:trPr>
          <w:trHeight w:val="3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A30F9F" w:rsidTr="00E7043E">
        <w:trPr>
          <w:trHeight w:val="15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auto" w:fill="auto"/>
            <w:vAlign w:val="center"/>
            <w:hideMark/>
          </w:tcPr>
          <w:p w:rsidR="00D8529B" w:rsidRPr="00A30F9F" w:rsidRDefault="00D8529B" w:rsidP="00D8529B">
            <w:pPr>
              <w:rPr>
                <w:b/>
                <w:bCs/>
                <w:sz w:val="16"/>
                <w:szCs w:val="16"/>
              </w:rPr>
            </w:pPr>
            <w:r w:rsidRPr="00A30F9F">
              <w:rPr>
                <w:b/>
                <w:bCs/>
                <w:sz w:val="16"/>
                <w:szCs w:val="16"/>
              </w:rPr>
              <w:t xml:space="preserve">CHEVROLET MALİBU, buraxılış ili 2009, BAN № 1G1ZB5EBXA4128337                             CHEVROLET MALİBU  buraxılış ili 2010, BAN № 1G1ZB5E09AF294349                                                       CHEVROLET MALİBU  buraxılış ili 2010, BAN № 1G1ZB5E06AF296236                                                       CHEVROLET MALİBU  buraxılış ili 2010, BAN № 1G1ZB5E03AF270645                                                                                                      CHEVROLET MALİBU  buraxılış ili 2010, BAN № 1G1ZB5E02AF282463                                                                 CHEVROLET MALİBU  buraxılış ili 2010, BAN № 1G1Z95E14BF147491                                                                     CHEVROLET MALİBU  buraxılış ili 2010, BAN № 1G1Z95E11BF145990                                                                 CHEVROLET MALİBU  buraxılış ili 2011, BAN № 1G1Z95E1XBF363748                               CHEVROLET MALİBU  buraxılış ili 2011, BAN № 1G1Z95E188F370018                                                                                                               CHEVROLET MALİBU  buraxılış ili 2011, BAN № 1G1Z95E168F378084                                                      CHEVROLET MALİBU  buraxılış ili 2011, BAN № 1G1Z95E13BF360898                                                 CHEVROLET MALİBU  buraxılış ili 2011, BAN № 1G1Z95E11BF380051                                                                                                   CHEVROLET MALİBU  buraxılış ili 2011, BAN № 1G1Z95E10BF381546                                                                                  CHEVROLET MALİBU  buraxılış ili 2011, BAN № 1G1Z95E10BF381269                                                                                                                                                                                                                  CHEVROLET MALİBU  buraxılış ili 2011, BAN № 1G1Z95E07CF311714 </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auto" w:fill="auto"/>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auto" w:fill="auto"/>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17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üst yastıqı   (ön) </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nasosu</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1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 xml:space="preserve">CHEVROLET MALİBU  buraxılış ili 2013, BAN №KL1GM5DU4DB031881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3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24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12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əyləc qəlbi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20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xml:space="preserve">6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45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yastıqı   (ön)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28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406"/>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CHEVROLET CRUZE  buraxılış ili 2013, BAN № KL1PM5D52EK527742                                                 CHEVROLET CRUZE  buraxılış ili 2013, BAN № KL1PM5D51EK528445 1,8  CHEVR</w:t>
            </w:r>
            <w:r>
              <w:rPr>
                <w:b/>
                <w:bCs/>
                <w:sz w:val="16"/>
                <w:szCs w:val="16"/>
              </w:rPr>
              <w:t>OLET CRUZE  buraxılış ili 2011,</w:t>
            </w:r>
            <w:r w:rsidRPr="00A30F9F">
              <w:rPr>
                <w:b/>
                <w:bCs/>
                <w:sz w:val="16"/>
                <w:szCs w:val="16"/>
              </w:rPr>
              <w:t>BAN № KL1PJ5C6XBK154285                                                                                                                 CHEVROLET CRUZE  buraxılış ili 2011, BAN № KL1PJ5C61BK181455   1,6                                               CHEVROLET CRUZE  buraxılış ili 2011, BAN № KL1PJ5C61BK107601</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 (13311079)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 (13267667)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kəməri (55563925)</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kəməri (25185147)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 (25184786)</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dartıcısı(25187957)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Starter  (25187957)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  (13579665)</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71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Amortizatorun üst yastıqı   (ön)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 (55355578)</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dəsti(96963220)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yastığı (arxa)</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Babin(96476979)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 (25182496)</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79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dayaq diski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 (13586327)</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nasosu(13516740)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 </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shd w:val="clear" w:color="000000" w:fill="FFFFFF"/>
            <w:vAlign w:val="center"/>
            <w:hideMark/>
          </w:tcPr>
          <w:p w:rsidR="00D8529B" w:rsidRPr="00A30F9F" w:rsidRDefault="00D8529B" w:rsidP="00D8529B">
            <w:pPr>
              <w:rPr>
                <w:b/>
                <w:bCs/>
                <w:sz w:val="16"/>
                <w:szCs w:val="16"/>
              </w:rPr>
            </w:pPr>
            <w:r w:rsidRPr="00A30F9F">
              <w:rPr>
                <w:b/>
                <w:bCs/>
                <w:sz w:val="16"/>
                <w:szCs w:val="16"/>
              </w:rPr>
              <w:t>CHEVROLET COLORODO  buraxılış ili 2011, BAN № 1GCNT9FE8C8143074                                                                                                                                                                                                                                                                              CHEVROLET COLORODO  buraxılış ili 2011, BAN № 1GCJT9F91B8141556 CHEVROLET COLORODO  buraxılış ili 2011, BAN № 1GCES9F99B8137291 CHEVROLET COLORODO  buraxılış ili 2011, BAN № 1GCES9F96B8134817 CHEVROLET COLORODO   buraxılış ili 2011, BAN № 1GCJT9F92B8141548 CHEVROLET COLORODO   buraxılış ili 2011, BAN № 1GCJT9F90B8141063 CHEVROLET COLORODO   buraxılış ili  2011,BAN №1GCNT9FE8C8143074 CHEVROLET COLORODO  buraxılış ili 2010, BAN № 1GCJTCDE7A8140262                                                                                          CHEVROLET COLORODO  buraxılış ili 2010, BAN № 1GCJTCDE4A8140140</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25</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95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    ( 19179724)     3,7  MÜHƏRLİK</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    ( 19179723 )     2,9   MÜHƏRLİK</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dəsti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99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30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araqatı dəsti (  89060396  )  3,7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104</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araqatı dəsti (  89060397 )     2,9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105</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Stupitsa (ön)            (  25832144 )    3,7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106</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Stupitsa (ön)    ( 25832143  )  2,9 </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107</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50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108</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109</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mufda dəsti( çaşqa, birləşdirici disk,)2,9 (98500130)</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3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110</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Sıxıcı yastıq  (94711956)2,9</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111</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112</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4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113</w:t>
            </w:r>
          </w:p>
        </w:tc>
        <w:tc>
          <w:tcPr>
            <w:tcW w:w="1167" w:type="dxa"/>
            <w:shd w:val="clear" w:color="000000" w:fill="FFFFFF"/>
            <w:vAlign w:val="center"/>
            <w:hideMark/>
          </w:tcPr>
          <w:p w:rsidR="00D8529B" w:rsidRPr="00A30F9F" w:rsidRDefault="00D8529B" w:rsidP="00D8529B">
            <w:pPr>
              <w:jc w:val="center"/>
              <w:rPr>
                <w:sz w:val="18"/>
                <w:szCs w:val="18"/>
              </w:rPr>
            </w:pPr>
            <w:r w:rsidRPr="00A30F9F">
              <w:rPr>
                <w:sz w:val="18"/>
                <w:szCs w:val="18"/>
              </w:rPr>
              <w:t>CHEVROLET</w:t>
            </w:r>
          </w:p>
        </w:tc>
        <w:tc>
          <w:tcPr>
            <w:tcW w:w="827" w:type="dxa"/>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bottom"/>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8"/>
                <w:szCs w:val="18"/>
              </w:rPr>
            </w:pPr>
            <w:r w:rsidRPr="00A30F9F">
              <w:rPr>
                <w:b/>
                <w:bCs/>
                <w:sz w:val="18"/>
                <w:szCs w:val="18"/>
              </w:rPr>
              <w:t>Buick Enclave,  buraxılış ili  2011, BAN № 5GAKV7ED9CJ151742                                                                                               Buick Enclave,  buraxılış ili  2012, BAN № 5GAKVZED1CJ254217</w:t>
            </w:r>
          </w:p>
        </w:tc>
        <w:tc>
          <w:tcPr>
            <w:tcW w:w="80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119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lastRenderedPageBreak/>
              <w:t>120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Suport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129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üst qapağın araqatı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dayaq diski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nasosu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rPr>
            </w:pPr>
            <w:r w:rsidRPr="00A30F9F">
              <w:rPr>
                <w:rFonts w:ascii="Calibri" w:hAnsi="Calibri" w:cs="Calibri"/>
                <w:color w:val="000000"/>
              </w:rPr>
              <w:t>139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Buick Enclave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GMC Terrain,  buraxılış ili  2011, BAN № 2GKFL8E51C6228352</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140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qəlbi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Stabilizatorun rezini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 dəsti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(ön)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(arxa)</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Yanacaq nasosu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Terrain</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27" w:type="dxa"/>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5552" w:type="dxa"/>
            <w:shd w:val="clear" w:color="000000" w:fill="FFFFFF"/>
            <w:vAlign w:val="center"/>
            <w:hideMark/>
          </w:tcPr>
          <w:p w:rsidR="00D8529B" w:rsidRPr="00A30F9F" w:rsidRDefault="00D8529B" w:rsidP="00D8529B">
            <w:pPr>
              <w:rPr>
                <w:b/>
                <w:bCs/>
                <w:sz w:val="16"/>
                <w:szCs w:val="16"/>
                <w:lang w:val="en-US"/>
              </w:rPr>
            </w:pPr>
            <w:r w:rsidRPr="00A30F9F">
              <w:rPr>
                <w:b/>
                <w:bCs/>
                <w:sz w:val="16"/>
                <w:szCs w:val="16"/>
                <w:lang w:val="en-US"/>
              </w:rPr>
              <w:t>CADİLLAC ESCALADE, buraxılış ili 2013, BAN № 2GYS47EF7DR254268</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kəməri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Mühərrikin roliki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dartıcısı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168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169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Alışma şamı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Starter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Dinamo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nakoneçniki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Sükanın tyaqası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əyləc qəlbi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əyləc qəlbi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Yanacaq datçiki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Əl əyləcinin qəlbi</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179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Babin</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180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55"/>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181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CADİLLAC ESCALADE</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Minik</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rPr>
            </w:pPr>
          </w:p>
        </w:tc>
        <w:tc>
          <w:tcPr>
            <w:tcW w:w="827" w:type="dxa"/>
            <w:shd w:val="clear" w:color="auto" w:fill="auto"/>
            <w:noWrap/>
            <w:vAlign w:val="bottom"/>
            <w:hideMark/>
          </w:tcPr>
          <w:p w:rsidR="00D8529B" w:rsidRPr="00A30F9F" w:rsidRDefault="00D8529B" w:rsidP="00D8529B">
            <w:pPr>
              <w:rPr>
                <w:sz w:val="20"/>
                <w:szCs w:val="20"/>
              </w:rPr>
            </w:pPr>
          </w:p>
        </w:tc>
        <w:tc>
          <w:tcPr>
            <w:tcW w:w="5552" w:type="dxa"/>
            <w:shd w:val="clear" w:color="auto" w:fill="auto"/>
            <w:noWrap/>
            <w:vAlign w:val="center"/>
            <w:hideMark/>
          </w:tcPr>
          <w:p w:rsidR="00D8529B" w:rsidRPr="00A30F9F" w:rsidRDefault="00D8529B" w:rsidP="00D8529B">
            <w:pPr>
              <w:rPr>
                <w:sz w:val="20"/>
                <w:szCs w:val="20"/>
              </w:rPr>
            </w:pPr>
          </w:p>
        </w:tc>
        <w:tc>
          <w:tcPr>
            <w:tcW w:w="807" w:type="dxa"/>
            <w:shd w:val="clear" w:color="auto" w:fill="auto"/>
            <w:noWrap/>
            <w:vAlign w:val="bottom"/>
            <w:hideMark/>
          </w:tcPr>
          <w:p w:rsidR="00D8529B" w:rsidRPr="00A30F9F" w:rsidRDefault="00D8529B" w:rsidP="00D8529B">
            <w:pPr>
              <w:rPr>
                <w:sz w:val="20"/>
                <w:szCs w:val="20"/>
              </w:rPr>
            </w:pPr>
          </w:p>
        </w:tc>
        <w:tc>
          <w:tcPr>
            <w:tcW w:w="889" w:type="dxa"/>
            <w:tcBorders>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rPr>
                <w:sz w:val="20"/>
                <w:szCs w:val="20"/>
              </w:rPr>
            </w:pPr>
          </w:p>
        </w:tc>
      </w:tr>
      <w:tr w:rsidR="00D8529B" w:rsidRPr="00A30F9F" w:rsidTr="00E7043E">
        <w:trPr>
          <w:trHeight w:val="70"/>
        </w:trPr>
        <w:tc>
          <w:tcPr>
            <w:tcW w:w="551" w:type="dxa"/>
            <w:shd w:val="clear" w:color="000000" w:fill="FFFFFF"/>
            <w:noWrap/>
            <w:vAlign w:val="center"/>
            <w:hideMark/>
          </w:tcPr>
          <w:p w:rsidR="00D8529B" w:rsidRPr="00A30F9F" w:rsidRDefault="00D8529B" w:rsidP="00D8529B">
            <w:pPr>
              <w:rPr>
                <w:rFonts w:ascii="Calibri" w:hAnsi="Calibri" w:cs="Calibri"/>
                <w:color w:val="000000"/>
                <w:sz w:val="30"/>
                <w:szCs w:val="30"/>
              </w:rPr>
            </w:pPr>
            <w:r w:rsidRPr="00A30F9F">
              <w:rPr>
                <w:rFonts w:ascii="Calibri" w:hAnsi="Calibri" w:cs="Calibri"/>
                <w:color w:val="000000"/>
                <w:sz w:val="30"/>
                <w:szCs w:val="30"/>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sz w:val="30"/>
                <w:szCs w:val="30"/>
              </w:rPr>
            </w:pPr>
          </w:p>
        </w:tc>
        <w:tc>
          <w:tcPr>
            <w:tcW w:w="827" w:type="dxa"/>
            <w:shd w:val="clear" w:color="auto" w:fill="auto"/>
            <w:noWrap/>
            <w:vAlign w:val="bottom"/>
            <w:hideMark/>
          </w:tcPr>
          <w:p w:rsidR="00D8529B" w:rsidRPr="00A30F9F" w:rsidRDefault="00D8529B" w:rsidP="00D8529B">
            <w:pPr>
              <w:rPr>
                <w:sz w:val="30"/>
                <w:szCs w:val="30"/>
              </w:rPr>
            </w:pPr>
          </w:p>
        </w:tc>
        <w:tc>
          <w:tcPr>
            <w:tcW w:w="5552" w:type="dxa"/>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 - 2</w:t>
            </w:r>
          </w:p>
        </w:tc>
        <w:tc>
          <w:tcPr>
            <w:tcW w:w="807" w:type="dxa"/>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right w:val="single" w:sz="4" w:space="0" w:color="auto"/>
            </w:tcBorders>
            <w:shd w:val="clear" w:color="auto" w:fill="auto"/>
            <w:noWrap/>
            <w:vAlign w:val="bottom"/>
            <w:hideMark/>
          </w:tcPr>
          <w:p w:rsidR="00D8529B" w:rsidRPr="00A30F9F" w:rsidRDefault="00D8529B" w:rsidP="00D8529B">
            <w:pPr>
              <w:rPr>
                <w:sz w:val="30"/>
                <w:szCs w:val="30"/>
              </w:rPr>
            </w:pP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rPr>
                <w:sz w:val="30"/>
                <w:szCs w:val="30"/>
              </w:rPr>
            </w:pP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s/s</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shd w:val="clear" w:color="auto" w:fill="auto"/>
            <w:vAlign w:val="center"/>
            <w:hideMark/>
          </w:tcPr>
          <w:p w:rsidR="00D8529B" w:rsidRPr="00A30F9F" w:rsidRDefault="00D8529B" w:rsidP="00D8529B">
            <w:pPr>
              <w:jc w:val="center"/>
              <w:rPr>
                <w:b/>
                <w:bCs/>
                <w:sz w:val="18"/>
                <w:szCs w:val="18"/>
                <w:lang w:val="en-US"/>
              </w:rPr>
            </w:pPr>
            <w:r w:rsidRPr="00A30F9F">
              <w:rPr>
                <w:b/>
                <w:bCs/>
                <w:sz w:val="18"/>
                <w:szCs w:val="18"/>
                <w:lang w:val="en-US"/>
              </w:rPr>
              <w:t>MODEL, Buraxılış ili və BAN nömrəsi</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nil"/>
              <w:left w:val="single" w:sz="4" w:space="0" w:color="auto"/>
              <w:bottom w:val="nil"/>
              <w:right w:val="nil"/>
            </w:tcBorders>
            <w:shd w:val="clear" w:color="auto" w:fill="auto"/>
            <w:vAlign w:val="center"/>
            <w:hideMark/>
          </w:tcPr>
          <w:p w:rsidR="00D8529B" w:rsidRPr="00A30F9F" w:rsidRDefault="00D8529B" w:rsidP="00D8529B">
            <w:pPr>
              <w:jc w:val="center"/>
              <w:rPr>
                <w:b/>
                <w:bCs/>
                <w:sz w:val="18"/>
                <w:szCs w:val="18"/>
              </w:rPr>
            </w:pPr>
          </w:p>
        </w:tc>
      </w:tr>
      <w:tr w:rsidR="00D8529B" w:rsidRPr="00A30F9F" w:rsidTr="00E7043E">
        <w:trPr>
          <w:trHeight w:val="375"/>
        </w:trPr>
        <w:tc>
          <w:tcPr>
            <w:tcW w:w="551" w:type="dxa"/>
            <w:shd w:val="clear" w:color="000000" w:fill="FFFFFF"/>
            <w:noWrap/>
            <w:vAlign w:val="center"/>
            <w:hideMark/>
          </w:tcPr>
          <w:p w:rsidR="00D8529B" w:rsidRPr="00A30F9F" w:rsidRDefault="00D8529B" w:rsidP="00D8529B">
            <w:pPr>
              <w:jc w:val="center"/>
              <w:rPr>
                <w:rFonts w:ascii="Calibri" w:hAnsi="Calibri" w:cs="Calibri"/>
                <w:b/>
                <w:bCs/>
                <w:color w:val="000000"/>
              </w:rPr>
            </w:pPr>
            <w:r w:rsidRPr="00A30F9F">
              <w:rPr>
                <w:rFonts w:ascii="Calibri" w:hAnsi="Calibri" w:cs="Calibri"/>
                <w:b/>
                <w:bCs/>
                <w:color w:val="000000"/>
              </w:rPr>
              <w:t> </w:t>
            </w:r>
          </w:p>
        </w:tc>
        <w:tc>
          <w:tcPr>
            <w:tcW w:w="116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nil"/>
              <w:left w:val="single" w:sz="4" w:space="0" w:color="auto"/>
              <w:bottom w:val="nil"/>
              <w:right w:val="nil"/>
            </w:tcBorders>
            <w:shd w:val="clear" w:color="auto" w:fill="auto"/>
            <w:noWrap/>
            <w:vAlign w:val="bottom"/>
            <w:hideMark/>
          </w:tcPr>
          <w:p w:rsidR="00D8529B" w:rsidRPr="00A30F9F" w:rsidRDefault="00D8529B" w:rsidP="00D8529B">
            <w:pPr>
              <w:jc w:val="center"/>
              <w:rPr>
                <w:b/>
                <w:bCs/>
                <w:sz w:val="18"/>
                <w:szCs w:val="18"/>
              </w:rPr>
            </w:pPr>
          </w:p>
        </w:tc>
      </w:tr>
      <w:tr w:rsidR="00D8529B" w:rsidRPr="00D8529B"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 </w:t>
            </w:r>
          </w:p>
        </w:tc>
        <w:tc>
          <w:tcPr>
            <w:tcW w:w="1167" w:type="dxa"/>
            <w:shd w:val="clear" w:color="auto" w:fill="auto"/>
            <w:noWrap/>
            <w:vAlign w:val="bottom"/>
            <w:hideMark/>
          </w:tcPr>
          <w:p w:rsidR="00D8529B" w:rsidRPr="00A30F9F" w:rsidRDefault="00D8529B" w:rsidP="00D8529B">
            <w:pPr>
              <w:rPr>
                <w:rFonts w:ascii="Calibri" w:hAnsi="Calibri" w:cs="Calibri"/>
                <w:color w:val="000000"/>
                <w:sz w:val="18"/>
                <w:szCs w:val="18"/>
              </w:rPr>
            </w:pPr>
            <w:r w:rsidRPr="00A30F9F">
              <w:rPr>
                <w:rFonts w:ascii="Calibri" w:hAnsi="Calibri" w:cs="Calibri"/>
                <w:color w:val="000000"/>
                <w:sz w:val="18"/>
                <w:szCs w:val="18"/>
              </w:rPr>
              <w:t> </w:t>
            </w:r>
          </w:p>
        </w:tc>
        <w:tc>
          <w:tcPr>
            <w:tcW w:w="827" w:type="dxa"/>
            <w:shd w:val="clear" w:color="auto" w:fill="auto"/>
            <w:noWrap/>
            <w:vAlign w:val="bottom"/>
            <w:hideMark/>
          </w:tcPr>
          <w:p w:rsidR="00D8529B" w:rsidRPr="00A30F9F" w:rsidRDefault="00D8529B" w:rsidP="00D8529B">
            <w:pPr>
              <w:rPr>
                <w:rFonts w:ascii="Calibri" w:hAnsi="Calibri" w:cs="Calibri"/>
                <w:color w:val="000000"/>
                <w:sz w:val="18"/>
                <w:szCs w:val="18"/>
              </w:rPr>
            </w:pPr>
            <w:r w:rsidRPr="00A30F9F">
              <w:rPr>
                <w:rFonts w:ascii="Calibri" w:hAnsi="Calibri" w:cs="Calibri"/>
                <w:color w:val="000000"/>
                <w:sz w:val="18"/>
                <w:szCs w:val="18"/>
              </w:rPr>
              <w:t> </w:t>
            </w:r>
          </w:p>
        </w:tc>
        <w:tc>
          <w:tcPr>
            <w:tcW w:w="5552"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GMC SAVANA, Avtobus buraxılış ili 2011, BAN № 1GJW79FG2B1139728</w:t>
            </w:r>
          </w:p>
        </w:tc>
        <w:tc>
          <w:tcPr>
            <w:tcW w:w="807" w:type="dxa"/>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lang w:val="en-US"/>
              </w:rPr>
            </w:pPr>
            <w:r w:rsidRPr="00A30F9F">
              <w:rPr>
                <w:color w:val="000000"/>
                <w:sz w:val="18"/>
                <w:szCs w:val="18"/>
                <w:lang w:val="en-US"/>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auto" w:fill="auto"/>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auto" w:fill="auto"/>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auto" w:fill="auto"/>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lastRenderedPageBreak/>
              <w:t>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 qabaq</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6</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7</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8</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9</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10</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11</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12</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13</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14</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shd w:val="clear" w:color="000000" w:fill="FFFFFF"/>
            <w:noWrap/>
            <w:vAlign w:val="center"/>
            <w:hideMark/>
          </w:tcPr>
          <w:p w:rsidR="00D8529B" w:rsidRPr="00A30F9F" w:rsidRDefault="00D8529B" w:rsidP="00D8529B">
            <w:pPr>
              <w:jc w:val="center"/>
              <w:rPr>
                <w:rFonts w:ascii="Calibri" w:hAnsi="Calibri" w:cs="Calibri"/>
                <w:color w:val="000000"/>
                <w:sz w:val="18"/>
                <w:szCs w:val="18"/>
              </w:rPr>
            </w:pPr>
            <w:r w:rsidRPr="00A30F9F">
              <w:rPr>
                <w:rFonts w:ascii="Calibri" w:hAnsi="Calibri" w:cs="Calibri"/>
                <w:color w:val="000000"/>
                <w:sz w:val="18"/>
                <w:szCs w:val="18"/>
              </w:rPr>
              <w:t>15</w:t>
            </w:r>
          </w:p>
        </w:tc>
        <w:tc>
          <w:tcPr>
            <w:tcW w:w="116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GMC SAVANA</w:t>
            </w:r>
          </w:p>
        </w:tc>
        <w:tc>
          <w:tcPr>
            <w:tcW w:w="827" w:type="dxa"/>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Avtobus</w:t>
            </w:r>
          </w:p>
        </w:tc>
        <w:tc>
          <w:tcPr>
            <w:tcW w:w="5552" w:type="dxa"/>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nil"/>
              <w:left w:val="single" w:sz="4" w:space="0" w:color="auto"/>
              <w:bottom w:val="nil"/>
              <w:right w:val="nil"/>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bottom w:val="single" w:sz="4" w:space="0" w:color="auto"/>
            </w:tcBorders>
            <w:shd w:val="clear" w:color="000000" w:fill="FFFFFF"/>
            <w:noWrap/>
            <w:vAlign w:val="center"/>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tcBorders>
              <w:bottom w:val="single" w:sz="4" w:space="0" w:color="auto"/>
            </w:tcBorders>
            <w:shd w:val="clear" w:color="auto" w:fill="auto"/>
            <w:noWrap/>
            <w:vAlign w:val="bottom"/>
            <w:hideMark/>
          </w:tcPr>
          <w:p w:rsidR="00D8529B" w:rsidRPr="00A30F9F" w:rsidRDefault="00D8529B" w:rsidP="00D8529B">
            <w:pPr>
              <w:rPr>
                <w:rFonts w:ascii="Calibri" w:hAnsi="Calibri" w:cs="Calibri"/>
                <w:color w:val="000000"/>
              </w:rPr>
            </w:pPr>
          </w:p>
        </w:tc>
        <w:tc>
          <w:tcPr>
            <w:tcW w:w="827" w:type="dxa"/>
            <w:tcBorders>
              <w:bottom w:val="single" w:sz="4" w:space="0" w:color="auto"/>
            </w:tcBorders>
            <w:shd w:val="clear" w:color="auto" w:fill="auto"/>
            <w:noWrap/>
            <w:vAlign w:val="bottom"/>
            <w:hideMark/>
          </w:tcPr>
          <w:p w:rsidR="00D8529B" w:rsidRPr="00A30F9F" w:rsidRDefault="00D8529B" w:rsidP="00D8529B">
            <w:pPr>
              <w:rPr>
                <w:sz w:val="20"/>
                <w:szCs w:val="20"/>
              </w:rPr>
            </w:pPr>
          </w:p>
        </w:tc>
        <w:tc>
          <w:tcPr>
            <w:tcW w:w="5552" w:type="dxa"/>
            <w:tcBorders>
              <w:bottom w:val="single" w:sz="4" w:space="0" w:color="auto"/>
            </w:tcBorders>
            <w:shd w:val="clear" w:color="auto" w:fill="auto"/>
            <w:noWrap/>
            <w:vAlign w:val="center"/>
            <w:hideMark/>
          </w:tcPr>
          <w:p w:rsidR="00D8529B" w:rsidRPr="00A30F9F" w:rsidRDefault="00D8529B" w:rsidP="00D8529B">
            <w:pPr>
              <w:rPr>
                <w:sz w:val="20"/>
                <w:szCs w:val="20"/>
              </w:rPr>
            </w:pPr>
          </w:p>
        </w:tc>
        <w:tc>
          <w:tcPr>
            <w:tcW w:w="807" w:type="dxa"/>
            <w:tcBorders>
              <w:bottom w:val="single" w:sz="4" w:space="0" w:color="auto"/>
            </w:tcBorders>
            <w:shd w:val="clear" w:color="auto" w:fill="auto"/>
            <w:noWrap/>
            <w:vAlign w:val="bottom"/>
            <w:hideMark/>
          </w:tcPr>
          <w:p w:rsidR="00D8529B" w:rsidRPr="00A30F9F" w:rsidRDefault="00D8529B" w:rsidP="00D8529B">
            <w:pPr>
              <w:rPr>
                <w:sz w:val="20"/>
                <w:szCs w:val="20"/>
              </w:rPr>
            </w:pPr>
          </w:p>
        </w:tc>
        <w:tc>
          <w:tcPr>
            <w:tcW w:w="889" w:type="dxa"/>
            <w:tcBorders>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nil"/>
              <w:left w:val="single" w:sz="4" w:space="0" w:color="auto"/>
              <w:bottom w:val="single" w:sz="4" w:space="0" w:color="auto"/>
              <w:right w:val="nil"/>
            </w:tcBorders>
            <w:shd w:val="clear" w:color="auto" w:fill="auto"/>
            <w:noWrap/>
            <w:vAlign w:val="bottom"/>
            <w:hideMark/>
          </w:tcPr>
          <w:p w:rsidR="00D8529B" w:rsidRPr="00A30F9F" w:rsidRDefault="00D8529B" w:rsidP="00D8529B">
            <w:pPr>
              <w:rPr>
                <w:sz w:val="20"/>
                <w:szCs w:val="20"/>
              </w:rPr>
            </w:pPr>
          </w:p>
        </w:tc>
      </w:tr>
      <w:tr w:rsidR="00D8529B" w:rsidRPr="00A30F9F" w:rsidTr="00E7043E">
        <w:trPr>
          <w:trHeight w:val="52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rFonts w:ascii="Calibri" w:hAnsi="Calibri" w:cs="Calibri"/>
                <w:color w:val="000000"/>
                <w:sz w:val="30"/>
                <w:szCs w:val="30"/>
              </w:rPr>
            </w:pPr>
            <w:r w:rsidRPr="00A30F9F">
              <w:rPr>
                <w:rFonts w:ascii="Calibri" w:hAnsi="Calibri" w:cs="Calibri"/>
                <w:color w:val="000000"/>
                <w:sz w:val="30"/>
                <w:szCs w:val="3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rFonts w:ascii="Calibri" w:hAnsi="Calibri" w:cs="Calibri"/>
                <w:color w:val="000000"/>
                <w:sz w:val="30"/>
                <w:szCs w:val="30"/>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c>
          <w:tcPr>
            <w:tcW w:w="55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LOT-3</w:t>
            </w: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jc w:val="center"/>
              <w:rPr>
                <w:rFonts w:ascii="Calibri" w:hAnsi="Calibri" w:cs="Calibri"/>
                <w:b/>
                <w:bCs/>
                <w:color w:val="000000"/>
                <w:sz w:val="30"/>
                <w:szCs w:val="3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30"/>
                <w:szCs w:val="30"/>
              </w:rPr>
            </w:pP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S/S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Malların təsviri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 Ehtiyat  hissələrinin kodu</w:t>
            </w:r>
          </w:p>
        </w:tc>
      </w:tr>
      <w:tr w:rsidR="00D8529B" w:rsidRPr="00A30F9F" w:rsidTr="00E7043E">
        <w:trPr>
          <w:trHeight w:val="37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Default="00D8529B" w:rsidP="00D8529B">
            <w:pPr>
              <w:rPr>
                <w:b/>
                <w:bCs/>
                <w:sz w:val="16"/>
                <w:szCs w:val="16"/>
                <w:lang w:val="en-US"/>
              </w:rPr>
            </w:pPr>
            <w:r w:rsidRPr="00A30F9F">
              <w:rPr>
                <w:b/>
                <w:bCs/>
                <w:sz w:val="16"/>
                <w:szCs w:val="16"/>
                <w:lang w:val="en-US"/>
              </w:rPr>
              <w:t xml:space="preserve">HYUNDAİ </w:t>
            </w:r>
            <w:proofErr w:type="gramStart"/>
            <w:r w:rsidRPr="00A30F9F">
              <w:rPr>
                <w:b/>
                <w:bCs/>
                <w:sz w:val="16"/>
                <w:szCs w:val="16"/>
                <w:lang w:val="en-US"/>
              </w:rPr>
              <w:t>SONATA  buraxılış</w:t>
            </w:r>
            <w:proofErr w:type="gramEnd"/>
            <w:r w:rsidRPr="00A30F9F">
              <w:rPr>
                <w:b/>
                <w:bCs/>
                <w:sz w:val="16"/>
                <w:szCs w:val="16"/>
                <w:lang w:val="en-US"/>
              </w:rPr>
              <w:t xml:space="preserve"> ili 2006, BAN № KMHEU41CP6A285700, BAN № KMHEU41CP6A285725, BAN № KMHET41C47A300623,</w:t>
            </w:r>
          </w:p>
          <w:p w:rsidR="00D8529B" w:rsidRPr="00A30F9F" w:rsidRDefault="00D8529B" w:rsidP="00D8529B">
            <w:pPr>
              <w:rPr>
                <w:b/>
                <w:bCs/>
                <w:sz w:val="16"/>
                <w:szCs w:val="16"/>
                <w:lang w:val="en-US"/>
              </w:rPr>
            </w:pPr>
            <w:r w:rsidRPr="00A30F9F">
              <w:rPr>
                <w:b/>
                <w:bCs/>
                <w:sz w:val="16"/>
                <w:szCs w:val="16"/>
                <w:lang w:val="en-US"/>
              </w:rPr>
              <w:t xml:space="preserve"> BAN № KMHE141C87A301015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Default="00D8529B" w:rsidP="00D8529B">
            <w:pPr>
              <w:rPr>
                <w:b/>
                <w:bCs/>
                <w:sz w:val="16"/>
                <w:szCs w:val="16"/>
                <w:lang w:val="en-US"/>
              </w:rPr>
            </w:pPr>
            <w:r w:rsidRPr="00A30F9F">
              <w:rPr>
                <w:b/>
                <w:bCs/>
                <w:sz w:val="16"/>
                <w:szCs w:val="16"/>
                <w:lang w:val="en-US"/>
              </w:rPr>
              <w:t xml:space="preserve">HYUNDAİ </w:t>
            </w:r>
            <w:proofErr w:type="gramStart"/>
            <w:r w:rsidRPr="00A30F9F">
              <w:rPr>
                <w:b/>
                <w:bCs/>
                <w:sz w:val="16"/>
                <w:szCs w:val="16"/>
                <w:lang w:val="en-US"/>
              </w:rPr>
              <w:t>SONATA  buraxılış</w:t>
            </w:r>
            <w:proofErr w:type="gramEnd"/>
            <w:r w:rsidRPr="00A30F9F">
              <w:rPr>
                <w:b/>
                <w:bCs/>
                <w:sz w:val="16"/>
                <w:szCs w:val="16"/>
                <w:lang w:val="en-US"/>
              </w:rPr>
              <w:t xml:space="preserve"> ili 2007, BAN № KMHET41BP7A401006, BAN № KMHET41BP8A500425, BAN № KMHEU41CP7A367213,</w:t>
            </w:r>
          </w:p>
          <w:p w:rsidR="00D8529B" w:rsidRPr="00A30F9F" w:rsidRDefault="00D8529B" w:rsidP="00D8529B">
            <w:pPr>
              <w:rPr>
                <w:b/>
                <w:bCs/>
                <w:sz w:val="16"/>
                <w:szCs w:val="16"/>
                <w:lang w:val="en-US"/>
              </w:rPr>
            </w:pPr>
            <w:r w:rsidRPr="00A30F9F">
              <w:rPr>
                <w:b/>
                <w:bCs/>
                <w:sz w:val="16"/>
                <w:szCs w:val="16"/>
                <w:lang w:val="en-US"/>
              </w:rPr>
              <w:t xml:space="preserve"> BAN № KMHET41BP7A436822</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D8529B"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lang w:val="en-US"/>
              </w:rPr>
            </w:pPr>
            <w:r w:rsidRPr="00A30F9F">
              <w:rPr>
                <w:sz w:val="18"/>
                <w:szCs w:val="18"/>
                <w:lang w:val="en-US"/>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6"/>
                <w:szCs w:val="16"/>
                <w:lang w:val="en-US"/>
              </w:rPr>
            </w:pPr>
            <w:r w:rsidRPr="00A30F9F">
              <w:rPr>
                <w:b/>
                <w:bCs/>
                <w:sz w:val="16"/>
                <w:szCs w:val="16"/>
                <w:lang w:val="en-US"/>
              </w:rPr>
              <w:t>HYUNDAİ SONATA  buraxılış ili 2008, BAN № KMHEU41DP9A602091, BAN № KMHEU41DP9A602069</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34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253103K180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2521225000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2528725000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2528125000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546113K030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553113K030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1882311101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3610025020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Dinamo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3730025301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568203F101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577243K000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583023KA60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581013KA61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583103KA10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944603K000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311113R000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546303L000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553303K010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548133K100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555133K100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linq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548303K200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linq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555303K010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araqatı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2231125211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Stupitsa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5172038110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Stupitsa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527303K100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Əl əyləcinin qəlbi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583053KA00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273013C100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2550038001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2510025002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5841139600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517123K000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D8529B"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HYUNDAİ SONATA, buraxılış ili 2001,BAN № KMHEM41B62A543864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lang w:val="en-US"/>
              </w:rPr>
            </w:pPr>
            <w:r w:rsidRPr="00A30F9F">
              <w:rPr>
                <w:b/>
                <w:bCs/>
                <w:sz w:val="18"/>
                <w:szCs w:val="18"/>
                <w:lang w:val="en-US"/>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lang w:val="en-US"/>
              </w:rPr>
            </w:pPr>
            <w:r w:rsidRPr="00A30F9F">
              <w:rPr>
                <w:b/>
                <w:bCs/>
                <w:sz w:val="18"/>
                <w:szCs w:val="18"/>
                <w:lang w:val="en-US"/>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2531038050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2431238010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2481038001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2441038001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5461138701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5531138601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1881111061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3610038050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5682038000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5772438010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5830538A00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5810138A60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9446038200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2730138020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51712383A0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SONATA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HYUNDAİ ELANTRA  buraxılış ili 2006, BAN № KMHDU41DP7U124456, BAN № KMHDU41DP7U124450</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HYUNDAİ ELANTRA, buraxılış ili 2009, BAN № KMHDU41DBAU958284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253102H050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2431223202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roliki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2481023050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2441023050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546512H000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553112H000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1882311101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Starter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3610023070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Dinamo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3730023650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568202H000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565402H000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583022HA00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Qabaq əyləc qəlbi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581012HA10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581012HA10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Suport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583102HA00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944602H000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546102H000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553302H000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548132H000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555132G100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Mühərrikin üst qapağın araqatı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2231123700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Əl əyləcinin qəlbi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583052HA10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584112H300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311111G500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2510023022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517122H000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ELANTRA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KİA OPTİMA, buraxılış ili 2018, BAN № KNAGW414BK5293849</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Mühərrikin kəməri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2432125000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Mühərrikin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252802G115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Qabaq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54650D4000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amortizator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55311D4400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Alışma şamı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1884111051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nakoneçniki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56820C1710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Sükanın tyaqası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57724D4000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əyləc qəlbi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58101D4A20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əyləc qəlbi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58302d7a50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Yanacaq datçiki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94460C1000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Amortizatorun yastıqı   (ön)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54610D4000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Amortizatorun yastıqı   (arxa)</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55330A8800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Stabilizatorun rezini  (ön)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54813C1000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Stabilizatorun rezini  (arxa)</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555133N200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Termostst</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255002G500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Su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251002G400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Babin</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273003F100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 xml:space="preserve">Arxa dayaq diski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color w:val="000000"/>
                <w:sz w:val="18"/>
                <w:szCs w:val="18"/>
              </w:rPr>
            </w:pPr>
            <w:r w:rsidRPr="00A30F9F">
              <w:rPr>
                <w:color w:val="000000"/>
                <w:sz w:val="18"/>
                <w:szCs w:val="18"/>
              </w:rPr>
              <w:t>584113V500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Yanacaq nasosu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311111R500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58101D4A20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101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KİA OPTİMA</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Minik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7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30"/>
                <w:szCs w:val="30"/>
              </w:rPr>
            </w:pPr>
            <w:r w:rsidRPr="00A30F9F">
              <w:rPr>
                <w:sz w:val="30"/>
                <w:szCs w:val="30"/>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5552" w:type="dxa"/>
            <w:tcBorders>
              <w:top w:val="single" w:sz="4" w:space="0" w:color="auto"/>
              <w:left w:val="single" w:sz="4" w:space="0" w:color="auto"/>
              <w:bottom w:val="single" w:sz="4" w:space="0" w:color="auto"/>
              <w:right w:val="single" w:sz="4" w:space="0" w:color="auto"/>
            </w:tcBorders>
            <w:shd w:val="clear" w:color="000000" w:fill="FFFF00"/>
            <w:noWrap/>
            <w:vAlign w:val="center"/>
            <w:hideMark/>
          </w:tcPr>
          <w:p w:rsidR="00D8529B" w:rsidRPr="00A30F9F" w:rsidRDefault="00D8529B" w:rsidP="00D8529B">
            <w:pPr>
              <w:jc w:val="center"/>
              <w:rPr>
                <w:rFonts w:ascii="Calibri" w:hAnsi="Calibri" w:cs="Calibri"/>
                <w:b/>
                <w:bCs/>
                <w:color w:val="000000"/>
                <w:sz w:val="30"/>
                <w:szCs w:val="30"/>
              </w:rPr>
            </w:pPr>
            <w:r w:rsidRPr="00A30F9F">
              <w:rPr>
                <w:rFonts w:ascii="Calibri" w:hAnsi="Calibri" w:cs="Calibri"/>
                <w:b/>
                <w:bCs/>
                <w:color w:val="000000"/>
                <w:sz w:val="30"/>
                <w:szCs w:val="30"/>
              </w:rPr>
              <w:t>LOT-4</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30"/>
                <w:szCs w:val="30"/>
              </w:rPr>
            </w:pPr>
            <w:r w:rsidRPr="00A30F9F">
              <w:rPr>
                <w:sz w:val="30"/>
                <w:szCs w:val="3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30"/>
                <w:szCs w:val="30"/>
              </w:rPr>
            </w:pPr>
            <w:r w:rsidRPr="00A30F9F">
              <w:rPr>
                <w:sz w:val="30"/>
                <w:szCs w:val="3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hideMark/>
          </w:tcPr>
          <w:p w:rsidR="00D8529B" w:rsidRPr="00A30F9F" w:rsidRDefault="00D8529B" w:rsidP="00D8529B">
            <w:pPr>
              <w:jc w:val="center"/>
              <w:rPr>
                <w:color w:val="000000"/>
                <w:sz w:val="30"/>
                <w:szCs w:val="30"/>
              </w:rPr>
            </w:pPr>
            <w:r w:rsidRPr="00A30F9F">
              <w:rPr>
                <w:color w:val="000000"/>
                <w:sz w:val="30"/>
                <w:szCs w:val="30"/>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S/S</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MARKA</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TIP</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Malların təsviri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Miqdar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Ölçü vahidi</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xml:space="preserve"> Ehtiyat  hissələrinin kodu</w:t>
            </w:r>
          </w:p>
        </w:tc>
      </w:tr>
      <w:tr w:rsidR="00D8529B" w:rsidRPr="00A30F9F" w:rsidTr="00E7043E">
        <w:trPr>
          <w:trHeight w:val="375"/>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b/>
                <w:bCs/>
                <w:sz w:val="18"/>
                <w:szCs w:val="18"/>
              </w:rPr>
            </w:pPr>
            <w:r w:rsidRPr="00A30F9F">
              <w:rPr>
                <w:b/>
                <w:bCs/>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529B" w:rsidRPr="00A30F9F" w:rsidRDefault="00D8529B" w:rsidP="00D8529B">
            <w:pPr>
              <w:jc w:val="center"/>
              <w:rPr>
                <w:b/>
                <w:bCs/>
                <w:sz w:val="18"/>
                <w:szCs w:val="18"/>
              </w:rPr>
            </w:pPr>
            <w:r w:rsidRPr="00A30F9F">
              <w:rPr>
                <w:b/>
                <w:bCs/>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D8529B" w:rsidRPr="00A30F9F" w:rsidRDefault="00D8529B" w:rsidP="00D8529B">
            <w:pPr>
              <w:jc w:val="center"/>
              <w:rPr>
                <w:b/>
                <w:bCs/>
              </w:rPr>
            </w:pPr>
            <w:r w:rsidRPr="00A30F9F">
              <w:rPr>
                <w:b/>
                <w:bCs/>
              </w:rPr>
              <w:t>10077395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sz w:val="18"/>
                <w:szCs w:val="18"/>
              </w:rPr>
            </w:pPr>
            <w:r w:rsidRPr="00A30F9F">
              <w:rPr>
                <w:b/>
                <w:bCs/>
                <w:sz w:val="18"/>
                <w:szCs w:val="18"/>
              </w:rPr>
              <w:t> </w:t>
            </w:r>
          </w:p>
        </w:tc>
      </w:tr>
      <w:tr w:rsidR="00D8529B" w:rsidRPr="00A30F9F" w:rsidTr="00E7043E">
        <w:trPr>
          <w:trHeight w:val="72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 100, buraxılış ili 2014, BAN №KMFZCX7KAFU164329, MÜH № D4CBE647818; </w:t>
            </w:r>
            <w:r w:rsidRPr="00A30F9F">
              <w:rPr>
                <w:b/>
                <w:bCs/>
                <w:color w:val="000000"/>
                <w:sz w:val="18"/>
                <w:szCs w:val="18"/>
              </w:rPr>
              <w:br/>
              <w:t>BAN № KMFZCX7KAFU163934, MÜH № D4CBE647817</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581014FA00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583054FA01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252124A850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252814A010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252864A010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252124A850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4110047010/4130047000/4141249650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255104A750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367104A710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491004F750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527004F450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517504F000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338004A710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416004F000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253104F400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251004A800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361004A150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100</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 D65, buraxılış ili 2015, ŞASSİ № KMFGA17HPF0285345, MÜH № D4GAFJL5179;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527525K011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Baraban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527615A102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2521048011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2521148160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2525752000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2521648000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412005H000/411005K100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568105H501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568265H040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2551052010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4915045220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3380052000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416505K000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253015L201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2511048011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3610048100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 D65</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Hyundai HD 72 buraxılış ili 2012, BAN: KMCGK17CPDC207959  MÜH: D4DBC516732</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18"/>
                <w:szCs w:val="18"/>
              </w:rPr>
            </w:pPr>
            <w:r w:rsidRPr="00A30F9F">
              <w:rPr>
                <w:b/>
                <w:bCs/>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5830545A62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557755H900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557755H920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527525K301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Baraban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527615K501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2523145002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2521445000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2523145002</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411005K120/412005H200/QD41420T00140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568715H200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568905H000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2551045501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4915045220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5431144000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ftulkası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amortizator ftulkası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2231145000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527035K300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5170145210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3380045200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416005H000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işçi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416505H100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555555"/>
                <w:sz w:val="18"/>
                <w:szCs w:val="18"/>
              </w:rPr>
            </w:pPr>
            <w:r w:rsidRPr="00A30F9F">
              <w:rPr>
                <w:color w:val="555555"/>
                <w:sz w:val="18"/>
                <w:szCs w:val="18"/>
              </w:rPr>
              <w:t>253015K410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2510045200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5522445001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Qabaq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5522445001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sz w:val="18"/>
                <w:szCs w:val="18"/>
              </w:rPr>
            </w:pPr>
            <w:r w:rsidRPr="00A30F9F">
              <w:rPr>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3610041100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HD 72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Yük</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12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18"/>
                <w:szCs w:val="18"/>
              </w:rPr>
            </w:pPr>
            <w:r w:rsidRPr="00A30F9F">
              <w:rPr>
                <w:b/>
                <w:bCs/>
                <w:color w:val="000000"/>
                <w:sz w:val="18"/>
                <w:szCs w:val="18"/>
              </w:rPr>
              <w:t xml:space="preserve">HYUNDAİ H-1, buraxılış ili 2008,                                                                                                                                                                                                                                            BAN №  KMJWAH7HP8UO95018 MÜH D4BH8045478; </w:t>
            </w:r>
            <w:r w:rsidRPr="00A30F9F">
              <w:rPr>
                <w:b/>
                <w:bCs/>
                <w:color w:val="000000"/>
                <w:sz w:val="18"/>
                <w:szCs w:val="18"/>
              </w:rPr>
              <w:br/>
              <w:t xml:space="preserve">BAN № KMJWAH7HP8U066589 MÜH D4BH8005432; </w:t>
            </w:r>
            <w:r w:rsidRPr="00A30F9F">
              <w:rPr>
                <w:b/>
                <w:bCs/>
                <w:color w:val="000000"/>
                <w:sz w:val="18"/>
                <w:szCs w:val="18"/>
              </w:rPr>
              <w:br/>
              <w:t>BAN № KMJWAH7HP8U093261 MÜH D4BH8042040 buraxılış ili 2007,                                                                                                                                                                 BAN № KMJWWH7HP7U831657  MÜH D4BH7460434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581014HA50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583024HA50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 qabaq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517124H500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dayaq diski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584114H300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2521542062</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4110048700/41300487004141249650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577244H000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3671042021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amortizator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546104H000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517504H050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işçi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417004H100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253104H200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2510042700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1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HYUNDAİ H-1, buraxılış ili 2006, BAN № KMJWWH7HP6U764293  MÜH D4BH6330954</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581014AA26</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583054AA30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107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109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Alışma şamı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3671042060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H-1</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ressorun ftuklası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551184A501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H-2</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H-3</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563"/>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xml:space="preserve">HYUNDAİ COUNTY, buraxılış ili 2002,                                                                                                                                                                                                                      BAN № KMJHD17EP2CD11081  MÜH D4BAE1127129; </w:t>
            </w:r>
            <w:r w:rsidRPr="00A94FE6">
              <w:rPr>
                <w:b/>
                <w:bCs/>
                <w:color w:val="000000"/>
                <w:sz w:val="16"/>
                <w:szCs w:val="16"/>
              </w:rPr>
              <w:br/>
              <w:t>BAN № KMJHD17EP2C009792   MÜH № D4AE1116589 buraxılış ili 2004,                                                                                                                                                      BAN № KMJHD17FP4C021828   MÜH № 4201826</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119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 dəsti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5477246001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557885A000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5270145000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2521141701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124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2521241310</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411005H100/412005H200/4142045001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568105A001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568705A001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2551041020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129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4915045000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Amortizator ftulkası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5531145001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2231141001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5175246020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20</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3380041351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416005H000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253015H200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2510041750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3610041012</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139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6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jc w:val="center"/>
              <w:rPr>
                <w:sz w:val="18"/>
                <w:szCs w:val="18"/>
              </w:rPr>
            </w:pPr>
            <w:r w:rsidRPr="00A30F9F">
              <w:rPr>
                <w:sz w:val="18"/>
                <w:szCs w:val="18"/>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xml:space="preserve">HYUNDAİ COUNTY, buraxılış ili 2007,                                                                                                                                                                                                                                                         BAN №KMJHD17CP8C039555     MÜH D4DC7342909; </w:t>
            </w:r>
            <w:r w:rsidRPr="00A94FE6">
              <w:rPr>
                <w:b/>
                <w:bCs/>
                <w:color w:val="000000"/>
                <w:sz w:val="16"/>
                <w:szCs w:val="16"/>
              </w:rPr>
              <w:br/>
              <w:t>BAN №KMJHD17CPBC0339537  MÜH D4DC7342678</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b/>
                <w:bCs/>
                <w:color w:val="000000"/>
                <w:sz w:val="20"/>
                <w:szCs w:val="20"/>
              </w:rPr>
            </w:pPr>
            <w:r w:rsidRPr="00A30F9F">
              <w:rPr>
                <w:b/>
                <w:bCs/>
                <w:color w:val="000000"/>
                <w:sz w:val="20"/>
                <w:szCs w:val="20"/>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b/>
                <w:bCs/>
                <w:color w:val="000000"/>
                <w:sz w:val="20"/>
                <w:szCs w:val="20"/>
              </w:rPr>
            </w:pPr>
            <w:r w:rsidRPr="00A30F9F">
              <w:rPr>
                <w:b/>
                <w:bCs/>
                <w:color w:val="000000"/>
                <w:sz w:val="20"/>
                <w:szCs w:val="20"/>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142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555134A100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149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491404A500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517504A900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416004A030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253104A110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159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161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94FE6" w:rsidTr="00E7043E">
        <w:trPr>
          <w:trHeight w:val="51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98379E" w:rsidRDefault="00D8529B" w:rsidP="00D8529B">
            <w:pPr>
              <w:rPr>
                <w:b/>
                <w:bCs/>
                <w:color w:val="000000"/>
                <w:sz w:val="16"/>
                <w:szCs w:val="16"/>
                <w:lang w:val="en-US"/>
              </w:rPr>
            </w:pPr>
            <w:r w:rsidRPr="0098379E">
              <w:rPr>
                <w:b/>
                <w:bCs/>
                <w:color w:val="000000"/>
                <w:sz w:val="16"/>
                <w:szCs w:val="16"/>
                <w:lang w:val="en-US"/>
              </w:rPr>
              <w:t xml:space="preserve">HYUNDAİ COUNTY, buraxılış ili 2012, BAN № KMJHG17BPDC057990   </w:t>
            </w:r>
          </w:p>
          <w:p w:rsidR="00D8529B" w:rsidRPr="00A94FE6" w:rsidRDefault="00D8529B" w:rsidP="00D8529B">
            <w:pPr>
              <w:rPr>
                <w:b/>
                <w:bCs/>
                <w:color w:val="000000"/>
                <w:sz w:val="16"/>
                <w:szCs w:val="16"/>
              </w:rPr>
            </w:pPr>
            <w:r w:rsidRPr="00A94FE6">
              <w:rPr>
                <w:b/>
                <w:bCs/>
                <w:color w:val="000000"/>
                <w:sz w:val="16"/>
                <w:szCs w:val="16"/>
              </w:rPr>
              <w:t>Müh  №  D4DBC523610</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jc w:val="center"/>
              <w:rPr>
                <w:b/>
                <w:bCs/>
                <w:color w:val="000000"/>
                <w:sz w:val="16"/>
                <w:szCs w:val="16"/>
              </w:rPr>
            </w:pPr>
            <w:r w:rsidRPr="00A94FE6">
              <w:rPr>
                <w:b/>
                <w:bCs/>
                <w:color w:val="000000"/>
                <w:sz w:val="16"/>
                <w:szCs w:val="16"/>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6</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5830545A63</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548134A650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stabilizatorun rezini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555134A100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Stupitsanın diyirçəkli yastığı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5170144030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2431542200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169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dartıcısı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roliki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2431742010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2521542061</w:t>
            </w:r>
          </w:p>
        </w:tc>
      </w:tr>
      <w:tr w:rsidR="00D8529B" w:rsidRPr="00A30F9F" w:rsidTr="00E7043E">
        <w:trPr>
          <w:trHeight w:val="48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411004B077/413004A0004141249600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tyaqası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577294A010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Sükanın mexanizminin nakoneçniki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8</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568204A600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2551042100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491404A500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Mühərrikin üst qapağın araqatı</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2231142515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178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Qabaq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517504A900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179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Farsunka</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3380042610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Muftanın əsas slindiri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416004A030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253104A110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2510042541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3610042350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COUNTY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94FE6" w:rsidTr="00E7043E">
        <w:trPr>
          <w:trHeight w:val="53"/>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116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827"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D8529B" w:rsidRPr="00A94FE6" w:rsidRDefault="00D8529B" w:rsidP="00D8529B">
            <w:pPr>
              <w:jc w:val="center"/>
              <w:rPr>
                <w:sz w:val="16"/>
                <w:szCs w:val="16"/>
              </w:rPr>
            </w:pPr>
            <w:r w:rsidRPr="00A94FE6">
              <w:rPr>
                <w:sz w:val="16"/>
                <w:szCs w:val="16"/>
              </w:rPr>
              <w:t> </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HYUNDAİ  AERO CITY, buraxılış ili 2007, BAN № KMJTC18VPBC000063 MÜH № D6AV8152585</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rPr>
                <w:b/>
                <w:bCs/>
                <w:color w:val="000000"/>
                <w:sz w:val="16"/>
                <w:szCs w:val="16"/>
              </w:rPr>
            </w:pPr>
            <w:r w:rsidRPr="00A94FE6">
              <w:rPr>
                <w:b/>
                <w:bCs/>
                <w:color w:val="000000"/>
                <w:sz w:val="16"/>
                <w:szCs w:val="16"/>
              </w:rPr>
              <w:t> </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94FE6" w:rsidRDefault="00D8529B" w:rsidP="00D8529B">
            <w:pPr>
              <w:jc w:val="center"/>
              <w:rPr>
                <w:b/>
                <w:bCs/>
                <w:color w:val="000000"/>
                <w:sz w:val="16"/>
                <w:szCs w:val="16"/>
              </w:rPr>
            </w:pPr>
            <w:r w:rsidRPr="00A94FE6">
              <w:rPr>
                <w:b/>
                <w:bCs/>
                <w:color w:val="000000"/>
                <w:sz w:val="16"/>
                <w:szCs w:val="16"/>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Qabaq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581408A505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Arxa əyləc qəlibləri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dəst</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5844083715</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Baraban</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5276183440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189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Mühərrik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190</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Dinamonun kəməri</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2521183203</w:t>
            </w:r>
          </w:p>
        </w:tc>
      </w:tr>
      <w:tr w:rsidR="00D8529B" w:rsidRPr="00A30F9F" w:rsidTr="00E7043E">
        <w:trPr>
          <w:trHeight w:val="53"/>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191</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İlişmə mufta dəsti  ( feredo,çaşka, sıxıcı yastıq)</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411008C700  4120088110 41420T05410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192</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Termostat</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2551042010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193</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Kardanın kristavini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491407F200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194</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Arxa stupitsa </w:t>
            </w:r>
          </w:p>
        </w:tc>
        <w:tc>
          <w:tcPr>
            <w:tcW w:w="80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5275287111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195</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Su radiatoru</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253008C101</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196</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 xml:space="preserve">Su nasosu </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2510083120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lastRenderedPageBreak/>
              <w:t>197</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hideMark/>
          </w:tcPr>
          <w:p w:rsidR="00D8529B" w:rsidRPr="00A30F9F" w:rsidRDefault="00D8529B" w:rsidP="00D8529B">
            <w:pPr>
              <w:rPr>
                <w:color w:val="000000"/>
                <w:sz w:val="18"/>
                <w:szCs w:val="18"/>
              </w:rPr>
            </w:pPr>
            <w:r w:rsidRPr="00A30F9F">
              <w:rPr>
                <w:color w:val="000000"/>
                <w:sz w:val="18"/>
                <w:szCs w:val="18"/>
              </w:rPr>
              <w:t>Starter</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color w:val="000000"/>
                <w:sz w:val="18"/>
                <w:szCs w:val="18"/>
              </w:rPr>
            </w:pPr>
            <w:r w:rsidRPr="00A30F9F">
              <w:rPr>
                <w:color w:val="000000"/>
                <w:sz w:val="18"/>
                <w:szCs w:val="18"/>
              </w:rPr>
              <w:t>3610083010</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198</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sağ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sz w:val="18"/>
                <w:szCs w:val="18"/>
              </w:rPr>
            </w:pPr>
            <w:r w:rsidRPr="00A30F9F">
              <w:rPr>
                <w:sz w:val="18"/>
                <w:szCs w:val="18"/>
              </w:rPr>
              <w:t>199</w:t>
            </w:r>
          </w:p>
        </w:tc>
        <w:tc>
          <w:tcPr>
            <w:tcW w:w="116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HYUNDAİ  AERO CITY</w:t>
            </w:r>
          </w:p>
        </w:tc>
        <w:tc>
          <w:tcPr>
            <w:tcW w:w="82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jc w:val="center"/>
              <w:rPr>
                <w:sz w:val="18"/>
                <w:szCs w:val="18"/>
              </w:rPr>
            </w:pPr>
            <w:r w:rsidRPr="00A30F9F">
              <w:rPr>
                <w:sz w:val="18"/>
                <w:szCs w:val="18"/>
              </w:rPr>
              <w:t>Avtobus</w:t>
            </w:r>
          </w:p>
        </w:tc>
        <w:tc>
          <w:tcPr>
            <w:tcW w:w="555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8529B" w:rsidRPr="00A30F9F" w:rsidRDefault="00D8529B" w:rsidP="00D8529B">
            <w:pPr>
              <w:rPr>
                <w:color w:val="000000"/>
                <w:sz w:val="18"/>
                <w:szCs w:val="18"/>
              </w:rPr>
            </w:pPr>
            <w:r w:rsidRPr="00A30F9F">
              <w:rPr>
                <w:color w:val="000000"/>
                <w:sz w:val="18"/>
                <w:szCs w:val="18"/>
              </w:rPr>
              <w:t>Şüşəsilən sol (başlığı)</w:t>
            </w:r>
          </w:p>
        </w:tc>
        <w:tc>
          <w:tcPr>
            <w:tcW w:w="80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1</w:t>
            </w:r>
          </w:p>
        </w:tc>
        <w:tc>
          <w:tcPr>
            <w:tcW w:w="88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ədəd</w:t>
            </w:r>
          </w:p>
        </w:tc>
        <w:tc>
          <w:tcPr>
            <w:tcW w:w="89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8529B" w:rsidRPr="00A30F9F" w:rsidRDefault="00D8529B" w:rsidP="00D8529B">
            <w:pPr>
              <w:jc w:val="center"/>
              <w:rPr>
                <w:color w:val="000000"/>
                <w:sz w:val="18"/>
                <w:szCs w:val="18"/>
              </w:rPr>
            </w:pPr>
            <w:r w:rsidRPr="00A30F9F">
              <w:rPr>
                <w:color w:val="000000"/>
                <w:sz w:val="18"/>
                <w:szCs w:val="18"/>
              </w:rPr>
              <w:t> </w:t>
            </w:r>
          </w:p>
        </w:tc>
      </w:tr>
      <w:tr w:rsidR="00D8529B" w:rsidRPr="00A30F9F" w:rsidTr="00E7043E">
        <w:trPr>
          <w:trHeight w:val="300"/>
        </w:trPr>
        <w:tc>
          <w:tcPr>
            <w:tcW w:w="551" w:type="dxa"/>
            <w:tcBorders>
              <w:top w:val="single" w:sz="4" w:space="0" w:color="auto"/>
              <w:bottom w:val="single" w:sz="4" w:space="0" w:color="auto"/>
              <w:right w:val="single" w:sz="4" w:space="0" w:color="auto"/>
            </w:tcBorders>
            <w:shd w:val="clear" w:color="000000" w:fill="FFFFFF"/>
            <w:noWrap/>
            <w:vAlign w:val="bottom"/>
            <w:hideMark/>
          </w:tcPr>
          <w:p w:rsidR="00D8529B" w:rsidRPr="00A30F9F" w:rsidRDefault="00D8529B" w:rsidP="00D8529B">
            <w:pPr>
              <w:rPr>
                <w:rFonts w:ascii="Calibri" w:hAnsi="Calibri" w:cs="Calibri"/>
                <w:color w:val="000000"/>
              </w:rPr>
            </w:pPr>
            <w:r w:rsidRPr="00A30F9F">
              <w:rPr>
                <w:rFonts w:ascii="Calibri" w:hAnsi="Calibri" w:cs="Calibri"/>
                <w:color w:val="000000"/>
              </w:rPr>
              <w:t> </w:t>
            </w:r>
          </w:p>
        </w:tc>
        <w:tc>
          <w:tcPr>
            <w:tcW w:w="11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rFonts w:ascii="Calibri" w:hAnsi="Calibri" w:cs="Calibri"/>
                <w:color w:val="000000"/>
              </w:rPr>
            </w:pPr>
          </w:p>
        </w:tc>
        <w:tc>
          <w:tcPr>
            <w:tcW w:w="8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5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529B" w:rsidRPr="00A30F9F" w:rsidRDefault="00D8529B" w:rsidP="00D8529B">
            <w:pPr>
              <w:rPr>
                <w:sz w:val="20"/>
                <w:szCs w:val="20"/>
              </w:rPr>
            </w:pPr>
          </w:p>
        </w:tc>
      </w:tr>
    </w:tbl>
    <w:p w:rsidR="00D8529B" w:rsidRDefault="00D8529B" w:rsidP="00993E0B">
      <w:pPr>
        <w:rPr>
          <w:rFonts w:ascii="Arial" w:hAnsi="Arial" w:cs="Arial"/>
          <w:b/>
          <w:sz w:val="12"/>
          <w:szCs w:val="24"/>
          <w:lang w:val="az-Latn-AZ" w:eastAsia="ru-RU"/>
        </w:rPr>
      </w:pPr>
    </w:p>
    <w:tbl>
      <w:tblPr>
        <w:tblW w:w="98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8581"/>
        <w:gridCol w:w="809"/>
      </w:tblGrid>
      <w:tr w:rsidR="00D8529B" w:rsidRPr="004D01B2" w:rsidTr="00D8529B">
        <w:trPr>
          <w:trHeight w:val="263"/>
          <w:jc w:val="center"/>
        </w:trPr>
        <w:tc>
          <w:tcPr>
            <w:tcW w:w="486" w:type="dxa"/>
            <w:tcBorders>
              <w:top w:val="single" w:sz="4" w:space="0" w:color="auto"/>
              <w:left w:val="single" w:sz="4" w:space="0" w:color="auto"/>
              <w:bottom w:val="single" w:sz="4" w:space="0" w:color="auto"/>
              <w:right w:val="single" w:sz="4" w:space="0" w:color="auto"/>
            </w:tcBorders>
            <w:hideMark/>
          </w:tcPr>
          <w:p w:rsidR="00D8529B" w:rsidRPr="004D01B2" w:rsidRDefault="00D8529B" w:rsidP="00D8529B">
            <w:pPr>
              <w:spacing w:line="252" w:lineRule="auto"/>
              <w:jc w:val="both"/>
              <w:rPr>
                <w:rFonts w:ascii="Arial" w:hAnsi="Arial" w:cs="Arial"/>
                <w:b/>
                <w:sz w:val="20"/>
                <w:szCs w:val="20"/>
              </w:rPr>
            </w:pPr>
            <w:r w:rsidRPr="004D01B2">
              <w:rPr>
                <w:rFonts w:ascii="Arial" w:hAnsi="Arial" w:cs="Arial"/>
                <w:sz w:val="20"/>
                <w:szCs w:val="20"/>
              </w:rPr>
              <w:t>№</w:t>
            </w:r>
          </w:p>
        </w:tc>
        <w:tc>
          <w:tcPr>
            <w:tcW w:w="8581" w:type="dxa"/>
            <w:tcBorders>
              <w:top w:val="single" w:sz="4" w:space="0" w:color="auto"/>
              <w:left w:val="single" w:sz="4" w:space="0" w:color="auto"/>
              <w:bottom w:val="single" w:sz="4" w:space="0" w:color="auto"/>
              <w:right w:val="single" w:sz="4" w:space="0" w:color="auto"/>
            </w:tcBorders>
            <w:hideMark/>
          </w:tcPr>
          <w:p w:rsidR="00D8529B" w:rsidRPr="00CF1D2B" w:rsidRDefault="00D8529B" w:rsidP="00D8529B">
            <w:pPr>
              <w:spacing w:line="252" w:lineRule="auto"/>
              <w:jc w:val="center"/>
              <w:rPr>
                <w:rFonts w:ascii="Arial" w:hAnsi="Arial" w:cs="Arial"/>
                <w:b/>
                <w:sz w:val="20"/>
                <w:szCs w:val="20"/>
              </w:rPr>
            </w:pPr>
            <w:r w:rsidRPr="00CF1D2B">
              <w:rPr>
                <w:rFonts w:ascii="Arial" w:eastAsia="@Arial Unicode MS" w:hAnsi="Arial" w:cs="Arial"/>
                <w:b/>
                <w:sz w:val="20"/>
                <w:szCs w:val="20"/>
                <w:lang w:val="az-Latn-AZ"/>
              </w:rPr>
              <w:t>Meyarlar</w:t>
            </w:r>
          </w:p>
        </w:tc>
        <w:tc>
          <w:tcPr>
            <w:tcW w:w="809" w:type="dxa"/>
            <w:tcBorders>
              <w:top w:val="single" w:sz="4" w:space="0" w:color="auto"/>
              <w:left w:val="single" w:sz="4" w:space="0" w:color="auto"/>
              <w:bottom w:val="single" w:sz="4" w:space="0" w:color="auto"/>
              <w:right w:val="single" w:sz="4" w:space="0" w:color="auto"/>
            </w:tcBorders>
            <w:hideMark/>
          </w:tcPr>
          <w:p w:rsidR="00D8529B" w:rsidRPr="00CF1D2B" w:rsidRDefault="00D8529B" w:rsidP="00D8529B">
            <w:pPr>
              <w:spacing w:line="252" w:lineRule="auto"/>
              <w:jc w:val="center"/>
              <w:rPr>
                <w:rFonts w:ascii="Arial" w:hAnsi="Arial" w:cs="Arial"/>
                <w:b/>
                <w:sz w:val="20"/>
                <w:szCs w:val="20"/>
              </w:rPr>
            </w:pPr>
            <w:r w:rsidRPr="00CF1D2B">
              <w:rPr>
                <w:rFonts w:ascii="Arial" w:eastAsia="@Arial Unicode MS" w:hAnsi="Arial" w:cs="Arial"/>
                <w:b/>
                <w:sz w:val="20"/>
                <w:szCs w:val="20"/>
                <w:lang w:val="az-Latn-AZ"/>
              </w:rPr>
              <w:t>Bal</w:t>
            </w:r>
          </w:p>
        </w:tc>
      </w:tr>
      <w:tr w:rsidR="00D8529B" w:rsidRPr="004D01B2" w:rsidTr="00E7043E">
        <w:trPr>
          <w:trHeight w:val="2160"/>
          <w:jc w:val="center"/>
        </w:trPr>
        <w:tc>
          <w:tcPr>
            <w:tcW w:w="486" w:type="dxa"/>
            <w:tcBorders>
              <w:top w:val="single" w:sz="4" w:space="0" w:color="auto"/>
              <w:left w:val="single" w:sz="4" w:space="0" w:color="auto"/>
              <w:bottom w:val="single" w:sz="4" w:space="0" w:color="auto"/>
              <w:right w:val="single" w:sz="4" w:space="0" w:color="auto"/>
            </w:tcBorders>
            <w:hideMark/>
          </w:tcPr>
          <w:p w:rsidR="00D8529B" w:rsidRPr="004D01B2" w:rsidRDefault="00D8529B" w:rsidP="00D8529B">
            <w:pPr>
              <w:spacing w:line="252" w:lineRule="auto"/>
              <w:jc w:val="center"/>
              <w:rPr>
                <w:rFonts w:ascii="Arial" w:hAnsi="Arial" w:cs="Arial"/>
                <w:b/>
                <w:sz w:val="20"/>
                <w:szCs w:val="20"/>
              </w:rPr>
            </w:pPr>
            <w:r w:rsidRPr="004D01B2">
              <w:rPr>
                <w:rFonts w:ascii="Arial" w:hAnsi="Arial" w:cs="Arial"/>
                <w:sz w:val="20"/>
                <w:szCs w:val="20"/>
              </w:rPr>
              <w:t>1</w:t>
            </w:r>
          </w:p>
        </w:tc>
        <w:tc>
          <w:tcPr>
            <w:tcW w:w="8581" w:type="dxa"/>
            <w:tcBorders>
              <w:top w:val="single" w:sz="4" w:space="0" w:color="auto"/>
              <w:left w:val="single" w:sz="4" w:space="0" w:color="auto"/>
              <w:bottom w:val="single" w:sz="4" w:space="0" w:color="auto"/>
              <w:right w:val="single" w:sz="4" w:space="0" w:color="auto"/>
            </w:tcBorders>
            <w:hideMark/>
          </w:tcPr>
          <w:p w:rsidR="00D8529B" w:rsidRPr="00CF1D2B" w:rsidRDefault="00D8529B" w:rsidP="00D8529B">
            <w:pPr>
              <w:spacing w:line="252" w:lineRule="auto"/>
              <w:jc w:val="both"/>
              <w:rPr>
                <w:rFonts w:ascii="Arial" w:eastAsia="@Arial Unicode MS" w:hAnsi="Arial" w:cs="Arial"/>
                <w:b/>
                <w:sz w:val="20"/>
                <w:szCs w:val="20"/>
                <w:lang w:val="az-Latn-AZ"/>
              </w:rPr>
            </w:pPr>
            <w:r w:rsidRPr="00CF1D2B">
              <w:rPr>
                <w:rFonts w:ascii="Arial" w:eastAsia="@Arial Unicode MS" w:hAnsi="Arial" w:cs="Arial"/>
                <w:b/>
                <w:sz w:val="20"/>
                <w:szCs w:val="20"/>
                <w:lang w:val="az-Latn-AZ"/>
              </w:rPr>
              <w:t>Müsabiqə təklifinin dəyəri:</w:t>
            </w:r>
          </w:p>
          <w:p w:rsidR="00D8529B" w:rsidRPr="00B97FC8" w:rsidRDefault="00D8529B" w:rsidP="00D8529B">
            <w:pPr>
              <w:spacing w:line="252" w:lineRule="auto"/>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Eyni</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zamanda</w:t>
            </w:r>
          </w:p>
          <w:p w:rsidR="00D8529B" w:rsidRPr="00B97FC8" w:rsidRDefault="00D8529B" w:rsidP="00D8529B">
            <w:pPr>
              <w:numPr>
                <w:ilvl w:val="0"/>
                <w:numId w:val="10"/>
              </w:numPr>
              <w:spacing w:after="0" w:line="252" w:lineRule="auto"/>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ən</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aşağı</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qiymət</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təklif</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etmiş</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iddiaçı</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üçün</w:t>
            </w:r>
          </w:p>
          <w:p w:rsidR="00D8529B" w:rsidRPr="00B97FC8" w:rsidRDefault="00D8529B" w:rsidP="00D8529B">
            <w:pPr>
              <w:numPr>
                <w:ilvl w:val="0"/>
                <w:numId w:val="10"/>
              </w:numPr>
              <w:spacing w:after="0" w:line="252" w:lineRule="auto"/>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digər</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Müsabiqə</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təklifləri</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aşağıdakı</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formulaya</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əsasən</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qiymətləndiriləcəkdir</w:t>
            </w:r>
            <w:r w:rsidRPr="00B97FC8">
              <w:rPr>
                <w:rFonts w:ascii="Arial" w:eastAsia="@Arial Unicode MS" w:hAnsi="Arial" w:cs="Arial"/>
                <w:sz w:val="20"/>
                <w:szCs w:val="20"/>
                <w:lang w:val="az-Latn-AZ"/>
              </w:rPr>
              <w:t>:</w:t>
            </w:r>
          </w:p>
          <w:p w:rsidR="00D8529B" w:rsidRPr="00B97FC8" w:rsidRDefault="00D8529B" w:rsidP="00D8529B">
            <w:pPr>
              <w:spacing w:line="252" w:lineRule="auto"/>
              <w:ind w:left="360"/>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QGB</w:t>
            </w:r>
            <w:r w:rsidRPr="00B97FC8">
              <w:rPr>
                <w:rFonts w:ascii="Arial" w:eastAsia="@Arial Unicode MS" w:hAnsi="Arial" w:cs="Arial"/>
                <w:sz w:val="20"/>
                <w:szCs w:val="20"/>
                <w:lang w:val="az-Latn-AZ"/>
              </w:rPr>
              <w:t xml:space="preserve"> = </w:t>
            </w:r>
            <w:r w:rsidRPr="004D01B2">
              <w:rPr>
                <w:rFonts w:ascii="Arial" w:eastAsia="@Arial Unicode MS" w:hAnsi="Arial" w:cs="Arial"/>
                <w:sz w:val="20"/>
                <w:szCs w:val="20"/>
                <w:lang w:val="az-Latn-AZ"/>
              </w:rPr>
              <w:t>TMQ</w:t>
            </w:r>
            <w:r w:rsidRPr="00B97FC8">
              <w:rPr>
                <w:rFonts w:ascii="Arial" w:eastAsia="@Arial Unicode MS" w:hAnsi="Arial" w:cs="Arial"/>
                <w:sz w:val="20"/>
                <w:szCs w:val="20"/>
                <w:lang w:val="az-Latn-AZ"/>
              </w:rPr>
              <w:t>/</w:t>
            </w:r>
            <w:r w:rsidRPr="004D01B2">
              <w:rPr>
                <w:rFonts w:ascii="Arial" w:eastAsia="@Arial Unicode MS" w:hAnsi="Arial" w:cs="Arial"/>
                <w:sz w:val="20"/>
                <w:szCs w:val="20"/>
                <w:lang w:val="az-Latn-AZ"/>
              </w:rPr>
              <w:t>İTQ</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x</w:t>
            </w:r>
            <w:r>
              <w:rPr>
                <w:rFonts w:ascii="Arial" w:eastAsia="@Arial Unicode MS" w:hAnsi="Arial" w:cs="Arial"/>
                <w:sz w:val="20"/>
                <w:szCs w:val="20"/>
                <w:lang w:val="az-Latn-AZ"/>
              </w:rPr>
              <w:t xml:space="preserve"> 8</w:t>
            </w:r>
            <w:r w:rsidRPr="00B97FC8">
              <w:rPr>
                <w:rFonts w:ascii="Arial" w:eastAsia="@Arial Unicode MS" w:hAnsi="Arial" w:cs="Arial"/>
                <w:sz w:val="20"/>
                <w:szCs w:val="20"/>
                <w:lang w:val="az-Latn-AZ"/>
              </w:rPr>
              <w:t>0</w:t>
            </w:r>
          </w:p>
          <w:p w:rsidR="00D8529B" w:rsidRPr="00B97FC8" w:rsidRDefault="00D8529B" w:rsidP="00D8529B">
            <w:pPr>
              <w:spacing w:line="252" w:lineRule="auto"/>
              <w:ind w:left="360"/>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QGB</w:t>
            </w:r>
            <w:r w:rsidRPr="00B97FC8">
              <w:rPr>
                <w:rFonts w:ascii="Arial" w:eastAsia="@Arial Unicode MS" w:hAnsi="Arial" w:cs="Arial"/>
                <w:sz w:val="20"/>
                <w:szCs w:val="20"/>
                <w:lang w:val="az-Latn-AZ"/>
              </w:rPr>
              <w:t xml:space="preserve"> – </w:t>
            </w:r>
            <w:r w:rsidRPr="004D01B2">
              <w:rPr>
                <w:rFonts w:ascii="Arial" w:eastAsia="@Arial Unicode MS" w:hAnsi="Arial" w:cs="Arial"/>
                <w:sz w:val="20"/>
                <w:szCs w:val="20"/>
                <w:lang w:val="az-Latn-AZ"/>
              </w:rPr>
              <w:t>qiymətləndirməyə</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görə</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bal</w:t>
            </w:r>
            <w:r w:rsidRPr="00B97FC8">
              <w:rPr>
                <w:rFonts w:ascii="Arial" w:eastAsia="@Arial Unicode MS" w:hAnsi="Arial" w:cs="Arial"/>
                <w:sz w:val="20"/>
                <w:szCs w:val="20"/>
                <w:lang w:val="az-Latn-AZ"/>
              </w:rPr>
              <w:t xml:space="preserve"> </w:t>
            </w:r>
          </w:p>
          <w:p w:rsidR="00D8529B" w:rsidRDefault="00D8529B" w:rsidP="00D8529B">
            <w:pPr>
              <w:spacing w:line="252" w:lineRule="auto"/>
              <w:ind w:left="360"/>
              <w:jc w:val="both"/>
              <w:rPr>
                <w:rFonts w:ascii="Arial" w:eastAsia="@Arial Unicode MS" w:hAnsi="Arial" w:cs="Arial"/>
                <w:sz w:val="20"/>
                <w:szCs w:val="20"/>
                <w:lang w:val="az-Latn-AZ"/>
              </w:rPr>
            </w:pPr>
            <w:r w:rsidRPr="004D01B2">
              <w:rPr>
                <w:rFonts w:ascii="Arial" w:eastAsia="@Arial Unicode MS" w:hAnsi="Arial" w:cs="Arial"/>
                <w:sz w:val="20"/>
                <w:szCs w:val="20"/>
                <w:lang w:val="az-Latn-AZ"/>
              </w:rPr>
              <w:t>TMQ</w:t>
            </w:r>
            <w:r w:rsidRPr="00B97FC8">
              <w:rPr>
                <w:rFonts w:ascii="Arial" w:eastAsia="@Arial Unicode MS" w:hAnsi="Arial" w:cs="Arial"/>
                <w:sz w:val="20"/>
                <w:szCs w:val="20"/>
                <w:lang w:val="az-Latn-AZ"/>
              </w:rPr>
              <w:t xml:space="preserve"> – </w:t>
            </w:r>
            <w:r w:rsidRPr="004D01B2">
              <w:rPr>
                <w:rFonts w:ascii="Arial" w:eastAsia="@Arial Unicode MS" w:hAnsi="Arial" w:cs="Arial"/>
                <w:sz w:val="20"/>
                <w:szCs w:val="20"/>
                <w:lang w:val="az-Latn-AZ"/>
              </w:rPr>
              <w:t>təkliflərin</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minimum</w:t>
            </w:r>
            <w:r w:rsidRPr="00B97FC8">
              <w:rPr>
                <w:rFonts w:ascii="Arial" w:eastAsia="@Arial Unicode MS" w:hAnsi="Arial" w:cs="Arial"/>
                <w:sz w:val="20"/>
                <w:szCs w:val="20"/>
                <w:lang w:val="az-Latn-AZ"/>
              </w:rPr>
              <w:t xml:space="preserve"> </w:t>
            </w:r>
            <w:r w:rsidRPr="004D01B2">
              <w:rPr>
                <w:rFonts w:ascii="Arial" w:eastAsia="@Arial Unicode MS" w:hAnsi="Arial" w:cs="Arial"/>
                <w:sz w:val="20"/>
                <w:szCs w:val="20"/>
                <w:lang w:val="az-Latn-AZ"/>
              </w:rPr>
              <w:t>qiyməti</w:t>
            </w:r>
          </w:p>
          <w:p w:rsidR="00D8529B" w:rsidRPr="00B97FC8" w:rsidRDefault="00D8529B" w:rsidP="00D8529B">
            <w:pPr>
              <w:spacing w:line="252" w:lineRule="auto"/>
              <w:ind w:left="360"/>
              <w:jc w:val="both"/>
              <w:rPr>
                <w:rFonts w:ascii="Arial" w:eastAsia="@Arial Unicode MS" w:hAnsi="Arial" w:cs="Arial"/>
                <w:sz w:val="20"/>
                <w:szCs w:val="20"/>
                <w:lang w:val="az-Latn-AZ"/>
              </w:rPr>
            </w:pPr>
            <w:r w:rsidRPr="00B97FC8">
              <w:rPr>
                <w:rFonts w:ascii="Arial" w:eastAsia="@Arial Unicode MS" w:hAnsi="Arial" w:cs="Arial"/>
                <w:sz w:val="20"/>
                <w:szCs w:val="20"/>
                <w:lang w:val="az-Latn-AZ"/>
              </w:rPr>
              <w:t xml:space="preserve">  İTQ – iddiaçının təklif qiyməti </w:t>
            </w:r>
          </w:p>
        </w:tc>
        <w:tc>
          <w:tcPr>
            <w:tcW w:w="809" w:type="dxa"/>
            <w:tcBorders>
              <w:top w:val="single" w:sz="4" w:space="0" w:color="auto"/>
              <w:left w:val="single" w:sz="4" w:space="0" w:color="auto"/>
              <w:bottom w:val="single" w:sz="4" w:space="0" w:color="auto"/>
              <w:right w:val="single" w:sz="4" w:space="0" w:color="auto"/>
            </w:tcBorders>
          </w:tcPr>
          <w:p w:rsidR="00D8529B" w:rsidRPr="004D01B2" w:rsidRDefault="00D8529B" w:rsidP="00D8529B">
            <w:pPr>
              <w:spacing w:line="252" w:lineRule="auto"/>
              <w:jc w:val="center"/>
              <w:rPr>
                <w:rFonts w:ascii="Arial" w:hAnsi="Arial" w:cs="Arial"/>
                <w:b/>
                <w:sz w:val="20"/>
                <w:szCs w:val="20"/>
                <w:lang w:val="az-Latn-AZ"/>
              </w:rPr>
            </w:pPr>
            <w:r>
              <w:rPr>
                <w:rFonts w:ascii="Arial" w:hAnsi="Arial" w:cs="Arial"/>
                <w:sz w:val="20"/>
                <w:szCs w:val="20"/>
                <w:lang w:val="az-Latn-AZ"/>
              </w:rPr>
              <w:t>80</w:t>
            </w:r>
          </w:p>
          <w:p w:rsidR="00D8529B" w:rsidRPr="004D01B2" w:rsidRDefault="00D8529B" w:rsidP="00D8529B">
            <w:pPr>
              <w:spacing w:line="252" w:lineRule="auto"/>
              <w:jc w:val="center"/>
              <w:rPr>
                <w:rFonts w:ascii="Arial" w:hAnsi="Arial" w:cs="Arial"/>
                <w:b/>
                <w:sz w:val="20"/>
                <w:szCs w:val="20"/>
              </w:rPr>
            </w:pPr>
          </w:p>
          <w:p w:rsidR="00D8529B" w:rsidRPr="004D01B2" w:rsidRDefault="00D8529B" w:rsidP="00D8529B">
            <w:pPr>
              <w:spacing w:line="252" w:lineRule="auto"/>
              <w:jc w:val="center"/>
              <w:rPr>
                <w:rFonts w:ascii="Arial" w:hAnsi="Arial" w:cs="Arial"/>
                <w:b/>
                <w:sz w:val="20"/>
                <w:szCs w:val="20"/>
                <w:lang w:val="az-Latn-AZ"/>
              </w:rPr>
            </w:pPr>
          </w:p>
        </w:tc>
      </w:tr>
      <w:tr w:rsidR="00D8529B" w:rsidRPr="004D01B2" w:rsidTr="00D8529B">
        <w:trPr>
          <w:trHeight w:val="706"/>
          <w:jc w:val="center"/>
        </w:trPr>
        <w:tc>
          <w:tcPr>
            <w:tcW w:w="486" w:type="dxa"/>
            <w:tcBorders>
              <w:top w:val="single" w:sz="4" w:space="0" w:color="auto"/>
              <w:left w:val="single" w:sz="4" w:space="0" w:color="auto"/>
              <w:bottom w:val="single" w:sz="4" w:space="0" w:color="auto"/>
              <w:right w:val="single" w:sz="4" w:space="0" w:color="auto"/>
            </w:tcBorders>
          </w:tcPr>
          <w:p w:rsidR="00D8529B" w:rsidRPr="004D01B2" w:rsidRDefault="00D8529B" w:rsidP="00D8529B">
            <w:pPr>
              <w:spacing w:line="252" w:lineRule="auto"/>
              <w:jc w:val="center"/>
              <w:rPr>
                <w:rFonts w:ascii="Arial" w:hAnsi="Arial" w:cs="Arial"/>
                <w:b/>
                <w:sz w:val="20"/>
                <w:szCs w:val="20"/>
                <w:lang w:val="az-Latn-AZ"/>
              </w:rPr>
            </w:pPr>
            <w:r>
              <w:rPr>
                <w:rFonts w:ascii="Arial" w:hAnsi="Arial" w:cs="Arial"/>
                <w:b/>
                <w:sz w:val="20"/>
                <w:szCs w:val="20"/>
                <w:lang w:val="az-Latn-AZ"/>
              </w:rPr>
              <w:t>2</w:t>
            </w:r>
          </w:p>
        </w:tc>
        <w:tc>
          <w:tcPr>
            <w:tcW w:w="8581" w:type="dxa"/>
            <w:tcBorders>
              <w:top w:val="single" w:sz="4" w:space="0" w:color="auto"/>
              <w:left w:val="single" w:sz="4" w:space="0" w:color="auto"/>
              <w:bottom w:val="single" w:sz="4" w:space="0" w:color="auto"/>
              <w:right w:val="single" w:sz="4" w:space="0" w:color="auto"/>
            </w:tcBorders>
          </w:tcPr>
          <w:p w:rsidR="00D8529B" w:rsidRPr="00CF1D2B" w:rsidRDefault="00D8529B" w:rsidP="00D8529B">
            <w:pPr>
              <w:spacing w:line="252" w:lineRule="auto"/>
              <w:jc w:val="both"/>
              <w:rPr>
                <w:rFonts w:ascii="Arial" w:eastAsia="@Arial Unicode MS" w:hAnsi="Arial" w:cs="Arial"/>
                <w:b/>
                <w:sz w:val="20"/>
                <w:szCs w:val="20"/>
                <w:lang w:val="az-Latn-AZ"/>
              </w:rPr>
            </w:pPr>
            <w:r w:rsidRPr="00CF1D2B">
              <w:rPr>
                <w:rFonts w:ascii="Arial" w:eastAsia="@Arial Unicode MS" w:hAnsi="Arial" w:cs="Arial"/>
                <w:b/>
                <w:sz w:val="20"/>
                <w:szCs w:val="20"/>
                <w:lang w:val="az-Latn-AZ"/>
              </w:rPr>
              <w:t>Çatdırılma müddəti:</w:t>
            </w:r>
          </w:p>
          <w:p w:rsidR="00D8529B" w:rsidRPr="00F856C3" w:rsidRDefault="00D8529B" w:rsidP="00D8529B">
            <w:pPr>
              <w:spacing w:line="252" w:lineRule="auto"/>
              <w:jc w:val="both"/>
              <w:rPr>
                <w:rFonts w:ascii="Arial" w:eastAsia="@Arial Unicode MS" w:hAnsi="Arial" w:cs="Arial"/>
                <w:sz w:val="20"/>
                <w:szCs w:val="20"/>
                <w:lang w:val="az-Latn-AZ"/>
              </w:rPr>
            </w:pPr>
            <w:r>
              <w:rPr>
                <w:rFonts w:ascii="Arial" w:eastAsia="@Arial Unicode MS" w:hAnsi="Arial" w:cs="Arial"/>
                <w:sz w:val="20"/>
                <w:szCs w:val="20"/>
                <w:lang w:val="az-Latn-AZ"/>
              </w:rPr>
              <w:t>Sifarişdən sonra 2-3 iş</w:t>
            </w:r>
            <w:r w:rsidRPr="004D01B2">
              <w:rPr>
                <w:rFonts w:ascii="Arial" w:eastAsia="@Arial Unicode MS" w:hAnsi="Arial" w:cs="Arial"/>
                <w:sz w:val="20"/>
                <w:szCs w:val="20"/>
                <w:lang w:val="az-Latn-AZ"/>
              </w:rPr>
              <w:t xml:space="preserve"> gün</w:t>
            </w:r>
            <w:r>
              <w:rPr>
                <w:rFonts w:ascii="Arial" w:eastAsia="@Arial Unicode MS" w:hAnsi="Arial" w:cs="Arial"/>
                <w:sz w:val="20"/>
                <w:szCs w:val="20"/>
                <w:lang w:val="az-Latn-AZ"/>
              </w:rPr>
              <w:t xml:space="preserve">ü </w:t>
            </w:r>
            <w:r w:rsidRPr="004D01B2">
              <w:rPr>
                <w:rFonts w:ascii="Arial" w:eastAsia="@Arial Unicode MS" w:hAnsi="Arial" w:cs="Arial"/>
                <w:sz w:val="20"/>
                <w:szCs w:val="20"/>
                <w:lang w:val="az-Latn-AZ"/>
              </w:rPr>
              <w:t>ərzində</w:t>
            </w:r>
          </w:p>
          <w:p w:rsidR="00D8529B" w:rsidRPr="004D01B2" w:rsidRDefault="00D8529B" w:rsidP="00D8529B">
            <w:pPr>
              <w:spacing w:line="252" w:lineRule="auto"/>
              <w:jc w:val="both"/>
              <w:rPr>
                <w:rFonts w:ascii="Arial" w:eastAsia="@Arial Unicode MS" w:hAnsi="Arial" w:cs="Arial"/>
                <w:b/>
                <w:sz w:val="20"/>
                <w:szCs w:val="20"/>
                <w:lang w:val="az-Latn-AZ"/>
              </w:rPr>
            </w:pPr>
            <w:r>
              <w:rPr>
                <w:rFonts w:ascii="Arial" w:eastAsia="@Arial Unicode MS" w:hAnsi="Arial" w:cs="Arial"/>
                <w:sz w:val="20"/>
                <w:szCs w:val="20"/>
                <w:lang w:val="az-Latn-AZ"/>
              </w:rPr>
              <w:t>Daha gec tədarük şərti</w:t>
            </w:r>
          </w:p>
        </w:tc>
        <w:tc>
          <w:tcPr>
            <w:tcW w:w="809" w:type="dxa"/>
            <w:tcBorders>
              <w:top w:val="single" w:sz="4" w:space="0" w:color="auto"/>
              <w:left w:val="single" w:sz="4" w:space="0" w:color="auto"/>
              <w:bottom w:val="single" w:sz="4" w:space="0" w:color="auto"/>
              <w:right w:val="single" w:sz="4" w:space="0" w:color="auto"/>
            </w:tcBorders>
          </w:tcPr>
          <w:p w:rsidR="00D8529B" w:rsidRPr="004D01B2" w:rsidRDefault="00D8529B" w:rsidP="00D8529B">
            <w:pPr>
              <w:spacing w:line="252" w:lineRule="auto"/>
              <w:jc w:val="center"/>
              <w:rPr>
                <w:rFonts w:ascii="Arial" w:hAnsi="Arial" w:cs="Arial"/>
                <w:b/>
                <w:sz w:val="20"/>
                <w:szCs w:val="20"/>
                <w:lang w:val="az-Latn-AZ"/>
              </w:rPr>
            </w:pPr>
          </w:p>
          <w:p w:rsidR="00D8529B" w:rsidRPr="004D01B2" w:rsidRDefault="00D8529B" w:rsidP="00D8529B">
            <w:pPr>
              <w:spacing w:line="252" w:lineRule="auto"/>
              <w:jc w:val="center"/>
              <w:rPr>
                <w:rFonts w:ascii="Arial" w:hAnsi="Arial" w:cs="Arial"/>
                <w:b/>
                <w:sz w:val="20"/>
                <w:szCs w:val="20"/>
                <w:lang w:val="az-Latn-AZ"/>
              </w:rPr>
            </w:pPr>
            <w:r>
              <w:rPr>
                <w:rFonts w:ascii="Arial" w:hAnsi="Arial" w:cs="Arial"/>
                <w:sz w:val="20"/>
                <w:szCs w:val="20"/>
                <w:lang w:val="az-Latn-AZ"/>
              </w:rPr>
              <w:t>20</w:t>
            </w:r>
          </w:p>
          <w:p w:rsidR="00D8529B" w:rsidRPr="004D01B2" w:rsidRDefault="00D8529B" w:rsidP="00D8529B">
            <w:pPr>
              <w:spacing w:line="252" w:lineRule="auto"/>
              <w:jc w:val="center"/>
              <w:rPr>
                <w:rFonts w:ascii="Arial" w:hAnsi="Arial" w:cs="Arial"/>
                <w:b/>
                <w:sz w:val="20"/>
                <w:szCs w:val="20"/>
                <w:lang w:val="az-Latn-AZ"/>
              </w:rPr>
            </w:pPr>
            <w:r w:rsidRPr="004D01B2">
              <w:rPr>
                <w:rFonts w:ascii="Arial" w:hAnsi="Arial" w:cs="Arial"/>
                <w:sz w:val="20"/>
                <w:szCs w:val="20"/>
                <w:lang w:val="az-Latn-AZ"/>
              </w:rPr>
              <w:t>0</w:t>
            </w:r>
          </w:p>
        </w:tc>
      </w:tr>
    </w:tbl>
    <w:p w:rsidR="00D8529B" w:rsidRPr="00E7043E" w:rsidRDefault="00D8529B" w:rsidP="00D8529B">
      <w:pPr>
        <w:rPr>
          <w:rFonts w:ascii="Arial" w:hAnsi="Arial" w:cs="Arial"/>
          <w:b/>
          <w:sz w:val="20"/>
          <w:szCs w:val="20"/>
          <w:lang w:val="az-Latn-AZ"/>
        </w:rPr>
      </w:pPr>
    </w:p>
    <w:p w:rsidR="00D8529B" w:rsidRPr="00E7043E" w:rsidRDefault="00D8529B" w:rsidP="00D8529B">
      <w:pPr>
        <w:rPr>
          <w:rFonts w:ascii="Arial" w:hAnsi="Arial" w:cs="Arial"/>
          <w:b/>
          <w:sz w:val="20"/>
          <w:szCs w:val="20"/>
          <w:highlight w:val="yellow"/>
          <w:lang w:val="az-Latn-AZ"/>
        </w:rPr>
      </w:pPr>
      <w:r w:rsidRPr="00E7043E">
        <w:rPr>
          <w:rFonts w:ascii="Arial" w:hAnsi="Arial" w:cs="Arial"/>
          <w:b/>
          <w:sz w:val="20"/>
          <w:szCs w:val="20"/>
          <w:highlight w:val="yellow"/>
          <w:lang w:val="az-Latn-AZ"/>
        </w:rPr>
        <w:t>Tələblər:</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Ödəniş şərti yalnız fakt üzrə nəzərdə tutulub, digər şərtlər qəbul edilməyəcəkdir. </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İddiaçı müəssisənin anbarının olması mütləqdir (yoxlama aparılacaq).</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Tələbat illikdir və ehtiyat hissələri 1 il ərzində </w:t>
      </w:r>
      <w:r w:rsidR="00E7043E" w:rsidRPr="00E7043E">
        <w:rPr>
          <w:rFonts w:ascii="Arial" w:hAnsi="Arial" w:cs="Arial"/>
          <w:b/>
          <w:sz w:val="20"/>
          <w:szCs w:val="20"/>
          <w:highlight w:val="yellow"/>
          <w:lang w:val="az-Latn-AZ"/>
        </w:rPr>
        <w:t xml:space="preserve">tələbat yarandıqca </w:t>
      </w:r>
      <w:r w:rsidRPr="00E7043E">
        <w:rPr>
          <w:rFonts w:ascii="Arial" w:hAnsi="Arial" w:cs="Arial"/>
          <w:b/>
          <w:sz w:val="20"/>
          <w:szCs w:val="20"/>
          <w:highlight w:val="yellow"/>
          <w:lang w:val="az-Latn-AZ"/>
        </w:rPr>
        <w:t>hissə-hissə tədarük edilməlidir.</w:t>
      </w:r>
    </w:p>
    <w:p w:rsidR="00D8529B" w:rsidRPr="00E7043E" w:rsidRDefault="00D8529B" w:rsidP="00D8529B">
      <w:pPr>
        <w:pStyle w:val="a4"/>
        <w:numPr>
          <w:ilvl w:val="0"/>
          <w:numId w:val="17"/>
        </w:numPr>
        <w:jc w:val="both"/>
        <w:rPr>
          <w:rFonts w:ascii="Arial" w:hAnsi="Arial" w:cs="Arial"/>
          <w:b/>
          <w:sz w:val="20"/>
          <w:szCs w:val="20"/>
          <w:highlight w:val="yellow"/>
          <w:lang w:val="az-Latn-AZ"/>
        </w:rPr>
      </w:pPr>
      <w:r w:rsidRPr="00E7043E">
        <w:rPr>
          <w:rFonts w:ascii="Arial" w:hAnsi="Arial" w:cs="Arial"/>
          <w:b/>
          <w:sz w:val="20"/>
          <w:szCs w:val="20"/>
          <w:highlight w:val="yellow"/>
          <w:lang w:val="az-Latn-AZ"/>
        </w:rPr>
        <w:t xml:space="preserve">İddiaçılar ehtiyat hissələrinin tədarükü üzrə ixtisaslaşmış təşkilat olmalıdır. </w:t>
      </w:r>
    </w:p>
    <w:p w:rsidR="00993E0B" w:rsidRPr="00C243D3" w:rsidRDefault="00923D30" w:rsidP="00E7043E">
      <w:pPr>
        <w:spacing w:after="0" w:line="240" w:lineRule="auto"/>
        <w:jc w:val="center"/>
        <w:rPr>
          <w:rFonts w:ascii="Arial" w:hAnsi="Arial" w:cs="Arial"/>
          <w:b/>
          <w:sz w:val="20"/>
          <w:szCs w:val="20"/>
          <w:lang w:val="az-Latn-AZ"/>
        </w:rPr>
      </w:pPr>
      <w:r w:rsidRPr="00805A86">
        <w:rPr>
          <w:rFonts w:ascii="Arial" w:hAnsi="Arial" w:cs="Arial"/>
          <w:b/>
          <w:sz w:val="32"/>
          <w:szCs w:val="32"/>
          <w:lang w:val="az-Latn-AZ"/>
        </w:rPr>
        <w:t xml:space="preserve"> </w:t>
      </w:r>
      <w:r w:rsidR="00993E0B" w:rsidRPr="00C243D3">
        <w:rPr>
          <w:rFonts w:ascii="Arial" w:hAnsi="Arial" w:cs="Arial"/>
          <w:b/>
          <w:sz w:val="20"/>
          <w:szCs w:val="20"/>
          <w:lang w:val="az-Latn-AZ"/>
        </w:rPr>
        <w:t>Texniki suallarla bağlı:</w:t>
      </w:r>
    </w:p>
    <w:p w:rsidR="00977DA0" w:rsidRPr="00964338" w:rsidRDefault="00612EEE" w:rsidP="00E7043E">
      <w:pPr>
        <w:spacing w:after="0" w:line="240" w:lineRule="auto"/>
        <w:jc w:val="center"/>
        <w:rPr>
          <w:rFonts w:ascii="Arial" w:hAnsi="Arial" w:cs="Arial"/>
          <w:b/>
          <w:color w:val="000000"/>
          <w:lang w:val="az-Latn-AZ"/>
        </w:rPr>
      </w:pPr>
      <w:r>
        <w:rPr>
          <w:rFonts w:ascii="Arial" w:hAnsi="Arial" w:cs="Arial"/>
          <w:b/>
          <w:color w:val="000000"/>
          <w:lang w:val="az-Latn-AZ"/>
        </w:rPr>
        <w:t>Tel: +99450 5775000</w:t>
      </w:r>
    </w:p>
    <w:p w:rsidR="0039496F" w:rsidRDefault="00977DA0" w:rsidP="00E7043E">
      <w:pPr>
        <w:spacing w:after="0" w:line="240" w:lineRule="auto"/>
        <w:jc w:val="center"/>
        <w:rPr>
          <w:rFonts w:ascii="Arial" w:hAnsi="Arial" w:cs="Arial"/>
          <w:b/>
          <w:shd w:val="clear" w:color="auto" w:fill="FAFAFA"/>
          <w:lang w:val="az-Latn-AZ"/>
        </w:rPr>
      </w:pPr>
      <w:r w:rsidRPr="00964338">
        <w:rPr>
          <w:rFonts w:ascii="Arial" w:hAnsi="Arial" w:cs="Arial"/>
          <w:b/>
          <w:shd w:val="clear" w:color="auto" w:fill="FAFAFA"/>
          <w:lang w:val="az-Latn-AZ"/>
        </w:rPr>
        <w:t xml:space="preserve">E-mail: </w:t>
      </w:r>
      <w:hyperlink r:id="rId8" w:history="1">
        <w:r w:rsidR="00595CC1" w:rsidRPr="00AC47F8">
          <w:rPr>
            <w:rStyle w:val="a3"/>
            <w:rFonts w:ascii="Arial" w:hAnsi="Arial" w:cs="Arial"/>
            <w:b/>
            <w:shd w:val="clear" w:color="auto" w:fill="FAFAFA"/>
            <w:lang w:val="az-Latn-AZ"/>
          </w:rPr>
          <w:t>Rasim.huseynov@asco.az</w:t>
        </w:r>
      </w:hyperlink>
    </w:p>
    <w:p w:rsidR="00886C2C" w:rsidRPr="00964338" w:rsidRDefault="00886C2C" w:rsidP="0039496F">
      <w:pPr>
        <w:jc w:val="center"/>
        <w:rPr>
          <w:rFonts w:ascii="Arial" w:hAnsi="Arial" w:cs="Arial"/>
          <w:b/>
          <w:shd w:val="clear" w:color="auto" w:fill="FAFAFA"/>
          <w:lang w:val="az-Latn-AZ"/>
        </w:rPr>
      </w:pPr>
    </w:p>
    <w:p w:rsidR="00993E0B" w:rsidRPr="00993E0B" w:rsidRDefault="00993E0B" w:rsidP="0039496F">
      <w:pPr>
        <w:jc w:val="center"/>
        <w:rPr>
          <w:rFonts w:ascii="Arial" w:hAnsi="Arial" w:cs="Arial"/>
          <w:sz w:val="20"/>
          <w:szCs w:val="20"/>
          <w:lang w:val="az-Latn-AZ"/>
        </w:rPr>
      </w:pPr>
      <w:r w:rsidRPr="00993E0B">
        <w:rPr>
          <w:rFonts w:ascii="Arial" w:eastAsia="@Arial Unicode MS" w:hAnsi="Arial" w:cs="Arial"/>
          <w:b/>
          <w:color w:val="000000" w:themeColor="text1"/>
          <w:sz w:val="20"/>
          <w:szCs w:val="20"/>
          <w:lang w:val="az-Latn-AZ"/>
        </w:rPr>
        <w:t xml:space="preserve">  </w:t>
      </w:r>
      <w:r w:rsidR="00B64945">
        <w:rPr>
          <w:rFonts w:ascii="Arial" w:eastAsia="@Arial Unicode MS" w:hAnsi="Arial" w:cs="Arial"/>
          <w:b/>
          <w:color w:val="000000" w:themeColor="text1"/>
          <w:sz w:val="20"/>
          <w:szCs w:val="20"/>
          <w:lang w:val="az-Latn-AZ"/>
        </w:rPr>
        <w:t xml:space="preserve">  </w:t>
      </w: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 </w:t>
      </w:r>
    </w:p>
    <w:p w:rsidR="00993E0B" w:rsidRPr="00993E0B" w:rsidRDefault="00B64945" w:rsidP="00B64945">
      <w:pPr>
        <w:jc w:val="both"/>
        <w:rPr>
          <w:rFonts w:ascii="Arial" w:hAnsi="Arial" w:cs="Arial"/>
          <w:sz w:val="20"/>
          <w:szCs w:val="20"/>
          <w:lang w:val="az-Latn-AZ"/>
        </w:rPr>
      </w:pPr>
      <w:r>
        <w:rPr>
          <w:rFonts w:ascii="Arial" w:hAnsi="Arial" w:cs="Arial"/>
          <w:sz w:val="20"/>
          <w:szCs w:val="20"/>
          <w:lang w:val="az-Latn-AZ"/>
        </w:rPr>
        <w:t xml:space="preserve">    </w:t>
      </w:r>
      <w:r w:rsidR="00993E0B" w:rsidRPr="00993E0B">
        <w:rPr>
          <w:rFonts w:ascii="Arial" w:hAnsi="Arial" w:cs="Arial"/>
          <w:sz w:val="20"/>
          <w:szCs w:val="20"/>
          <w:lang w:val="az-Latn-AZ"/>
        </w:rPr>
        <w:t xml:space="preserve">Həmin şirkət bu linkə </w:t>
      </w:r>
      <w:hyperlink r:id="rId9" w:history="1">
        <w:r w:rsidR="00993E0B" w:rsidRPr="00993E0B">
          <w:rPr>
            <w:rStyle w:val="a3"/>
            <w:lang w:val="az-Latn-AZ"/>
          </w:rPr>
          <w:t>http://asco.az/sirket/satinalmalar/podratcilarin-elektron-muraciet-formasi/</w:t>
        </w:r>
      </w:hyperlink>
      <w:r w:rsidR="00993E0B">
        <w:rPr>
          <w:lang w:val="az-Latn-AZ"/>
        </w:rPr>
        <w:t xml:space="preserve"> </w:t>
      </w:r>
      <w:r w:rsidR="00993E0B" w:rsidRPr="00993E0B">
        <w:rPr>
          <w:rFonts w:ascii="Arial" w:hAnsi="Arial" w:cs="Arial"/>
          <w:sz w:val="20"/>
          <w:szCs w:val="20"/>
          <w:lang w:val="az-Latn-AZ"/>
        </w:rPr>
        <w:t>keçid alıb xüsusi formanı doldurmalı və ya aşağıdakı sənədləri təqdim etməlidir:</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Şirkətin nizamnaməsi (bütün dəyişikliklər və əlavələrlə birlikdə)</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Kommersiya hüquqi şəxslərin reyestrindən çıxarışı (son 1 ay ərzində verilmiş)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az-Latn-AZ"/>
        </w:rPr>
      </w:pPr>
      <w:r w:rsidRPr="00993E0B">
        <w:rPr>
          <w:rFonts w:ascii="Arial" w:hAnsi="Arial" w:cs="Arial"/>
          <w:sz w:val="20"/>
          <w:szCs w:val="20"/>
          <w:lang w:val="az-Latn-AZ"/>
        </w:rPr>
        <w:t>Təsisçi hüquqi şəxs olduqda, onun təsisçisi haqqında məlumat</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VÖEN Şəhadətnaməsi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lastRenderedPageBreak/>
        <w:t>Audit olunmuş mühasibat uçotu balansı və ya vergi bəyannaməsi (vergi qoyma sistemindən asılı olaraq)/vergi orqanlarından vergi borcunun olmaması haqqında arayış</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lang w:val="en-US"/>
        </w:rPr>
      </w:pPr>
      <w:r w:rsidRPr="00993E0B">
        <w:rPr>
          <w:rFonts w:ascii="Arial" w:hAnsi="Arial" w:cs="Arial"/>
          <w:sz w:val="20"/>
          <w:szCs w:val="20"/>
          <w:lang w:val="en-US"/>
        </w:rPr>
        <w:t>Qanuni təmsilçinin şəxsiyyət vəsiqəsi</w:t>
      </w:r>
    </w:p>
    <w:p w:rsidR="00993E0B" w:rsidRPr="00993E0B" w:rsidRDefault="00993E0B" w:rsidP="00B64945">
      <w:pPr>
        <w:pStyle w:val="a4"/>
        <w:numPr>
          <w:ilvl w:val="0"/>
          <w:numId w:val="8"/>
        </w:numPr>
        <w:spacing w:after="0" w:line="240" w:lineRule="auto"/>
        <w:contextualSpacing w:val="0"/>
        <w:jc w:val="both"/>
        <w:rPr>
          <w:rFonts w:ascii="Arial" w:hAnsi="Arial" w:cs="Arial"/>
          <w:sz w:val="20"/>
          <w:szCs w:val="20"/>
          <w:u w:val="single"/>
          <w:lang w:val="en-US"/>
        </w:rPr>
      </w:pPr>
      <w:r w:rsidRPr="00993E0B">
        <w:rPr>
          <w:rFonts w:ascii="Arial" w:hAnsi="Arial" w:cs="Arial"/>
          <w:sz w:val="20"/>
          <w:szCs w:val="20"/>
          <w:u w:val="single"/>
          <w:lang w:val="en-US"/>
        </w:rPr>
        <w:t>Müəssisənin müvafiq xidmətlərin göstərilməsi/işlərin görülməsi üçün lazımi lisenziyaları (əgər varsa)</w:t>
      </w:r>
    </w:p>
    <w:p w:rsidR="00993E0B" w:rsidRPr="00993E0B" w:rsidRDefault="00993E0B" w:rsidP="00B64945">
      <w:pPr>
        <w:jc w:val="both"/>
        <w:rPr>
          <w:rFonts w:ascii="Arial" w:hAnsi="Arial" w:cs="Arial"/>
          <w:sz w:val="20"/>
          <w:szCs w:val="20"/>
          <w:lang w:val="en-US"/>
        </w:rPr>
      </w:pPr>
    </w:p>
    <w:p w:rsidR="00BF6B7C" w:rsidRPr="00BF6B7C" w:rsidRDefault="00993E0B" w:rsidP="00612EEE">
      <w:pPr>
        <w:jc w:val="both"/>
        <w:rPr>
          <w:rFonts w:ascii="Arial" w:hAnsi="Arial" w:cs="Arial"/>
          <w:sz w:val="20"/>
          <w:szCs w:val="20"/>
          <w:lang w:val="en-US"/>
        </w:rPr>
      </w:pPr>
      <w:r w:rsidRPr="00993E0B">
        <w:rPr>
          <w:rFonts w:ascii="Arial" w:hAnsi="Arial" w:cs="Arial"/>
          <w:sz w:val="20"/>
          <w:szCs w:val="20"/>
          <w:lang w:val="en-US"/>
        </w:rPr>
        <w:t>Qeyd olunan sənədləri təqdim etməyən və ya yoxlamanın nəticəsinə uyğun olaraq müsbət qiymətləndirilməyən şirkətlərlə müqavilə bağlanılmır</w:t>
      </w:r>
      <w:r>
        <w:rPr>
          <w:rFonts w:ascii="Arial" w:hAnsi="Arial" w:cs="Arial"/>
          <w:sz w:val="20"/>
          <w:szCs w:val="20"/>
          <w:lang w:val="en-US"/>
        </w:rPr>
        <w:t xml:space="preserve"> v</w:t>
      </w:r>
      <w:r>
        <w:rPr>
          <w:rFonts w:ascii="Arial" w:hAnsi="Arial" w:cs="Arial"/>
          <w:sz w:val="20"/>
          <w:szCs w:val="20"/>
          <w:lang w:val="az-Latn-AZ"/>
        </w:rPr>
        <w:t>ə müsabiqədən kənarlaşdırılır</w:t>
      </w:r>
      <w:r>
        <w:rPr>
          <w:rFonts w:ascii="Arial" w:hAnsi="Arial" w:cs="Arial"/>
          <w:sz w:val="20"/>
          <w:szCs w:val="20"/>
          <w:lang w:val="en-US"/>
        </w:rPr>
        <w:t>.</w:t>
      </w:r>
      <w:r w:rsidRPr="00993E0B">
        <w:rPr>
          <w:rFonts w:ascii="Arial" w:hAnsi="Arial" w:cs="Arial"/>
          <w:sz w:val="20"/>
          <w:szCs w:val="20"/>
          <w:lang w:val="en-US"/>
        </w:rPr>
        <w:t xml:space="preserve"> </w:t>
      </w:r>
    </w:p>
    <w:p w:rsidR="00BF6B7C" w:rsidRPr="00BF6B7C" w:rsidRDefault="00BF6B7C" w:rsidP="00BF6B7C">
      <w:pPr>
        <w:rPr>
          <w:rFonts w:ascii="Arial" w:hAnsi="Arial" w:cs="Arial"/>
          <w:sz w:val="20"/>
          <w:szCs w:val="20"/>
          <w:lang w:val="en-US"/>
        </w:rPr>
      </w:pPr>
    </w:p>
    <w:p w:rsidR="00993E0B" w:rsidRPr="00BF6B7C" w:rsidRDefault="00993E0B" w:rsidP="00BF6B7C">
      <w:pPr>
        <w:rPr>
          <w:rFonts w:ascii="Arial" w:hAnsi="Arial" w:cs="Arial"/>
          <w:sz w:val="20"/>
          <w:szCs w:val="20"/>
          <w:lang w:val="en-US"/>
        </w:rPr>
      </w:pPr>
    </w:p>
    <w:sectPr w:rsidR="00993E0B" w:rsidRPr="00BF6B7C" w:rsidSect="00D8529B">
      <w:pgSz w:w="12240" w:h="15840"/>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Palatino">
    <w:altName w:val="Book Antiqu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37A"/>
    <w:multiLevelType w:val="hybridMultilevel"/>
    <w:tmpl w:val="A1801728"/>
    <w:lvl w:ilvl="0" w:tplc="FFFFFFFF">
      <w:start w:val="25"/>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570F3"/>
    <w:multiLevelType w:val="hybridMultilevel"/>
    <w:tmpl w:val="CCFEBD5E"/>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2A826E14"/>
    <w:multiLevelType w:val="hybridMultilevel"/>
    <w:tmpl w:val="17B87008"/>
    <w:lvl w:ilvl="0" w:tplc="04090015">
      <w:start w:val="1"/>
      <w:numFmt w:val="upp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4D7C41F9"/>
    <w:multiLevelType w:val="hybridMultilevel"/>
    <w:tmpl w:val="7460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2A8490D"/>
    <w:multiLevelType w:val="hybridMultilevel"/>
    <w:tmpl w:val="6EECBA4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538F5468"/>
    <w:multiLevelType w:val="hybridMultilevel"/>
    <w:tmpl w:val="DCFAE99E"/>
    <w:lvl w:ilvl="0" w:tplc="0409000F">
      <w:start w:val="1"/>
      <w:numFmt w:val="decimal"/>
      <w:lvlText w:val="%1."/>
      <w:lvlJc w:val="left"/>
      <w:pPr>
        <w:ind w:left="45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933599"/>
    <w:multiLevelType w:val="hybridMultilevel"/>
    <w:tmpl w:val="5A7841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4B66512"/>
    <w:multiLevelType w:val="hybridMultilevel"/>
    <w:tmpl w:val="9F38C4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BF654D"/>
    <w:multiLevelType w:val="hybridMultilevel"/>
    <w:tmpl w:val="54944660"/>
    <w:lvl w:ilvl="0" w:tplc="A7504116">
      <w:numFmt w:val="bullet"/>
      <w:lvlText w:val="-"/>
      <w:lvlJc w:val="left"/>
      <w:pPr>
        <w:ind w:left="479" w:hanging="360"/>
      </w:pPr>
      <w:rPr>
        <w:rFonts w:ascii="Arial" w:eastAsiaTheme="minorHAnsi" w:hAnsi="Arial" w:cs="Arial" w:hint="default"/>
      </w:rPr>
    </w:lvl>
    <w:lvl w:ilvl="1" w:tplc="04090003" w:tentative="1">
      <w:start w:val="1"/>
      <w:numFmt w:val="bullet"/>
      <w:lvlText w:val="o"/>
      <w:lvlJc w:val="left"/>
      <w:pPr>
        <w:ind w:left="1199" w:hanging="360"/>
      </w:pPr>
      <w:rPr>
        <w:rFonts w:ascii="Courier New" w:hAnsi="Courier New" w:cs="Courier New" w:hint="default"/>
      </w:rPr>
    </w:lvl>
    <w:lvl w:ilvl="2" w:tplc="04090005" w:tentative="1">
      <w:start w:val="1"/>
      <w:numFmt w:val="bullet"/>
      <w:lvlText w:val=""/>
      <w:lvlJc w:val="left"/>
      <w:pPr>
        <w:ind w:left="1919" w:hanging="360"/>
      </w:pPr>
      <w:rPr>
        <w:rFonts w:ascii="Wingdings" w:hAnsi="Wingdings" w:hint="default"/>
      </w:rPr>
    </w:lvl>
    <w:lvl w:ilvl="3" w:tplc="04090001" w:tentative="1">
      <w:start w:val="1"/>
      <w:numFmt w:val="bullet"/>
      <w:lvlText w:val=""/>
      <w:lvlJc w:val="left"/>
      <w:pPr>
        <w:ind w:left="2639" w:hanging="360"/>
      </w:pPr>
      <w:rPr>
        <w:rFonts w:ascii="Symbol" w:hAnsi="Symbol" w:hint="default"/>
      </w:rPr>
    </w:lvl>
    <w:lvl w:ilvl="4" w:tplc="04090003" w:tentative="1">
      <w:start w:val="1"/>
      <w:numFmt w:val="bullet"/>
      <w:lvlText w:val="o"/>
      <w:lvlJc w:val="left"/>
      <w:pPr>
        <w:ind w:left="3359" w:hanging="360"/>
      </w:pPr>
      <w:rPr>
        <w:rFonts w:ascii="Courier New" w:hAnsi="Courier New" w:cs="Courier New" w:hint="default"/>
      </w:rPr>
    </w:lvl>
    <w:lvl w:ilvl="5" w:tplc="04090005" w:tentative="1">
      <w:start w:val="1"/>
      <w:numFmt w:val="bullet"/>
      <w:lvlText w:val=""/>
      <w:lvlJc w:val="left"/>
      <w:pPr>
        <w:ind w:left="4079" w:hanging="360"/>
      </w:pPr>
      <w:rPr>
        <w:rFonts w:ascii="Wingdings" w:hAnsi="Wingdings" w:hint="default"/>
      </w:rPr>
    </w:lvl>
    <w:lvl w:ilvl="6" w:tplc="04090001" w:tentative="1">
      <w:start w:val="1"/>
      <w:numFmt w:val="bullet"/>
      <w:lvlText w:val=""/>
      <w:lvlJc w:val="left"/>
      <w:pPr>
        <w:ind w:left="4799" w:hanging="360"/>
      </w:pPr>
      <w:rPr>
        <w:rFonts w:ascii="Symbol" w:hAnsi="Symbol" w:hint="default"/>
      </w:rPr>
    </w:lvl>
    <w:lvl w:ilvl="7" w:tplc="04090003" w:tentative="1">
      <w:start w:val="1"/>
      <w:numFmt w:val="bullet"/>
      <w:lvlText w:val="o"/>
      <w:lvlJc w:val="left"/>
      <w:pPr>
        <w:ind w:left="5519" w:hanging="360"/>
      </w:pPr>
      <w:rPr>
        <w:rFonts w:ascii="Courier New" w:hAnsi="Courier New" w:cs="Courier New" w:hint="default"/>
      </w:rPr>
    </w:lvl>
    <w:lvl w:ilvl="8" w:tplc="04090005" w:tentative="1">
      <w:start w:val="1"/>
      <w:numFmt w:val="bullet"/>
      <w:lvlText w:val=""/>
      <w:lvlJc w:val="left"/>
      <w:pPr>
        <w:ind w:left="6239" w:hanging="360"/>
      </w:pPr>
      <w:rPr>
        <w:rFonts w:ascii="Wingdings" w:hAnsi="Wingdings" w:hint="default"/>
      </w:rPr>
    </w:lvl>
  </w:abstractNum>
  <w:abstractNum w:abstractNumId="11" w15:restartNumberingAfterBreak="0">
    <w:nsid w:val="73DA4E23"/>
    <w:multiLevelType w:val="hybridMultilevel"/>
    <w:tmpl w:val="9F40D8E2"/>
    <w:lvl w:ilvl="0" w:tplc="04090001">
      <w:start w:val="1"/>
      <w:numFmt w:val="bullet"/>
      <w:lvlText w:val=""/>
      <w:lvlJc w:val="left"/>
      <w:pPr>
        <w:ind w:left="839" w:hanging="360"/>
      </w:pPr>
      <w:rPr>
        <w:rFonts w:ascii="Symbol" w:hAnsi="Symbol" w:hint="default"/>
      </w:rPr>
    </w:lvl>
    <w:lvl w:ilvl="1" w:tplc="04090003">
      <w:start w:val="1"/>
      <w:numFmt w:val="bullet"/>
      <w:lvlText w:val="o"/>
      <w:lvlJc w:val="left"/>
      <w:pPr>
        <w:ind w:left="1559" w:hanging="360"/>
      </w:pPr>
      <w:rPr>
        <w:rFonts w:ascii="Courier New" w:hAnsi="Courier New" w:cs="Courier New" w:hint="default"/>
      </w:rPr>
    </w:lvl>
    <w:lvl w:ilvl="2" w:tplc="04090005">
      <w:start w:val="1"/>
      <w:numFmt w:val="bullet"/>
      <w:lvlText w:val=""/>
      <w:lvlJc w:val="left"/>
      <w:pPr>
        <w:ind w:left="2279" w:hanging="360"/>
      </w:pPr>
      <w:rPr>
        <w:rFonts w:ascii="Wingdings" w:hAnsi="Wingdings" w:hint="default"/>
      </w:rPr>
    </w:lvl>
    <w:lvl w:ilvl="3" w:tplc="04090001">
      <w:start w:val="1"/>
      <w:numFmt w:val="bullet"/>
      <w:lvlText w:val=""/>
      <w:lvlJc w:val="left"/>
      <w:pPr>
        <w:ind w:left="2999" w:hanging="360"/>
      </w:pPr>
      <w:rPr>
        <w:rFonts w:ascii="Symbol" w:hAnsi="Symbol" w:hint="default"/>
      </w:rPr>
    </w:lvl>
    <w:lvl w:ilvl="4" w:tplc="04090003">
      <w:start w:val="1"/>
      <w:numFmt w:val="bullet"/>
      <w:lvlText w:val="o"/>
      <w:lvlJc w:val="left"/>
      <w:pPr>
        <w:ind w:left="3719" w:hanging="360"/>
      </w:pPr>
      <w:rPr>
        <w:rFonts w:ascii="Courier New" w:hAnsi="Courier New" w:cs="Courier New" w:hint="default"/>
      </w:rPr>
    </w:lvl>
    <w:lvl w:ilvl="5" w:tplc="04090005">
      <w:start w:val="1"/>
      <w:numFmt w:val="bullet"/>
      <w:lvlText w:val=""/>
      <w:lvlJc w:val="left"/>
      <w:pPr>
        <w:ind w:left="4439" w:hanging="360"/>
      </w:pPr>
      <w:rPr>
        <w:rFonts w:ascii="Wingdings" w:hAnsi="Wingdings" w:hint="default"/>
      </w:rPr>
    </w:lvl>
    <w:lvl w:ilvl="6" w:tplc="04090001">
      <w:start w:val="1"/>
      <w:numFmt w:val="bullet"/>
      <w:lvlText w:val=""/>
      <w:lvlJc w:val="left"/>
      <w:pPr>
        <w:ind w:left="5159" w:hanging="360"/>
      </w:pPr>
      <w:rPr>
        <w:rFonts w:ascii="Symbol" w:hAnsi="Symbol" w:hint="default"/>
      </w:rPr>
    </w:lvl>
    <w:lvl w:ilvl="7" w:tplc="04090003">
      <w:start w:val="1"/>
      <w:numFmt w:val="bullet"/>
      <w:lvlText w:val="o"/>
      <w:lvlJc w:val="left"/>
      <w:pPr>
        <w:ind w:left="5879" w:hanging="360"/>
      </w:pPr>
      <w:rPr>
        <w:rFonts w:ascii="Courier New" w:hAnsi="Courier New" w:cs="Courier New" w:hint="default"/>
      </w:rPr>
    </w:lvl>
    <w:lvl w:ilvl="8" w:tplc="04090005">
      <w:start w:val="1"/>
      <w:numFmt w:val="bullet"/>
      <w:lvlText w:val=""/>
      <w:lvlJc w:val="left"/>
      <w:pPr>
        <w:ind w:left="6599" w:hanging="360"/>
      </w:pPr>
      <w:rPr>
        <w:rFonts w:ascii="Wingdings" w:hAnsi="Wingdings" w:hint="default"/>
      </w:rPr>
    </w:lvl>
  </w:abstractNum>
  <w:abstractNum w:abstractNumId="12" w15:restartNumberingAfterBreak="0">
    <w:nsid w:val="78007D06"/>
    <w:multiLevelType w:val="hybridMultilevel"/>
    <w:tmpl w:val="2FF638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5"/>
  </w:num>
  <w:num w:numId="4">
    <w:abstractNumId w:val="14"/>
  </w:num>
  <w:num w:numId="5">
    <w:abstractNumId w:val="11"/>
  </w:num>
  <w:num w:numId="6">
    <w:abstractNumId w:val="10"/>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6"/>
  </w:num>
  <w:num w:numId="12">
    <w:abstractNumId w:val="5"/>
  </w:num>
  <w:num w:numId="13">
    <w:abstractNumId w:val="2"/>
  </w:num>
  <w:num w:numId="14">
    <w:abstractNumId w:val="9"/>
  </w:num>
  <w:num w:numId="15">
    <w:abstractNumId w:val="7"/>
  </w:num>
  <w:num w:numId="16">
    <w:abstractNumId w:val="8"/>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A1D"/>
    <w:rsid w:val="00007039"/>
    <w:rsid w:val="00025585"/>
    <w:rsid w:val="000439A2"/>
    <w:rsid w:val="0005107D"/>
    <w:rsid w:val="00062C89"/>
    <w:rsid w:val="00067611"/>
    <w:rsid w:val="00080EA5"/>
    <w:rsid w:val="000844E8"/>
    <w:rsid w:val="00092452"/>
    <w:rsid w:val="00096F63"/>
    <w:rsid w:val="000C37E1"/>
    <w:rsid w:val="000C43D9"/>
    <w:rsid w:val="000D291C"/>
    <w:rsid w:val="000D3766"/>
    <w:rsid w:val="000E5E5D"/>
    <w:rsid w:val="000F79B8"/>
    <w:rsid w:val="00103EA5"/>
    <w:rsid w:val="00105198"/>
    <w:rsid w:val="00106A3F"/>
    <w:rsid w:val="00113B1A"/>
    <w:rsid w:val="001276A9"/>
    <w:rsid w:val="00155589"/>
    <w:rsid w:val="0015753D"/>
    <w:rsid w:val="00195407"/>
    <w:rsid w:val="001A678A"/>
    <w:rsid w:val="001C59F8"/>
    <w:rsid w:val="001E08AF"/>
    <w:rsid w:val="00214EF5"/>
    <w:rsid w:val="00240FFD"/>
    <w:rsid w:val="00277F70"/>
    <w:rsid w:val="002B013F"/>
    <w:rsid w:val="002F2CF0"/>
    <w:rsid w:val="002F7C2A"/>
    <w:rsid w:val="003313D7"/>
    <w:rsid w:val="003352F2"/>
    <w:rsid w:val="00364E05"/>
    <w:rsid w:val="003843FE"/>
    <w:rsid w:val="0039496F"/>
    <w:rsid w:val="00394F5D"/>
    <w:rsid w:val="003A2F6A"/>
    <w:rsid w:val="003C0C06"/>
    <w:rsid w:val="00400A1D"/>
    <w:rsid w:val="00430BCF"/>
    <w:rsid w:val="004366DB"/>
    <w:rsid w:val="00440C50"/>
    <w:rsid w:val="004437A8"/>
    <w:rsid w:val="00443961"/>
    <w:rsid w:val="004B485C"/>
    <w:rsid w:val="004B599A"/>
    <w:rsid w:val="004D0758"/>
    <w:rsid w:val="004D7F5E"/>
    <w:rsid w:val="004F79C0"/>
    <w:rsid w:val="00522780"/>
    <w:rsid w:val="005410D9"/>
    <w:rsid w:val="00563C5D"/>
    <w:rsid w:val="0056747C"/>
    <w:rsid w:val="005816D7"/>
    <w:rsid w:val="00591486"/>
    <w:rsid w:val="00595CC1"/>
    <w:rsid w:val="005A2F17"/>
    <w:rsid w:val="005B07AF"/>
    <w:rsid w:val="005E2890"/>
    <w:rsid w:val="0060168D"/>
    <w:rsid w:val="00612EEE"/>
    <w:rsid w:val="00623558"/>
    <w:rsid w:val="00636B99"/>
    <w:rsid w:val="00644B32"/>
    <w:rsid w:val="0066206B"/>
    <w:rsid w:val="0066264D"/>
    <w:rsid w:val="006955C5"/>
    <w:rsid w:val="00695F55"/>
    <w:rsid w:val="0069786E"/>
    <w:rsid w:val="006A3DC0"/>
    <w:rsid w:val="006C2820"/>
    <w:rsid w:val="006E4373"/>
    <w:rsid w:val="006E5F12"/>
    <w:rsid w:val="00700872"/>
    <w:rsid w:val="00712393"/>
    <w:rsid w:val="007555CA"/>
    <w:rsid w:val="00767486"/>
    <w:rsid w:val="0078668D"/>
    <w:rsid w:val="007A7356"/>
    <w:rsid w:val="007B0A63"/>
    <w:rsid w:val="007D0D58"/>
    <w:rsid w:val="008008A5"/>
    <w:rsid w:val="00805A86"/>
    <w:rsid w:val="008175EE"/>
    <w:rsid w:val="008276B3"/>
    <w:rsid w:val="00842727"/>
    <w:rsid w:val="00846011"/>
    <w:rsid w:val="008530EB"/>
    <w:rsid w:val="00867315"/>
    <w:rsid w:val="008850A7"/>
    <w:rsid w:val="00886C2C"/>
    <w:rsid w:val="008D205F"/>
    <w:rsid w:val="00904599"/>
    <w:rsid w:val="009111E4"/>
    <w:rsid w:val="00921AEC"/>
    <w:rsid w:val="00923D30"/>
    <w:rsid w:val="0092454D"/>
    <w:rsid w:val="00932D9D"/>
    <w:rsid w:val="009368E0"/>
    <w:rsid w:val="00977DA0"/>
    <w:rsid w:val="00981EA1"/>
    <w:rsid w:val="00993E0B"/>
    <w:rsid w:val="009C6884"/>
    <w:rsid w:val="009D0E46"/>
    <w:rsid w:val="009E3E24"/>
    <w:rsid w:val="00A03334"/>
    <w:rsid w:val="00A40674"/>
    <w:rsid w:val="00A52307"/>
    <w:rsid w:val="00A62381"/>
    <w:rsid w:val="00A63558"/>
    <w:rsid w:val="00AA7AD2"/>
    <w:rsid w:val="00AB6BC8"/>
    <w:rsid w:val="00AC64C7"/>
    <w:rsid w:val="00AC7AA2"/>
    <w:rsid w:val="00AE5082"/>
    <w:rsid w:val="00B05019"/>
    <w:rsid w:val="00B0622E"/>
    <w:rsid w:val="00B33B6B"/>
    <w:rsid w:val="00B64945"/>
    <w:rsid w:val="00B67192"/>
    <w:rsid w:val="00BF0279"/>
    <w:rsid w:val="00BF6B26"/>
    <w:rsid w:val="00BF6B7C"/>
    <w:rsid w:val="00C037CB"/>
    <w:rsid w:val="00C10026"/>
    <w:rsid w:val="00C14647"/>
    <w:rsid w:val="00C243D3"/>
    <w:rsid w:val="00C3033D"/>
    <w:rsid w:val="00C348E3"/>
    <w:rsid w:val="00C855B4"/>
    <w:rsid w:val="00C91A51"/>
    <w:rsid w:val="00CB3CA3"/>
    <w:rsid w:val="00CD24B0"/>
    <w:rsid w:val="00CE3D4A"/>
    <w:rsid w:val="00CF6BB7"/>
    <w:rsid w:val="00D50AE4"/>
    <w:rsid w:val="00D63D00"/>
    <w:rsid w:val="00D8453D"/>
    <w:rsid w:val="00D8529B"/>
    <w:rsid w:val="00D9464D"/>
    <w:rsid w:val="00DB6356"/>
    <w:rsid w:val="00DF1717"/>
    <w:rsid w:val="00DF1733"/>
    <w:rsid w:val="00E05011"/>
    <w:rsid w:val="00E16B3A"/>
    <w:rsid w:val="00E2513D"/>
    <w:rsid w:val="00E3338C"/>
    <w:rsid w:val="00E36871"/>
    <w:rsid w:val="00E43C56"/>
    <w:rsid w:val="00E56453"/>
    <w:rsid w:val="00E56932"/>
    <w:rsid w:val="00E7043E"/>
    <w:rsid w:val="00E838DA"/>
    <w:rsid w:val="00EB36FA"/>
    <w:rsid w:val="00EC5CEF"/>
    <w:rsid w:val="00ED1AEC"/>
    <w:rsid w:val="00EE2FA3"/>
    <w:rsid w:val="00EF6050"/>
    <w:rsid w:val="00F11DAA"/>
    <w:rsid w:val="00F2211F"/>
    <w:rsid w:val="00F30A3B"/>
    <w:rsid w:val="00F36461"/>
    <w:rsid w:val="00F436CF"/>
    <w:rsid w:val="00F5095F"/>
    <w:rsid w:val="00F53E75"/>
    <w:rsid w:val="00F604B4"/>
    <w:rsid w:val="00F676DA"/>
    <w:rsid w:val="00F73D8E"/>
    <w:rsid w:val="00FD15E2"/>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B3542"/>
  <w15:chartTrackingRefBased/>
  <w15:docId w15:val="{EDE16F2A-71DF-422E-9AF7-03645CD7C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5082"/>
    <w:pPr>
      <w:spacing w:line="254" w:lineRule="auto"/>
    </w:pPr>
    <w:rPr>
      <w:lang w:val="ru-RU"/>
    </w:rPr>
  </w:style>
  <w:style w:type="paragraph" w:styleId="2">
    <w:name w:val="heading 2"/>
    <w:basedOn w:val="a"/>
    <w:next w:val="a"/>
    <w:link w:val="20"/>
    <w:uiPriority w:val="9"/>
    <w:semiHidden/>
    <w:unhideWhenUsed/>
    <w:qFormat/>
    <w:rsid w:val="00AE5082"/>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AE5082"/>
    <w:rPr>
      <w:rFonts w:ascii="Cambria" w:eastAsia="Times New Roman" w:hAnsi="Cambria" w:cs="Times New Roman"/>
      <w:b/>
      <w:bCs/>
      <w:i/>
      <w:iCs/>
      <w:sz w:val="28"/>
      <w:szCs w:val="28"/>
      <w:lang w:val="ru-RU"/>
    </w:rPr>
  </w:style>
  <w:style w:type="character" w:styleId="a3">
    <w:name w:val="Hyperlink"/>
    <w:basedOn w:val="a0"/>
    <w:uiPriority w:val="99"/>
    <w:unhideWhenUsed/>
    <w:rsid w:val="00AE5082"/>
    <w:rPr>
      <w:color w:val="0563C1"/>
      <w:u w:val="single"/>
    </w:rPr>
  </w:style>
  <w:style w:type="paragraph" w:styleId="a4">
    <w:name w:val="List Paragraph"/>
    <w:basedOn w:val="a"/>
    <w:uiPriority w:val="34"/>
    <w:qFormat/>
    <w:rsid w:val="00AE5082"/>
    <w:pPr>
      <w:spacing w:after="200" w:line="276" w:lineRule="auto"/>
      <w:ind w:left="720"/>
      <w:contextualSpacing/>
    </w:pPr>
    <w:rPr>
      <w:rFonts w:eastAsia="MS Mincho"/>
    </w:rPr>
  </w:style>
  <w:style w:type="character" w:customStyle="1" w:styleId="nwt1">
    <w:name w:val="nwt1"/>
    <w:basedOn w:val="a0"/>
    <w:rsid w:val="00AE5082"/>
  </w:style>
  <w:style w:type="character" w:customStyle="1" w:styleId="bumpedfont15">
    <w:name w:val="bumpedfont15"/>
    <w:basedOn w:val="a0"/>
    <w:rsid w:val="00AE5082"/>
  </w:style>
  <w:style w:type="table" w:styleId="a5">
    <w:name w:val="Table Grid"/>
    <w:basedOn w:val="a1"/>
    <w:uiPriority w:val="59"/>
    <w:rsid w:val="00AE5082"/>
    <w:pPr>
      <w:spacing w:after="0" w:line="240" w:lineRule="auto"/>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993E0B"/>
    <w:rPr>
      <w:color w:val="954F72" w:themeColor="followedHyperlink"/>
      <w:u w:val="single"/>
    </w:rPr>
  </w:style>
  <w:style w:type="paragraph" w:styleId="a7">
    <w:name w:val="Balloon Text"/>
    <w:basedOn w:val="a"/>
    <w:link w:val="a8"/>
    <w:uiPriority w:val="99"/>
    <w:semiHidden/>
    <w:unhideWhenUsed/>
    <w:rsid w:val="00A6238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A62381"/>
    <w:rPr>
      <w:rFonts w:ascii="Segoe UI" w:hAnsi="Segoe UI" w:cs="Segoe UI"/>
      <w:sz w:val="18"/>
      <w:szCs w:val="18"/>
      <w:lang w:val="ru-RU"/>
    </w:rPr>
  </w:style>
  <w:style w:type="paragraph" w:styleId="a9">
    <w:name w:val="No Spacing"/>
    <w:uiPriority w:val="1"/>
    <w:qFormat/>
    <w:rsid w:val="007555CA"/>
    <w:pPr>
      <w:spacing w:after="0" w:line="240" w:lineRule="auto"/>
    </w:pPr>
  </w:style>
  <w:style w:type="table" w:customStyle="1" w:styleId="1">
    <w:name w:val="Сетка таблицы1"/>
    <w:basedOn w:val="a1"/>
    <w:next w:val="a5"/>
    <w:uiPriority w:val="59"/>
    <w:rsid w:val="00E16B3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5"/>
    <w:uiPriority w:val="39"/>
    <w:rsid w:val="00EC5CEF"/>
    <w:pPr>
      <w:spacing w:after="0" w:line="240" w:lineRule="auto"/>
    </w:pPr>
    <w:rPr>
      <w:lang w:val="az-Latn-A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a"/>
    <w:rsid w:val="000E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7">
    <w:name w:val="xl1057"/>
    <w:basedOn w:val="a"/>
    <w:rsid w:val="000E5E5D"/>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58">
    <w:name w:val="xl105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9">
    <w:name w:val="xl105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60">
    <w:name w:val="xl106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1061">
    <w:name w:val="xl106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2">
    <w:name w:val="xl106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063">
    <w:name w:val="xl106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24"/>
      <w:szCs w:val="24"/>
      <w:lang w:eastAsia="ru-RU"/>
    </w:rPr>
  </w:style>
  <w:style w:type="paragraph" w:customStyle="1" w:styleId="xl1064">
    <w:name w:val="xl106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65">
    <w:name w:val="xl106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4"/>
      <w:szCs w:val="24"/>
      <w:lang w:eastAsia="ru-RU"/>
    </w:rPr>
  </w:style>
  <w:style w:type="paragraph" w:customStyle="1" w:styleId="xl1066">
    <w:name w:val="xl106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7">
    <w:name w:val="xl106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8">
    <w:name w:val="xl106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69">
    <w:name w:val="xl106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070">
    <w:name w:val="xl107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222222"/>
      <w:sz w:val="24"/>
      <w:szCs w:val="24"/>
      <w:lang w:eastAsia="ru-RU"/>
    </w:rPr>
  </w:style>
  <w:style w:type="paragraph" w:customStyle="1" w:styleId="xl1071">
    <w:name w:val="xl107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2">
    <w:name w:val="xl1072"/>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B050"/>
      <w:sz w:val="20"/>
      <w:szCs w:val="20"/>
      <w:lang w:eastAsia="ru-RU"/>
    </w:rPr>
  </w:style>
  <w:style w:type="paragraph" w:customStyle="1" w:styleId="xl1073">
    <w:name w:val="xl1073"/>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074">
    <w:name w:val="xl1074"/>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075">
    <w:name w:val="xl1075"/>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076">
    <w:name w:val="xl1076"/>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8"/>
      <w:szCs w:val="28"/>
      <w:lang w:eastAsia="ru-RU"/>
    </w:rPr>
  </w:style>
  <w:style w:type="paragraph" w:customStyle="1" w:styleId="xl1077">
    <w:name w:val="xl1077"/>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8">
    <w:name w:val="xl1078"/>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79">
    <w:name w:val="xl1079"/>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4"/>
      <w:szCs w:val="24"/>
      <w:lang w:eastAsia="ru-RU"/>
    </w:rPr>
  </w:style>
  <w:style w:type="paragraph" w:customStyle="1" w:styleId="xl1080">
    <w:name w:val="xl1080"/>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81">
    <w:name w:val="xl1081"/>
    <w:basedOn w:val="a"/>
    <w:rsid w:val="000E5E5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numbering" w:customStyle="1" w:styleId="10">
    <w:name w:val="Нет списка1"/>
    <w:next w:val="a2"/>
    <w:uiPriority w:val="99"/>
    <w:semiHidden/>
    <w:unhideWhenUsed/>
    <w:rsid w:val="00886C2C"/>
  </w:style>
  <w:style w:type="table" w:customStyle="1" w:styleId="3">
    <w:name w:val="Сетка таблицы3"/>
    <w:basedOn w:val="a1"/>
    <w:next w:val="a5"/>
    <w:uiPriority w:val="59"/>
    <w:rsid w:val="00886C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6">
    <w:name w:val="xl66"/>
    <w:basedOn w:val="a"/>
    <w:rsid w:val="00886C2C"/>
    <w:pP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67">
    <w:name w:val="xl67"/>
    <w:basedOn w:val="a"/>
    <w:rsid w:val="00886C2C"/>
    <w:pPr>
      <w:spacing w:before="100" w:beforeAutospacing="1" w:after="100" w:afterAutospacing="1" w:line="240" w:lineRule="auto"/>
      <w:jc w:val="center"/>
      <w:textAlignment w:val="top"/>
    </w:pPr>
    <w:rPr>
      <w:rFonts w:ascii="Arial" w:eastAsia="Times New Roman" w:hAnsi="Arial" w:cs="Arial"/>
      <w:b/>
      <w:bCs/>
      <w:sz w:val="16"/>
      <w:szCs w:val="16"/>
      <w:lang w:eastAsia="ru-RU"/>
    </w:rPr>
  </w:style>
  <w:style w:type="paragraph" w:customStyle="1" w:styleId="xl68">
    <w:name w:val="xl68"/>
    <w:basedOn w:val="a"/>
    <w:rsid w:val="00886C2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69">
    <w:name w:val="xl69"/>
    <w:basedOn w:val="a"/>
    <w:rsid w:val="00886C2C"/>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0">
    <w:name w:val="xl7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1">
    <w:name w:val="xl7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2">
    <w:name w:val="xl72"/>
    <w:basedOn w:val="a"/>
    <w:rsid w:val="00886C2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73">
    <w:name w:val="xl73"/>
    <w:basedOn w:val="a"/>
    <w:rsid w:val="00886C2C"/>
    <w:pPr>
      <w:pBdr>
        <w:bottom w:val="single" w:sz="8" w:space="0" w:color="auto"/>
        <w:right w:val="single" w:sz="8"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74">
    <w:name w:val="xl74"/>
    <w:basedOn w:val="a"/>
    <w:rsid w:val="00886C2C"/>
    <w:pPr>
      <w:pBdr>
        <w:left w:val="single" w:sz="8" w:space="0" w:color="auto"/>
        <w:right w:val="single" w:sz="8"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5">
    <w:name w:val="xl7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76">
    <w:name w:val="xl76"/>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7">
    <w:name w:val="xl77"/>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78">
    <w:name w:val="xl78"/>
    <w:basedOn w:val="a"/>
    <w:rsid w:val="00886C2C"/>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79">
    <w:name w:val="xl79"/>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0">
    <w:name w:val="xl80"/>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1">
    <w:name w:val="xl81"/>
    <w:basedOn w:val="a"/>
    <w:rsid w:val="00886C2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2">
    <w:name w:val="xl82"/>
    <w:basedOn w:val="a"/>
    <w:rsid w:val="00886C2C"/>
    <w:pP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83">
    <w:name w:val="xl83"/>
    <w:basedOn w:val="a"/>
    <w:rsid w:val="00886C2C"/>
    <w:pPr>
      <w:spacing w:before="100" w:beforeAutospacing="1" w:after="100" w:afterAutospacing="1" w:line="240" w:lineRule="auto"/>
      <w:jc w:val="center"/>
      <w:textAlignment w:val="center"/>
    </w:pPr>
    <w:rPr>
      <w:rFonts w:ascii="Arial" w:eastAsia="Times New Roman" w:hAnsi="Arial" w:cs="Arial"/>
      <w:color w:val="000000"/>
      <w:sz w:val="16"/>
      <w:szCs w:val="16"/>
      <w:lang w:eastAsia="ru-RU"/>
    </w:rPr>
  </w:style>
  <w:style w:type="paragraph" w:customStyle="1" w:styleId="xl84">
    <w:name w:val="xl84"/>
    <w:basedOn w:val="a"/>
    <w:rsid w:val="00886C2C"/>
    <w:pPr>
      <w:spacing w:before="100" w:beforeAutospacing="1" w:after="100" w:afterAutospacing="1" w:line="240" w:lineRule="auto"/>
      <w:jc w:val="center"/>
      <w:textAlignment w:val="center"/>
    </w:pPr>
    <w:rPr>
      <w:rFonts w:ascii="Arial" w:eastAsia="Times New Roman" w:hAnsi="Arial" w:cs="Arial"/>
      <w:b/>
      <w:bCs/>
      <w:color w:val="000000"/>
      <w:sz w:val="16"/>
      <w:szCs w:val="16"/>
      <w:lang w:eastAsia="ru-RU"/>
    </w:rPr>
  </w:style>
  <w:style w:type="paragraph" w:customStyle="1" w:styleId="xl85">
    <w:name w:val="xl85"/>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6">
    <w:name w:val="xl86"/>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87">
    <w:name w:val="xl87"/>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8">
    <w:name w:val="xl88"/>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89">
    <w:name w:val="xl89"/>
    <w:basedOn w:val="a"/>
    <w:rsid w:val="00886C2C"/>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0">
    <w:name w:val="xl9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91">
    <w:name w:val="xl9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2">
    <w:name w:val="xl9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93">
    <w:name w:val="xl93"/>
    <w:basedOn w:val="a"/>
    <w:rsid w:val="00886C2C"/>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94">
    <w:name w:val="xl94"/>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95">
    <w:name w:val="xl95"/>
    <w:basedOn w:val="a"/>
    <w:rsid w:val="00886C2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6">
    <w:name w:val="xl96"/>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7">
    <w:name w:val="xl97"/>
    <w:basedOn w:val="a"/>
    <w:rsid w:val="00886C2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Arial" w:eastAsia="Times New Roman" w:hAnsi="Arial" w:cs="Arial"/>
      <w:b/>
      <w:bCs/>
      <w:sz w:val="16"/>
      <w:szCs w:val="16"/>
      <w:lang w:eastAsia="ru-RU"/>
    </w:rPr>
  </w:style>
  <w:style w:type="paragraph" w:customStyle="1" w:styleId="xl98">
    <w:name w:val="xl98"/>
    <w:basedOn w:val="a"/>
    <w:rsid w:val="00886C2C"/>
    <w:pP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99">
    <w:name w:val="xl99"/>
    <w:basedOn w:val="a"/>
    <w:rsid w:val="00886C2C"/>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0">
    <w:name w:val="xl100"/>
    <w:basedOn w:val="a"/>
    <w:rsid w:val="00886C2C"/>
    <w:pPr>
      <w:pBdr>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1">
    <w:name w:val="xl101"/>
    <w:basedOn w:val="a"/>
    <w:rsid w:val="00886C2C"/>
    <w:pPr>
      <w:pBdr>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2">
    <w:name w:val="xl10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ru-RU"/>
    </w:rPr>
  </w:style>
  <w:style w:type="paragraph" w:customStyle="1" w:styleId="xl103">
    <w:name w:val="xl10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000000"/>
      <w:sz w:val="16"/>
      <w:szCs w:val="16"/>
      <w:lang w:eastAsia="ru-RU"/>
    </w:rPr>
  </w:style>
  <w:style w:type="paragraph" w:customStyle="1" w:styleId="xl104">
    <w:name w:val="xl104"/>
    <w:basedOn w:val="a"/>
    <w:rsid w:val="00886C2C"/>
    <w:pPr>
      <w:spacing w:before="100" w:beforeAutospacing="1" w:after="100" w:afterAutospacing="1" w:line="240" w:lineRule="auto"/>
      <w:textAlignment w:val="center"/>
    </w:pPr>
    <w:rPr>
      <w:rFonts w:ascii="Arial" w:eastAsia="Times New Roman" w:hAnsi="Arial" w:cs="Arial"/>
      <w:sz w:val="16"/>
      <w:szCs w:val="16"/>
      <w:lang w:eastAsia="ru-RU"/>
    </w:rPr>
  </w:style>
  <w:style w:type="paragraph" w:customStyle="1" w:styleId="xl105">
    <w:name w:val="xl105"/>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06">
    <w:name w:val="xl106"/>
    <w:basedOn w:val="a"/>
    <w:rsid w:val="00886C2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7">
    <w:name w:val="xl107"/>
    <w:basedOn w:val="a"/>
    <w:rsid w:val="00886C2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08">
    <w:name w:val="xl108"/>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09">
    <w:name w:val="xl109"/>
    <w:basedOn w:val="a"/>
    <w:rsid w:val="00886C2C"/>
    <w:pP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0">
    <w:name w:val="xl110"/>
    <w:basedOn w:val="a"/>
    <w:rsid w:val="00886C2C"/>
    <w:pPr>
      <w:spacing w:before="100" w:beforeAutospacing="1" w:after="100" w:afterAutospacing="1" w:line="240" w:lineRule="auto"/>
    </w:pPr>
    <w:rPr>
      <w:rFonts w:ascii="Arial" w:eastAsia="Times New Roman" w:hAnsi="Arial" w:cs="Arial"/>
      <w:sz w:val="16"/>
      <w:szCs w:val="16"/>
      <w:lang w:eastAsia="ru-RU"/>
    </w:rPr>
  </w:style>
  <w:style w:type="paragraph" w:customStyle="1" w:styleId="xl111">
    <w:name w:val="xl11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112">
    <w:name w:val="xl112"/>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113">
    <w:name w:val="xl113"/>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4">
    <w:name w:val="xl114"/>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5">
    <w:name w:val="xl115"/>
    <w:basedOn w:val="a"/>
    <w:rsid w:val="00886C2C"/>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6">
    <w:name w:val="xl116"/>
    <w:basedOn w:val="a"/>
    <w:rsid w:val="00886C2C"/>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17">
    <w:name w:val="xl117"/>
    <w:basedOn w:val="a"/>
    <w:rsid w:val="00886C2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18">
    <w:name w:val="xl118"/>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eastAsia="ru-RU"/>
    </w:rPr>
  </w:style>
  <w:style w:type="paragraph" w:customStyle="1" w:styleId="xl119">
    <w:name w:val="xl119"/>
    <w:basedOn w:val="a"/>
    <w:rsid w:val="00886C2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0">
    <w:name w:val="xl120"/>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eastAsia="ru-RU"/>
    </w:rPr>
  </w:style>
  <w:style w:type="paragraph" w:customStyle="1" w:styleId="xl121">
    <w:name w:val="xl121"/>
    <w:basedOn w:val="a"/>
    <w:rsid w:val="00886C2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lang w:eastAsia="ru-RU"/>
    </w:rPr>
  </w:style>
  <w:style w:type="paragraph" w:customStyle="1" w:styleId="xl122">
    <w:name w:val="xl122"/>
    <w:basedOn w:val="a"/>
    <w:rsid w:val="00886C2C"/>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222222"/>
      <w:sz w:val="16"/>
      <w:szCs w:val="16"/>
      <w:lang w:eastAsia="ru-RU"/>
    </w:rPr>
  </w:style>
  <w:style w:type="paragraph" w:customStyle="1" w:styleId="xl123">
    <w:name w:val="xl123"/>
    <w:basedOn w:val="a"/>
    <w:rsid w:val="00886C2C"/>
    <w:pP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24">
    <w:name w:val="xl124"/>
    <w:basedOn w:val="a"/>
    <w:rsid w:val="00886C2C"/>
    <w:pPr>
      <w:spacing w:before="100" w:beforeAutospacing="1" w:after="100" w:afterAutospacing="1" w:line="240" w:lineRule="auto"/>
    </w:pPr>
    <w:rPr>
      <w:rFonts w:ascii="Arial" w:eastAsia="Times New Roman" w:hAnsi="Arial" w:cs="Arial"/>
      <w:b/>
      <w:bCs/>
      <w:sz w:val="20"/>
      <w:szCs w:val="20"/>
      <w:lang w:eastAsia="ru-RU"/>
    </w:rPr>
  </w:style>
  <w:style w:type="paragraph" w:customStyle="1" w:styleId="xl63">
    <w:name w:val="xl63"/>
    <w:basedOn w:val="a"/>
    <w:rsid w:val="00886C2C"/>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rsid w:val="00886C2C"/>
    <w:pPr>
      <w:spacing w:before="100" w:beforeAutospacing="1" w:after="100" w:afterAutospacing="1" w:line="240" w:lineRule="auto"/>
    </w:pPr>
    <w:rPr>
      <w:rFonts w:ascii="Arial" w:eastAsia="Times New Roman" w:hAnsi="Arial" w:cs="Arial"/>
      <w:b/>
      <w:bCs/>
      <w:sz w:val="16"/>
      <w:szCs w:val="16"/>
      <w:lang w:eastAsia="ru-RU"/>
    </w:rPr>
  </w:style>
  <w:style w:type="paragraph" w:customStyle="1" w:styleId="font5">
    <w:name w:val="font5"/>
    <w:basedOn w:val="a"/>
    <w:rsid w:val="00886C2C"/>
    <w:pPr>
      <w:spacing w:before="100" w:beforeAutospacing="1" w:after="100" w:afterAutospacing="1" w:line="240" w:lineRule="auto"/>
    </w:pPr>
    <w:rPr>
      <w:rFonts w:ascii="Calibri" w:eastAsia="Times New Roman" w:hAnsi="Calibri" w:cs="Calibri"/>
      <w:color w:val="000000"/>
      <w:sz w:val="20"/>
      <w:szCs w:val="20"/>
      <w:lang w:eastAsia="ru-RU"/>
    </w:rPr>
  </w:style>
  <w:style w:type="paragraph" w:customStyle="1" w:styleId="font6">
    <w:name w:val="font6"/>
    <w:basedOn w:val="a"/>
    <w:rsid w:val="00DF1717"/>
    <w:pPr>
      <w:spacing w:before="100" w:beforeAutospacing="1" w:after="100" w:afterAutospacing="1" w:line="240" w:lineRule="auto"/>
    </w:pPr>
    <w:rPr>
      <w:rFonts w:ascii="Palatino Linotype" w:eastAsia="Times New Roman" w:hAnsi="Palatino Linotype" w:cs="Times New Roman"/>
      <w:color w:val="000000"/>
      <w:lang w:eastAsia="ru-RU"/>
    </w:rPr>
  </w:style>
  <w:style w:type="paragraph" w:customStyle="1" w:styleId="xl12946">
    <w:name w:val="xl12946"/>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7">
    <w:name w:val="xl12947"/>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48">
    <w:name w:val="xl12948"/>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49">
    <w:name w:val="xl1294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0">
    <w:name w:val="xl1295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2951">
    <w:name w:val="xl1295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color w:val="000000"/>
      <w:sz w:val="24"/>
      <w:szCs w:val="24"/>
      <w:lang w:eastAsia="ru-RU"/>
    </w:rPr>
  </w:style>
  <w:style w:type="paragraph" w:customStyle="1" w:styleId="xl12952">
    <w:name w:val="xl1295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Palatino" w:eastAsia="Times New Roman" w:hAnsi="Palatino" w:cs="Times New Roman"/>
      <w:color w:val="000000"/>
      <w:sz w:val="20"/>
      <w:szCs w:val="20"/>
      <w:lang w:eastAsia="ru-RU"/>
    </w:rPr>
  </w:style>
  <w:style w:type="paragraph" w:customStyle="1" w:styleId="xl12953">
    <w:name w:val="xl1295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color w:val="000000"/>
      <w:sz w:val="20"/>
      <w:szCs w:val="20"/>
      <w:lang w:eastAsia="ru-RU"/>
    </w:rPr>
  </w:style>
  <w:style w:type="paragraph" w:customStyle="1" w:styleId="xl12954">
    <w:name w:val="xl1295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55">
    <w:name w:val="xl1295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956">
    <w:name w:val="xl1295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57">
    <w:name w:val="xl1295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2958">
    <w:name w:val="xl1295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59">
    <w:name w:val="xl1295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20"/>
      <w:szCs w:val="20"/>
      <w:lang w:eastAsia="ru-RU"/>
    </w:rPr>
  </w:style>
  <w:style w:type="paragraph" w:customStyle="1" w:styleId="xl12960">
    <w:name w:val="xl1296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eastAsia="ru-RU"/>
    </w:rPr>
  </w:style>
  <w:style w:type="paragraph" w:customStyle="1" w:styleId="xl12961">
    <w:name w:val="xl1296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Palatino" w:eastAsia="Times New Roman" w:hAnsi="Palatino" w:cs="Times New Roman"/>
      <w:color w:val="000000"/>
      <w:sz w:val="20"/>
      <w:szCs w:val="20"/>
      <w:lang w:eastAsia="ru-RU"/>
    </w:rPr>
  </w:style>
  <w:style w:type="paragraph" w:customStyle="1" w:styleId="xl12962">
    <w:name w:val="xl1296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3">
    <w:name w:val="xl1296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4">
    <w:name w:val="xl1296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965">
    <w:name w:val="xl1296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966">
    <w:name w:val="xl1296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7">
    <w:name w:val="xl1296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20"/>
      <w:szCs w:val="20"/>
      <w:lang w:eastAsia="ru-RU"/>
    </w:rPr>
  </w:style>
  <w:style w:type="paragraph" w:customStyle="1" w:styleId="xl12968">
    <w:name w:val="xl1296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69">
    <w:name w:val="xl1296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8"/>
      <w:szCs w:val="28"/>
      <w:lang w:eastAsia="ru-RU"/>
    </w:rPr>
  </w:style>
  <w:style w:type="paragraph" w:customStyle="1" w:styleId="xl12970">
    <w:name w:val="xl1297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1">
    <w:name w:val="xl1297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2">
    <w:name w:val="xl1297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2973">
    <w:name w:val="xl1297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4">
    <w:name w:val="xl12974"/>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975">
    <w:name w:val="xl1297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2976">
    <w:name w:val="xl12976"/>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977">
    <w:name w:val="xl1297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lang w:eastAsia="ru-RU"/>
    </w:rPr>
  </w:style>
  <w:style w:type="paragraph" w:customStyle="1" w:styleId="xl12978">
    <w:name w:val="xl1297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4582">
    <w:name w:val="xl34582"/>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3">
    <w:name w:val="xl34583"/>
    <w:basedOn w:val="a"/>
    <w:rsid w:val="00DF1717"/>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584">
    <w:name w:val="xl34584"/>
    <w:basedOn w:val="a"/>
    <w:rsid w:val="00DF1717"/>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85">
    <w:name w:val="xl34585"/>
    <w:basedOn w:val="a"/>
    <w:rsid w:val="00DF17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86">
    <w:name w:val="xl3458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7">
    <w:name w:val="xl3458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ru-RU"/>
    </w:rPr>
  </w:style>
  <w:style w:type="paragraph" w:customStyle="1" w:styleId="xl34588">
    <w:name w:val="xl3458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589">
    <w:name w:val="xl3458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ru-RU"/>
    </w:rPr>
  </w:style>
  <w:style w:type="paragraph" w:customStyle="1" w:styleId="xl34590">
    <w:name w:val="xl3459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34591">
    <w:name w:val="xl3459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592">
    <w:name w:val="xl3459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3">
    <w:name w:val="xl3459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594">
    <w:name w:val="xl3459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5">
    <w:name w:val="xl3459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34596">
    <w:name w:val="xl3459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34597">
    <w:name w:val="xl3459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598">
    <w:name w:val="xl34598"/>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599">
    <w:name w:val="xl3459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0">
    <w:name w:val="xl3460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01">
    <w:name w:val="xl3460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2">
    <w:name w:val="xl3460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222222"/>
      <w:sz w:val="20"/>
      <w:szCs w:val="20"/>
      <w:lang w:eastAsia="ru-RU"/>
    </w:rPr>
  </w:style>
  <w:style w:type="paragraph" w:customStyle="1" w:styleId="xl34603">
    <w:name w:val="xl3460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04">
    <w:name w:val="xl3460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34605">
    <w:name w:val="xl3460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06">
    <w:name w:val="xl3460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34607">
    <w:name w:val="xl3460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08">
    <w:name w:val="xl3460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color w:val="333333"/>
      <w:sz w:val="18"/>
      <w:szCs w:val="18"/>
      <w:lang w:eastAsia="ru-RU"/>
    </w:rPr>
  </w:style>
  <w:style w:type="paragraph" w:customStyle="1" w:styleId="xl34609">
    <w:name w:val="xl3460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0">
    <w:name w:val="xl34610"/>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1">
    <w:name w:val="xl3461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2">
    <w:name w:val="xl3461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3">
    <w:name w:val="xl3461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4">
    <w:name w:val="xl3461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34615">
    <w:name w:val="xl34615"/>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16">
    <w:name w:val="xl34616"/>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17">
    <w:name w:val="xl3461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8">
    <w:name w:val="xl34618"/>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19">
    <w:name w:val="xl34619"/>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34620">
    <w:name w:val="xl34620"/>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1">
    <w:name w:val="xl34621"/>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34622">
    <w:name w:val="xl34622"/>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23">
    <w:name w:val="xl34623"/>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34624">
    <w:name w:val="xl3462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34625">
    <w:name w:val="xl3462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6">
    <w:name w:val="xl34626"/>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7">
    <w:name w:val="xl34627"/>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28">
    <w:name w:val="xl34628"/>
    <w:basedOn w:val="a"/>
    <w:rsid w:val="00DF1717"/>
    <w:pPr>
      <w:spacing w:before="100" w:beforeAutospacing="1" w:after="100" w:afterAutospacing="1" w:line="240" w:lineRule="auto"/>
    </w:pPr>
    <w:rPr>
      <w:rFonts w:ascii="Arial" w:eastAsia="Times New Roman" w:hAnsi="Arial" w:cs="Arial"/>
      <w:sz w:val="20"/>
      <w:szCs w:val="20"/>
      <w:lang w:eastAsia="ru-RU"/>
    </w:rPr>
  </w:style>
  <w:style w:type="paragraph" w:customStyle="1" w:styleId="xl34629">
    <w:name w:val="xl34629"/>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0">
    <w:name w:val="xl34630"/>
    <w:basedOn w:val="a"/>
    <w:rsid w:val="00DF171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4631">
    <w:name w:val="xl34631"/>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2">
    <w:name w:val="xl34632"/>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34633">
    <w:name w:val="xl34633"/>
    <w:basedOn w:val="a"/>
    <w:rsid w:val="00DF171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634">
    <w:name w:val="xl34634"/>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ru-RU"/>
    </w:rPr>
  </w:style>
  <w:style w:type="paragraph" w:customStyle="1" w:styleId="xl34635">
    <w:name w:val="xl34635"/>
    <w:basedOn w:val="a"/>
    <w:rsid w:val="00DF171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0"/>
      <w:szCs w:val="20"/>
      <w:lang w:eastAsia="ru-RU"/>
    </w:rPr>
  </w:style>
  <w:style w:type="character" w:styleId="aa">
    <w:name w:val="Strong"/>
    <w:basedOn w:val="a0"/>
    <w:uiPriority w:val="22"/>
    <w:qFormat/>
    <w:rsid w:val="00612EEE"/>
    <w:rPr>
      <w:b/>
      <w:bCs/>
    </w:rPr>
  </w:style>
  <w:style w:type="paragraph" w:customStyle="1" w:styleId="xl166">
    <w:name w:val="xl166"/>
    <w:basedOn w:val="a"/>
    <w:rsid w:val="00612EE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7">
    <w:name w:val="xl167"/>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8">
    <w:name w:val="xl168"/>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69">
    <w:name w:val="xl169"/>
    <w:basedOn w:val="a"/>
    <w:rsid w:val="00612EEE"/>
    <w:pPr>
      <w:shd w:val="clear" w:color="000000" w:fill="FFFFFF"/>
      <w:spacing w:before="100" w:beforeAutospacing="1" w:after="100" w:afterAutospacing="1" w:line="240" w:lineRule="auto"/>
    </w:pPr>
    <w:rPr>
      <w:rFonts w:ascii="Arial" w:eastAsia="Times New Roman" w:hAnsi="Arial" w:cs="Arial"/>
      <w:sz w:val="20"/>
      <w:szCs w:val="20"/>
      <w:lang w:eastAsia="ru-RU"/>
    </w:rPr>
  </w:style>
  <w:style w:type="paragraph" w:customStyle="1" w:styleId="xl170">
    <w:name w:val="xl170"/>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ru-RU"/>
    </w:rPr>
  </w:style>
  <w:style w:type="paragraph" w:customStyle="1" w:styleId="xl171">
    <w:name w:val="xl171"/>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2">
    <w:name w:val="xl172"/>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3">
    <w:name w:val="xl173"/>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4">
    <w:name w:val="xl174"/>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eastAsia="ru-RU"/>
    </w:rPr>
  </w:style>
  <w:style w:type="paragraph" w:customStyle="1" w:styleId="xl175">
    <w:name w:val="xl175"/>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76">
    <w:name w:val="xl176"/>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0"/>
      <w:szCs w:val="20"/>
      <w:lang w:eastAsia="ru-RU"/>
    </w:rPr>
  </w:style>
  <w:style w:type="paragraph" w:customStyle="1" w:styleId="xl177">
    <w:name w:val="xl177"/>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eastAsia="ru-RU"/>
    </w:rPr>
  </w:style>
  <w:style w:type="paragraph" w:customStyle="1" w:styleId="xl178">
    <w:name w:val="xl178"/>
    <w:basedOn w:val="a"/>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79">
    <w:name w:val="xl179"/>
    <w:basedOn w:val="a"/>
    <w:rsid w:val="00612EEE"/>
    <w:pPr>
      <w:spacing w:before="100" w:beforeAutospacing="1" w:after="100" w:afterAutospacing="1" w:line="240" w:lineRule="auto"/>
    </w:pPr>
    <w:rPr>
      <w:rFonts w:ascii="Arial" w:eastAsia="Times New Roman" w:hAnsi="Arial" w:cs="Arial"/>
      <w:sz w:val="20"/>
      <w:szCs w:val="20"/>
      <w:lang w:eastAsia="ru-RU"/>
    </w:rPr>
  </w:style>
  <w:style w:type="paragraph" w:customStyle="1" w:styleId="xl180">
    <w:name w:val="xl180"/>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ru-RU"/>
    </w:rPr>
  </w:style>
  <w:style w:type="paragraph" w:customStyle="1" w:styleId="xl181">
    <w:name w:val="xl181"/>
    <w:basedOn w:val="a"/>
    <w:rsid w:val="00612EEE"/>
    <w:pPr>
      <w:spacing w:before="100" w:beforeAutospacing="1" w:after="100" w:afterAutospacing="1" w:line="240" w:lineRule="auto"/>
      <w:jc w:val="center"/>
    </w:pPr>
    <w:rPr>
      <w:rFonts w:ascii="Arial" w:eastAsia="Times New Roman" w:hAnsi="Arial" w:cs="Arial"/>
      <w:sz w:val="20"/>
      <w:szCs w:val="20"/>
      <w:lang w:eastAsia="ru-RU"/>
    </w:rPr>
  </w:style>
  <w:style w:type="paragraph" w:customStyle="1" w:styleId="xl182">
    <w:name w:val="xl182"/>
    <w:basedOn w:val="a"/>
    <w:rsid w:val="00612E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3">
    <w:name w:val="xl183"/>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20"/>
      <w:szCs w:val="20"/>
      <w:lang w:eastAsia="ru-RU"/>
    </w:rPr>
  </w:style>
  <w:style w:type="paragraph" w:customStyle="1" w:styleId="xl184">
    <w:name w:val="xl184"/>
    <w:basedOn w:val="a"/>
    <w:rsid w:val="00612EE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00000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835890">
      <w:bodyDiv w:val="1"/>
      <w:marLeft w:val="0"/>
      <w:marRight w:val="0"/>
      <w:marTop w:val="0"/>
      <w:marBottom w:val="0"/>
      <w:divBdr>
        <w:top w:val="none" w:sz="0" w:space="0" w:color="auto"/>
        <w:left w:val="none" w:sz="0" w:space="0" w:color="auto"/>
        <w:bottom w:val="none" w:sz="0" w:space="0" w:color="auto"/>
        <w:right w:val="none" w:sz="0" w:space="0" w:color="auto"/>
      </w:divBdr>
    </w:div>
    <w:div w:id="443501744">
      <w:bodyDiv w:val="1"/>
      <w:marLeft w:val="0"/>
      <w:marRight w:val="0"/>
      <w:marTop w:val="0"/>
      <w:marBottom w:val="0"/>
      <w:divBdr>
        <w:top w:val="none" w:sz="0" w:space="0" w:color="auto"/>
        <w:left w:val="none" w:sz="0" w:space="0" w:color="auto"/>
        <w:bottom w:val="none" w:sz="0" w:space="0" w:color="auto"/>
        <w:right w:val="none" w:sz="0" w:space="0" w:color="auto"/>
      </w:divBdr>
    </w:div>
    <w:div w:id="1632593628">
      <w:bodyDiv w:val="1"/>
      <w:marLeft w:val="0"/>
      <w:marRight w:val="0"/>
      <w:marTop w:val="0"/>
      <w:marBottom w:val="0"/>
      <w:divBdr>
        <w:top w:val="none" w:sz="0" w:space="0" w:color="auto"/>
        <w:left w:val="none" w:sz="0" w:space="0" w:color="auto"/>
        <w:bottom w:val="none" w:sz="0" w:space="0" w:color="auto"/>
        <w:right w:val="none" w:sz="0" w:space="0" w:color="auto"/>
      </w:divBdr>
    </w:div>
    <w:div w:id="1829053331">
      <w:bodyDiv w:val="1"/>
      <w:marLeft w:val="0"/>
      <w:marRight w:val="0"/>
      <w:marTop w:val="0"/>
      <w:marBottom w:val="0"/>
      <w:divBdr>
        <w:top w:val="none" w:sz="0" w:space="0" w:color="auto"/>
        <w:left w:val="none" w:sz="0" w:space="0" w:color="auto"/>
        <w:bottom w:val="none" w:sz="0" w:space="0" w:color="auto"/>
        <w:right w:val="none" w:sz="0" w:space="0" w:color="auto"/>
      </w:divBdr>
    </w:div>
    <w:div w:id="189288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im.huseynov@asco.az" TargetMode="External"/><Relationship Id="rId3" Type="http://schemas.openxmlformats.org/officeDocument/2006/relationships/settings" Target="settings.xml"/><Relationship Id="rId7" Type="http://schemas.openxmlformats.org/officeDocument/2006/relationships/hyperlink" Target="mailto:tender@asco.a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sco.az/sirket/satinalmalar/podratcilarin-elektron-muraciet-form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31</Pages>
  <Words>7057</Words>
  <Characters>40227</Characters>
  <Application>Microsoft Office Word</Application>
  <DocSecurity>0</DocSecurity>
  <Lines>335</Lines>
  <Paragraphs>94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Osman Vəliyev</dc:creator>
  <cp:keywords/>
  <dc:description/>
  <cp:lastModifiedBy>Raziya Huseynova</cp:lastModifiedBy>
  <cp:revision>44</cp:revision>
  <dcterms:created xsi:type="dcterms:W3CDTF">2022-01-05T14:01:00Z</dcterms:created>
  <dcterms:modified xsi:type="dcterms:W3CDTF">2023-11-29T12:44:00Z</dcterms:modified>
</cp:coreProperties>
</file>