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08" w:rsidRDefault="00403E08" w:rsidP="00403E08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D44298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0671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403E08" w:rsidRDefault="00D44298" w:rsidP="00403E08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03E08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  <w:r w:rsidRPr="00403E08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ЭЛЕКТРОТОВАРОВ НЕОБХОДИМЫХ ДЛЯ СТРУКТКУРНЫХ УПРАВЛЕНИИ АСКО</w:t>
      </w:r>
    </w:p>
    <w:p w:rsidR="00221A96" w:rsidRPr="00403E08" w:rsidRDefault="00D44298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403E0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№AM113 / 20</w:t>
      </w:r>
      <w:r w:rsidRPr="00403E08">
        <w:rPr>
          <w:rFonts w:ascii="Arial" w:eastAsia="Arial" w:hAnsi="Arial" w:cs="Arial"/>
          <w:b/>
          <w:sz w:val="24"/>
          <w:szCs w:val="24"/>
          <w:lang w:eastAsia="ru-RU"/>
        </w:rPr>
        <w:t xml:space="preserve">23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01F2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D44298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D44298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24.08.2023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D44298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D44298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001F2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и приобретение Сборника Основных Условий :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03E08" w:rsidRDefault="00D44298" w:rsidP="00403E08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участие (без НДС):</w:t>
            </w:r>
            <w:r w:rsidR="00403E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Не предназначен для Партии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  <w:p w:rsidR="00221A96" w:rsidRPr="00403E08" w:rsidRDefault="00403E08" w:rsidP="00403E0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="00D44298" w:rsidRPr="00403E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Не предназначен для </w:t>
            </w:r>
            <w:r w:rsidRPr="00403E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Партии</w:t>
            </w:r>
            <w:r w:rsidR="00D44298" w:rsidRPr="00403E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01F2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001F2" w:rsidRPr="00403E08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 Международный Банк Азербайджана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Beneficiary:   AZARB.XAZAR DANIZ </w:t>
                  </w: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221A96" w:rsidRPr="00403E08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403E08" w:rsidRDefault="00D44298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D44298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Beneficiary: Azerbaijan </w:t>
                  </w: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Caspian Shipping CJSC</w:t>
                  </w:r>
                </w:p>
                <w:p w:rsidR="00221A96" w:rsidRPr="00403E08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403E08" w:rsidRDefault="00D44298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D44298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001F2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D44298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221A96" w:rsidRPr="005816D7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D44298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2001F2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D44298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D44298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31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D44298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2001F2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D44298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D44298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D44298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21A96" w:rsidRPr="00076882" w:rsidRDefault="00D4429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D4429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D44298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D44298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D44298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иалист Департамента по Закупкам АСКО</w:t>
            </w:r>
          </w:p>
          <w:p w:rsidR="00221A96" w:rsidRDefault="00D44298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D44298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D44298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D44298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D44298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D44298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01F2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D44298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сентября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 за полчаса до начала конкурса.</w:t>
            </w:r>
          </w:p>
        </w:tc>
      </w:tr>
      <w:tr w:rsidR="002001F2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D44298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D4429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будет размещена в разделе «Объявления» официального сайта АСКО.</w:t>
            </w:r>
          </w:p>
          <w:p w:rsidR="00221A96" w:rsidRPr="00E30035" w:rsidRDefault="00D4429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D44298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D44298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D44298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D44298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D44298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D44298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D44298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D44298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D44298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1A96" w:rsidRDefault="00D44298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D44298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D4429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D4429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D4429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он:  </w:t>
      </w:r>
    </w:p>
    <w:p w:rsidR="00221A96" w:rsidRDefault="00D4429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D44298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D44298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D44298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</w:t>
      </w:r>
    </w:p>
    <w:p w:rsidR="00221A96" w:rsidRDefault="00D44298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D44298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D44298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221A96" w:rsidRDefault="00D44298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D44298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0F4717" w:rsidRDefault="00D44298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</w:t>
      </w:r>
    </w:p>
    <w:p w:rsidR="000F4717" w:rsidRDefault="000F4717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0F4717" w:rsidRDefault="000F4717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0F4717" w:rsidRDefault="000F4717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D44298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D44298" w:rsidP="00403E0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539" w:type="dxa"/>
        <w:tblInd w:w="-5" w:type="dxa"/>
        <w:tblLook w:val="04A0" w:firstRow="1" w:lastRow="0" w:firstColumn="1" w:lastColumn="0" w:noHBand="0" w:noVBand="1"/>
      </w:tblPr>
      <w:tblGrid>
        <w:gridCol w:w="606"/>
        <w:gridCol w:w="4005"/>
        <w:gridCol w:w="1367"/>
        <w:gridCol w:w="1220"/>
        <w:gridCol w:w="1251"/>
        <w:gridCol w:w="2062"/>
        <w:gridCol w:w="28"/>
      </w:tblGrid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  <w:t>№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Количество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Наименование структурных управлении </w:t>
            </w:r>
          </w:p>
        </w:tc>
      </w:tr>
      <w:tr w:rsidR="002001F2" w:rsidTr="002C1EC9">
        <w:trPr>
          <w:trHeight w:val="20"/>
        </w:trPr>
        <w:tc>
          <w:tcPr>
            <w:tcW w:w="10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ПАРТИЯ - 1 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Токоизмерительные клещи  Habotest HT208D, 0,1 – 1000 А, 1000 В постоянного тока, 750 В переменного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тока, 60 MΩ, 100 мФ, 1832 °F, 1000 °C, 10 МГц, 24 x 8 x 4,5 см, IEC61010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10060619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“Биби-Эйбат”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Амперметр Электронный 1000 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10060619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“Биби-Эйбат”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Амперметр Электронный 1000 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10070601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"Тертерчай"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Амперметр Электронный 1000 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10070528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"Хекаричай"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10069498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"Тертерчай"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"Хекаричай"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"Г. Аскерова"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10068941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Бакинская - 5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10068315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Каспийский Морской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Нефтяной Флот - "Э. Халиков"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Мультиметр "Тестер" 0 - 1000 В пост. тока, NAC 20 А Амперметр,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10067148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"ПС-173"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10067145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"ПС-158"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10067143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"ПС-153"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Каспийский Морской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Нефтяной Флот - "PSK - 48"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Мультиметр "Тестер" 0 - 1000 В пост. тока, NAC 20 А Амперметр,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10067138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- 45"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"PSK - 40"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10067136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- 33"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Каспийский Морской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Нефтяной Флот - "PSK - 28"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Мультиметр "Тестер" 0 - 1000 В пост. тока, NAC 20 А Амперметр,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10062587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 Ордубад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) Fluke-289 True-RMS: - 200 / + 1090°C,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тока  / Пост. тока - 1000 В, 10 А, 50 МОм, 999 кГц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10061666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- "Президент Г.  Алиев"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Многорежимный электроизмерительный прибор, ПАТ; Flu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 6500 - 2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10060619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“Биби-Эйбат”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10060579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Производственных Услуг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Многорежимный электроизмерительный прибор, ПАТ; Fluke 6500 - 2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10061704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"З.Алиева"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Мегомметр "UNIT",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500 - 2500, универсальный, мощность батареи 1,5В,  202 мм х155 мм х 94 мм.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10070601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"Тертерчай"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"UNIT", 500 - 2500, универсальный, мощность батареи 1,5В,  202 мм х155 мм х 94 мм.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10070528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"Хекаричай"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"UNIT", 500 - 2500, универсальный, мощнос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ть батареи 1,5В,  202 мм х155 мм х 94 мм.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"Хекаричай"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0 - 10000 МОм, ЕС0202/2Г,  150 х 130 х 200 мм, 120 - 144 об. / мин,  50 / 60 Гц, 50 - 500 В, 100 - 1000 В,  250 - 2500 В, ГОСТ 8.409 - 81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10060619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“Биби-Эйбат”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Мультиметр "Тестер" 0 -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10056390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Губадлы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10065593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"PSK - 51"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10065636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10065649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"СЛВ - 363"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Мультиметр "Тестер" 0 - 1000 В пост. тока, NAC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"СЛВ 370"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Каспийский Морской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Нефтяной Флот - "СЛВ 411"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"Хазяр-1"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"Хазяр-3"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"Булаг"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Каспийский Морской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Нефтяной Флот - "Хазяр-2"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Мультиметр "Тестер" 0 - 1000 В пост. тока, NAC 20 А Амперметр,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10065592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- 38"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) Fluke-289 True-RMS: - 200 / + 1090°C,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тока  / Пост. тока - 1000 В, 10 А, 50 МОм, 999 кГц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10068625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Каспийский Морской Нефтяной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Флот - "Атлет - 8"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"UNIT", 500 - 2500 универсальный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10068625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"Атлет - 8"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Мегомметр "UNIT",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500 - 2500, универсальный, мощность батареи 1,5В,  202 мм х155 мм х 94 мм.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10068341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"Ширван"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1000 В (электронный)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10068308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"Г.Аскерова"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Токоизмерительные клещи  Habotest HT208D, 0,1 – 1000 А, 100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В постоянного тока, 750 В переменного тока, 60 MΩ, 100 мФ, 1832 °F, 1000 °C, 10 МГц, 24 x 8 x 4,5 см, IEC61010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10062380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Транспортный Флот - "Деде Горгуд"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Токоизмерительные клещи  Habotest HT208D, 0,1 – 1000 А, 1000 В 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остоянного тока, 750 В переменного тока, 60 MΩ, 100 мФ, 1832 °F, 1000 °C, 10 МГц, 24 x 8 x 4,5 см, IEC61010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10062249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 Шуша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Токоизмерительные клещи  Habotest HT208D, 0,1 – 1000 А, 1000 В постоянного тока, 750 В переменног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 тока, 60 MΩ, 100 мФ, 1832 °F, 1000 °C, 10 МГц, 24 x 8 x 4,5 см, IEC61010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10062036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"Кероглы"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Токоизмерительные клещи  Habotest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10061905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"Зангезур"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10069841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"Академик Х. Юсифзаде"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10069764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"Хазяр-3"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Ручной фонарик (с блоком питания) ASN 15 HD PLUS, Артикул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4013674102143, 220 В, 550 Лм, 20 Вт, 365 x 155 x 130 мм, IP54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10069841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"Академик Х.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Юсифзаде"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10070144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"Нахчеван"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 КМ-2612 "Kamisafe"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"Шах Исмаил Хатаи"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10067678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- "Азербайджан"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10067488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-"Балакен"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10066633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Фонарь персональный "Luxnovag," P50, 6000 Lm, LED, 3 режима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10065994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Судоремонтно - строительный Завод “Зых”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Фонарь персональный  "Леско" х 71,8000 мАч, 50 Вт, IP68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10065994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Судоремонтно - строительный Завод “Зых”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10065241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"Шахдаг"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10065162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"Г. Асланов"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 КМ-2612 "Kamisafe"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10065117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"Д. Гашимов"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10064686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 КМ-2612 "Kamisafe"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10064253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 "Генерал Асланов"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74102143, 220 В, 550 Лм, 20 Вт, 365 x 155 x 130 мм, IP54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"Дж. Джаббарлы"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10063253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- "Г. Асланов"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10063027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"Г. Асланов"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ТД-Т17,  30 Вт, 2700 Лм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10062994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Судоремонтно - строительный Завод “Зых”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10062587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 Ордубад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10062231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"М. Мушвиг"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 КМ-2612 "Kamisafe"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10062050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Ручной фонарик (с блоком питания) ASN 15 HD PLUS, Артикул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4013674102143, 220 В, 550 Лм, 20 Вт, 365 x 155 x 130 мм, IP54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10061578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 "Ходжавенд"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10061307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- "Азербайджан"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10060711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"Г. Асланов"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фонарь с аккумулятором Trofi TA15: 6 часов, 40 м,  L = 152 мм,  D = 58 мм, 48 Лм,  IP20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10060399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"Шахдаг"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10060133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-"Ф. Амиров"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Взрывозащищенный фонарь HPL-1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10059898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10059813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"Агдам"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Белый светодиодный прожектор 50 Вт 4000K Legacy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10068124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Белый светодиодный прожектор 50 Вт 4000K Legacy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10068076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прожектор 220 В, 50 Гц,  200 Вт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10068070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 - "Ширван"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прожектор 220 В, 50 Гц, 100 Вт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10061803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проектор 220 В, 50 Гц, 500 Вт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10060579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Производственных Услуг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Белый светодиодный прожектор 50 Вт 4000K Legacy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10060502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Производственных Услуг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проектор 220 В, 50 Гц, 500 Вт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10059716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 "Улучай"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380 в (зеленая)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-"Дж.Мамедгулузаде"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ZBV M5 красная, 230 / 240 В, 50 / 60 Гц, 14 мА, IP20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-"Дж.Мамедгулузаде"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Патрон для ламп типа GY16, 230В, 50Гц, материал - керамика, 5 кВт, Max J - 20 A, вес - 0,121 гр, DX - 4208, M - 420 A, T - 25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10065824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 Губадлы"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Светодиодный светильник 200 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 мм 220 В,  25 Вт,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10066383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"А. Шихлинский"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светильник 300 х 300 мм 220 В,  25 Вт,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10066280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"Ширван"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Лампа сигнальная  AD22 - 22DS 220 В  зеленого цвета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10066280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"Ширван"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Арматура сигнальная АД22-ДС свето - звуковой сигнал, 24 В, DC, Ø 22 мм, зеленого цвета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10064452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"Вагиф Джафаров"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Арматура сигнальная АД22-ДС свето - звуковой сигнал, 24 В, DC, 20 мА,   Ø 22 мм, красного цвета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10068625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"Атлет - 8"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лампа. Светодиод зеленый 220 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"Ширван-3"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 (зеленый) AD16 22S 24 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"Ширван-3"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лампа; Т 4,5 24 В; 20 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"Ширван-3"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Светодиодная лампа (четырехугольная) 300 х 300 х 13 мм, 25 Вт, 6500 К, Пост. тока 72 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"Г.Аскерова"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Арматура сигнальная с лампой (зеленая) ADY-16DS 220 / 24 В  50 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10066765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Арматура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с лампой (желтая) ADY - 16 DS 220 / 24 В  50 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10066765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Арматура сигнальная (зеленая) SS - 64 АЕ 28 В, CM 28-2,8, 2,8 Вт, B9S / 14, IP55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10067020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- "Н. Нариманов"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белая AD22 - 22DS, 24 В AC/DC, IP54, 53 мм, 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10067338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"Н. Нариманов"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белая AD22 - 22DS, 24 В AC/DC, IP54, 53 мм, Ø22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10067389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"Н. Нариманов"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(желтая) ADY - 16DS,  220 / 24 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10060946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Сигнальная арматура АД16 -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22СМ  220 В красная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10060946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380в (красная)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10060946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380в (красная)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10065773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лампа CML 388, 28 В, 40 мА, 1,12 Вт, 5,84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10068067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"Карабах"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Лампа накаливания сигнальная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BA9S, 24 В, 4 Вт, 50 мА, L = 28 мм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10068067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"Карабах"</w:t>
            </w:r>
          </w:p>
        </w:tc>
      </w:tr>
      <w:tr w:rsidR="002001F2" w:rsidTr="002C1EC9">
        <w:trPr>
          <w:gridAfter w:val="1"/>
          <w:wAfter w:w="39" w:type="dxa"/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105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прожектор 220 В, 50 Гц, 500 Вт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10071402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Для склада Морского Транспортного Флота</w:t>
            </w:r>
          </w:p>
        </w:tc>
      </w:tr>
    </w:tbl>
    <w:p w:rsidR="00625CFC" w:rsidRPr="000F4717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18"/>
          <w:szCs w:val="18"/>
          <w:lang w:val="az-Latn-AZ"/>
        </w:rPr>
      </w:pPr>
    </w:p>
    <w:p w:rsidR="000F4717" w:rsidRPr="000F4717" w:rsidRDefault="000F4717" w:rsidP="00221A96">
      <w:pPr>
        <w:jc w:val="center"/>
        <w:rPr>
          <w:rFonts w:ascii="Arial" w:eastAsia="@Arial Unicode MS" w:hAnsi="Arial" w:cs="Arial"/>
          <w:b/>
          <w:color w:val="000000" w:themeColor="text1"/>
          <w:sz w:val="18"/>
          <w:szCs w:val="18"/>
          <w:lang w:val="az-Latn-AZ"/>
        </w:rPr>
      </w:pPr>
    </w:p>
    <w:tbl>
      <w:tblPr>
        <w:tblW w:w="10566" w:type="dxa"/>
        <w:tblInd w:w="-5" w:type="dxa"/>
        <w:tblLook w:val="04A0" w:firstRow="1" w:lastRow="0" w:firstColumn="1" w:lastColumn="0" w:noHBand="0" w:noVBand="1"/>
      </w:tblPr>
      <w:tblGrid>
        <w:gridCol w:w="567"/>
        <w:gridCol w:w="4067"/>
        <w:gridCol w:w="1367"/>
        <w:gridCol w:w="1220"/>
        <w:gridCol w:w="1276"/>
        <w:gridCol w:w="2062"/>
        <w:gridCol w:w="7"/>
      </w:tblGrid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Количество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Наименование структурных управлении </w:t>
            </w:r>
          </w:p>
        </w:tc>
      </w:tr>
      <w:tr w:rsidR="002001F2" w:rsidTr="002C1EC9">
        <w:trPr>
          <w:trHeight w:val="20"/>
        </w:trPr>
        <w:tc>
          <w:tcPr>
            <w:tcW w:w="105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ПАРТИЯ - 2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Aвтомат-выключатель Siemens 220 В, 25 A 2 - фазный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"Зангезур"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Aвтомат-выключатель "Siemens" 380V, 40A; 3-х фазовый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"Зангезур"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 пусковой контактор Siemens 3RT23171AP60, 220 В, ПТ, 22 А, 50 / 60 Гц, 4НО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"Зангезур"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Реле времени ENTES MCB-9 TDR, 24 В переменного тока, 24 В постоянного тока, 230 В переменного тока, 0,1 с - 30 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"Зангезур"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Реле времени ENTES MCB-9 TDR, 0,1с - 30 с.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10060946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 пускатель Контактор 380 В 80 A SIEMENS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-"Дж.Мамедгулузаде"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Telemecanique LC1  D1810M7 230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 A. 7,5 кВт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-"Дж.Мамедгулузаде"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Реле. TYCO, 10 A, 250 AC, Катушка: 24 VAC,  RT424524, SCHRACK, код: 1629056, материал контактов - серебро никель, сопротивление обмотки 350 Ом, стандарт VDE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-"Дж.Мамедгулузаде"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Электромагнитный выключатель SARY, 24 В  DC, LY - 01 A, 4.8 Вт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10063757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Г. ХАЛИЛБЕЙЛИ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Регулятор напряжения автоматический AVR R448, Leroy Somer, вход 0 - 220 В выход 170 - 260 В, вход 0-380 В выход 340 - 520 В, 50 / 60Гц,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10068782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 "Д.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Гашимов"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Тепловое реле LR2 D2353 30 - 40 A.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10070469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 "Шеки"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Реле управления 3RH22441AP00, 220 В, 16 A, 50 / 60 Гц, 4 NO, 4 NC, Артикул № 662643907261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</w:t>
            </w: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10062656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-"Балакен"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SLA 380 В, 63 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10061290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"Г.Асадов"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Переключатель ПБ3 - 60 М3, 63 А 220 В, 40 А 380 В, 3-х фазный,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ВКЛ / ВЫКЛ, IP35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"Булаг"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Переключатель ППМ3-25/Н2, (0-I-II), 25 А / 220 В, 16 А / 380 В, 3-х фазный, 2-х позиционный, IP35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орской Нефтяной Флот - "Булаг"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Переключатель ПВ2 - 60 М3, 63 А 220 В, (0-I) 40 А 380 В, 2-х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фазный, ВКЛ / ВЫКЛ, IP35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"Булаг"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Переключатель  ППМ2 - 25, (0 - 1 - 2), 25 А - 220 В, 16 А - 380 В, 2-х фазный, 3-х позиционный, IP35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й Морской Нефтяной Флот - "PSK - 48"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Переключатель ПВ2 - 60 М3, 63 А 220 В, (0-I) 40 А 380 В, 2-х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фазный, ВКЛ / ВЫКЛ, IP35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- 48"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Переключатель ПВ3 - 100 М3, 100 А - 220 В, (0-I) 63 А 380 В, 3-х фазный, ВКЛ / ВЫКЛ, IP35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ефтяной Флот - "СЛВ - 370"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Переключатель ППМ3-25/Н2, (0-I-II), 25 А / 220 В, 16 А / 380 В, 3-х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фазный, 2-х позиционный, IP35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"СЛВ - 370"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Переключатель  ППМ2 - 25, (0 - 1 - 2), 25 А - 220 В, 16 А - 380 В, 2-х фазный, 3-х позиционный, IP35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й Морской Нефтяной Флот - "СЛВ - 370"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(с блочным контактом) SLA32; 380 В, 120А, 50Гц; 2z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+2r (блок контакт)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"Г. Аскерова"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Контактор КПМ - 131, 80 А, обмотка = 110 В, постоянного тока, 1NO +1NC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10069684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"Абшеронская - 5"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Автоматический выключатель 5SQ25,~ 220 В, 20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10070051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- 48"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Реле  PRC- 45 220 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</w:t>
            </w: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"Ширван-3"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Реле PRC- 45 24 В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"Ширван-3"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Тепловое реле Mertik TR653.52 G100-90, размеры: 145 х 115 х 90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мм, 380 В переменного тока 10 (4) А, 250 В постоянного тока 0,4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10070599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"Бакинская - 6"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автомат "Сименс" 380 В, 250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10062592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автомат "Сименс" 380 В, 630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10062592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Реле тока Thytronik NA011 24 - 230 В  50 / 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10066981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автомат "Сименс" 380 В, 630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автомат "Сименс" 380 В, 400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автомат "Сименс" 380 В, 250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 пускатель Сименс, 160 A, 3TF50 380 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 пускатель, 300 A, 3TF54, (SİEMENS)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 пускатель 100 А 3ТФ-40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 пускатель, 80 A, 3TF46, (SİЕMENS)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Магнитный пускатель Siemens 55 A, 3TF45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Катушка для магнитного пускателя 160 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АВТОМАТ ЭЛЕКТРИЧЕСКИЙ SCHNEIDER A9N1836910KA 3-ФАЗНЫЙ тип C 125A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10070138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АВТОМАТ ЭЛЕКТРИЧЕСКИЙ SCHNEIDER EZ9F433633KA 3-ФАЗНЫЙ типа C 63A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10070138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выключатель А3134, 220 - 500 В, 50 Гц, 200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10061395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Предохранитель электрический ESKA 525.220. 2А, 250 В перем. тока, 5 x 250 мм, I = 80 А, Код TME: ZKMD - 2A, тип: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стекло, масса брутто 1,162 гр.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10065956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 Губадлы"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ESKA 25 x 5мм,(L x Ø) 1 А, 250 В, Трубка стеклянная, прозрачная, быстродействующая -F, DIN 41576 - 1 EN 60068 - 2 - 20.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 Г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убадлы"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ESKA 25 x 5мм,(L x Ø) 6,3 А, 250 В, Трубка стеклянная, прозрачная, быстрод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ействующая -F, DIN 41576 - 1 EN 60068 - 2 - 20.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 Губадлы"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SIBA 5 x 25 мм (Ø x L), 4 А, 250 В, керамический, серийный номер GZ, скорость предохранителя F.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 Губадлы"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Предохранитель ESKA 25 x 5мм,(L x Ø) 3,15A, 250 В, Трубка стеклянная,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прозрачная, быстродействующая -F, DIN 41576 - 1 EN 60068 - 2 - 20.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 Губадлы"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БТП 1000 В, 250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10068715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Морской Нефтяной Флот - "А. Керимов"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БТР 500 В, 250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10068625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"Атлет - 8"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предохранитель ВП1-1, 250 В переменного тока, 1 А, 15 мм, Ø 4 мм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</w:t>
            </w: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10067020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"Н. Нариманов"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предохранитель ВП1-1, 250 В переменного тока, 5 А, 15 мм, Ø 4 мм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10067020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"Н. Нариманов"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электрический  ПДС-2  380 В переменного тока, 16 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10067020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"Н. Нариманов"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электрический ПК-30  250 В переменного тока, 0,15 А, 30 мм, Ø 7 мм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10067020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"Н. Нариманов"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Держатель предохранителя ДПК1-2  600 В, 0,25 - 5 А, Ø 7 × 45 мм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10067020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"Н. Нариманов"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электрический  ETI NH1, 500 В переменного тока, 160 А, 120 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10065957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- "Меркурий - 1"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Предохранитель электрический EATON 200NHG1B, 500 В перем. тока,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 В пост. тока, 200 А, 120 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10065957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Концевой выключатель YFC-E13Z11, 500 / 250 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10065773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Предохранитель электрический 500 В 10 А (бочковидный)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10061704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"Зарифа Алиева"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Предохранитель электрический 500 В 16 А (бочковидный)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10061704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"Зарифа Алиева"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Предохранитель электрический 500 В 20 А (бочковидный)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10061704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Транспортный Флот - "Зарифа Алиева"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электрический WT - 1/T 100 А, 500 В, "Apena"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10065315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электрический WT - 1/T 63 А, 500 В, 003343, "Apena"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10065315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электрический WT - 1/T 100 А, 500 В, "Apena"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10063757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"Г. Халилбейли"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Предохранитель электрический WT - 1/T 63 А, 500 В, 003343, "Apena"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10063757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анспортный Флот - "Г. Халилбейли"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Плавкий предохранитель T1AL250V, 250 В, 1 A, 5 x 20 мм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10069888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"Д. Гашимов"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Плавкий предохранитель T5AL250V, 250 В, 5 A, 5 x 20 мм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10069888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"Д. Гашимов"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Плавкий предохранитель T3.15AL250V, 250 В, 3,15 A, 5 x 20 мм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10069888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</w:t>
            </w: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Транспортный Флот - "Д. Гашимов"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Индуктивный датчик LM30-3015PA, 6-36 В постоянного тока, 200 мА.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PNP, 0-15 мм, IP67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10070611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Автоматический электрический выключатель 1 x 50 A, 220 В, 6 kA C Siemens 5SL6150-7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10070792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"Шах Исмаил Хатаи"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Реле (с розеткой) RI13, RS-72500, 24 В, 50 Гц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10070978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"Шамазы"</w:t>
            </w:r>
          </w:p>
        </w:tc>
      </w:tr>
      <w:tr w:rsidR="002001F2" w:rsidTr="002C1EC9">
        <w:trPr>
          <w:gridAfter w:val="1"/>
          <w:wAfter w:w="7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Датчик давления СДК-60, 24 В пост.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тока / 24 В перем. тока , сигнал 1= 50-100 мм куб. см, сигнал 2 = 1000±150-300 мм куб. см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10070978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"Шамазы"</w:t>
            </w:r>
          </w:p>
        </w:tc>
      </w:tr>
    </w:tbl>
    <w:p w:rsidR="000F4717" w:rsidRPr="000F4717" w:rsidRDefault="000F4717" w:rsidP="00221A96">
      <w:pPr>
        <w:jc w:val="center"/>
        <w:rPr>
          <w:rFonts w:ascii="Arial" w:eastAsia="@Arial Unicode MS" w:hAnsi="Arial" w:cs="Arial"/>
          <w:b/>
          <w:color w:val="000000" w:themeColor="text1"/>
          <w:sz w:val="18"/>
          <w:szCs w:val="18"/>
          <w:lang w:val="az-Latn-AZ"/>
        </w:rPr>
      </w:pPr>
    </w:p>
    <w:p w:rsidR="00BB34D4" w:rsidRPr="00E829AD" w:rsidRDefault="00D44298" w:rsidP="00403E08">
      <w:p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highlight w:val="yellow"/>
        </w:rPr>
        <w:t>Требуется наличие сертификата происхождения и соответствия поставляемого товара.</w:t>
      </w:r>
    </w:p>
    <w:p w:rsidR="00BB34D4" w:rsidRPr="00E829AD" w:rsidRDefault="00D44298" w:rsidP="00403E08">
      <w:pPr>
        <w:spacing w:line="276" w:lineRule="auto"/>
        <w:jc w:val="both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D44298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D44298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>Департамент Закупок АСКО</w:t>
      </w:r>
    </w:p>
    <w:p w:rsidR="00E829AD" w:rsidRPr="001231FA" w:rsidRDefault="00D44298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D44298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403E08" w:rsidRDefault="00D44298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lastRenderedPageBreak/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D44298" w:rsidP="00E829AD">
      <w:pPr>
        <w:spacing w:line="240" w:lineRule="auto"/>
        <w:jc w:val="center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D44298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D44298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</w:t>
      </w:r>
      <w:r>
        <w:rPr>
          <w:rFonts w:ascii="Arial" w:eastAsia="Arial" w:hAnsi="Arial" w:cs="Arial"/>
          <w:sz w:val="20"/>
          <w:szCs w:val="20"/>
        </w:rPr>
        <w:t>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D44298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</w:t>
      </w:r>
      <w:r>
        <w:rPr>
          <w:rFonts w:ascii="Arial" w:eastAsia="Arial" w:hAnsi="Arial" w:cs="Arial"/>
          <w:sz w:val="20"/>
          <w:szCs w:val="20"/>
        </w:rPr>
        <w:t>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D4429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</w:t>
      </w:r>
      <w:r>
        <w:rPr>
          <w:rFonts w:ascii="Arial" w:eastAsia="Arial" w:hAnsi="Arial" w:cs="Arial"/>
          <w:sz w:val="18"/>
          <w:szCs w:val="18"/>
        </w:rPr>
        <w:t xml:space="preserve"> изменениями и дополнениями)</w:t>
      </w:r>
    </w:p>
    <w:p w:rsidR="00221A96" w:rsidRPr="00497D34" w:rsidRDefault="00D4429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D4429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D4429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</w:t>
      </w:r>
      <w:r>
        <w:rPr>
          <w:rFonts w:ascii="Arial" w:eastAsia="Arial" w:hAnsi="Arial" w:cs="Arial"/>
          <w:sz w:val="18"/>
          <w:szCs w:val="18"/>
        </w:rPr>
        <w:t>видетельство</w:t>
      </w:r>
    </w:p>
    <w:p w:rsidR="00221A96" w:rsidRPr="00403E08" w:rsidRDefault="00D4429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</w:t>
      </w:r>
      <w:r>
        <w:rPr>
          <w:rFonts w:ascii="Arial" w:eastAsia="Arial" w:hAnsi="Arial" w:cs="Arial"/>
          <w:sz w:val="18"/>
          <w:szCs w:val="18"/>
        </w:rPr>
        <w:t xml:space="preserve"> в органах налогообложения </w:t>
      </w:r>
    </w:p>
    <w:p w:rsidR="00221A96" w:rsidRPr="00497D34" w:rsidRDefault="00D4429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403E08" w:rsidRDefault="00D4429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</w:t>
      </w:r>
      <w:r>
        <w:rPr>
          <w:rFonts w:ascii="Arial" w:eastAsia="Arial" w:hAnsi="Arial" w:cs="Arial"/>
          <w:sz w:val="18"/>
          <w:szCs w:val="18"/>
        </w:rPr>
        <w:t>имые для оказания услуг / работ (если применимо)</w:t>
      </w:r>
    </w:p>
    <w:p w:rsidR="00221A96" w:rsidRPr="00403E08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403E08" w:rsidRDefault="00D44298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 компаниями которые не предоставляли указанные документы и не получили позитивную оценку по результата</w:t>
      </w:r>
      <w:r>
        <w:rPr>
          <w:rFonts w:ascii="Arial" w:eastAsia="Arial" w:hAnsi="Arial" w:cs="Arial"/>
          <w:sz w:val="18"/>
          <w:szCs w:val="18"/>
        </w:rPr>
        <w:t xml:space="preserve">м процедуры проверки и они будут исключены из конкурса!  </w:t>
      </w:r>
    </w:p>
    <w:p w:rsidR="004A65DC" w:rsidRPr="00403E08" w:rsidRDefault="004A65DC"/>
    <w:sectPr w:rsidR="004A65DC" w:rsidRPr="00403E08" w:rsidSect="00625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98" w:rsidRDefault="00D44298" w:rsidP="00E00266">
      <w:pPr>
        <w:spacing w:after="0" w:line="240" w:lineRule="auto"/>
      </w:pPr>
      <w:r>
        <w:separator/>
      </w:r>
    </w:p>
  </w:endnote>
  <w:endnote w:type="continuationSeparator" w:id="0">
    <w:p w:rsidR="00D44298" w:rsidRDefault="00D44298" w:rsidP="00E0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98" w:rsidRDefault="00D44298" w:rsidP="00E00266">
      <w:pPr>
        <w:spacing w:after="0" w:line="240" w:lineRule="auto"/>
      </w:pPr>
      <w:r>
        <w:separator/>
      </w:r>
    </w:p>
  </w:footnote>
  <w:footnote w:type="continuationSeparator" w:id="0">
    <w:p w:rsidR="00D44298" w:rsidRDefault="00D44298" w:rsidP="00E0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67A2075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847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AD84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625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894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3120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8B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4CD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7DCF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C7943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5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02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E6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00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06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EA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8F5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24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7FAFB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5C0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65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7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F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E7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0F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D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42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ADFC3520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93AE1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40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83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08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ED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4E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E5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A6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F418057E">
      <w:start w:val="1"/>
      <w:numFmt w:val="upperRoman"/>
      <w:lvlText w:val="%1."/>
      <w:lvlJc w:val="right"/>
      <w:pPr>
        <w:ind w:left="720" w:hanging="360"/>
      </w:pPr>
    </w:lvl>
    <w:lvl w:ilvl="1" w:tplc="1406B152">
      <w:start w:val="1"/>
      <w:numFmt w:val="lowerLetter"/>
      <w:lvlText w:val="%2."/>
      <w:lvlJc w:val="left"/>
      <w:pPr>
        <w:ind w:left="1440" w:hanging="360"/>
      </w:pPr>
    </w:lvl>
    <w:lvl w:ilvl="2" w:tplc="0F744AFC">
      <w:start w:val="1"/>
      <w:numFmt w:val="lowerRoman"/>
      <w:lvlText w:val="%3."/>
      <w:lvlJc w:val="right"/>
      <w:pPr>
        <w:ind w:left="2160" w:hanging="180"/>
      </w:pPr>
    </w:lvl>
    <w:lvl w:ilvl="3" w:tplc="FF44633C">
      <w:start w:val="1"/>
      <w:numFmt w:val="decimal"/>
      <w:lvlText w:val="%4."/>
      <w:lvlJc w:val="left"/>
      <w:pPr>
        <w:ind w:left="2880" w:hanging="360"/>
      </w:pPr>
    </w:lvl>
    <w:lvl w:ilvl="4" w:tplc="84260CC6">
      <w:start w:val="1"/>
      <w:numFmt w:val="lowerLetter"/>
      <w:lvlText w:val="%5."/>
      <w:lvlJc w:val="left"/>
      <w:pPr>
        <w:ind w:left="3600" w:hanging="360"/>
      </w:pPr>
    </w:lvl>
    <w:lvl w:ilvl="5" w:tplc="7708E596">
      <w:start w:val="1"/>
      <w:numFmt w:val="lowerRoman"/>
      <w:lvlText w:val="%6."/>
      <w:lvlJc w:val="right"/>
      <w:pPr>
        <w:ind w:left="4320" w:hanging="180"/>
      </w:pPr>
    </w:lvl>
    <w:lvl w:ilvl="6" w:tplc="304ACD4E">
      <w:start w:val="1"/>
      <w:numFmt w:val="decimal"/>
      <w:lvlText w:val="%7."/>
      <w:lvlJc w:val="left"/>
      <w:pPr>
        <w:ind w:left="5040" w:hanging="360"/>
      </w:pPr>
    </w:lvl>
    <w:lvl w:ilvl="7" w:tplc="E924D2C4">
      <w:start w:val="1"/>
      <w:numFmt w:val="lowerLetter"/>
      <w:lvlText w:val="%8."/>
      <w:lvlJc w:val="left"/>
      <w:pPr>
        <w:ind w:left="5760" w:hanging="360"/>
      </w:pPr>
    </w:lvl>
    <w:lvl w:ilvl="8" w:tplc="55F881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C13248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56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C3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A3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E8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48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6D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C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A8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9AE48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6EF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E0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D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D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E5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60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C9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21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1FE0556E">
      <w:start w:val="1"/>
      <w:numFmt w:val="decimal"/>
      <w:lvlText w:val="%1."/>
      <w:lvlJc w:val="left"/>
      <w:pPr>
        <w:ind w:left="720" w:hanging="360"/>
      </w:pPr>
    </w:lvl>
    <w:lvl w:ilvl="1" w:tplc="B76E9DE0">
      <w:start w:val="1"/>
      <w:numFmt w:val="lowerLetter"/>
      <w:lvlText w:val="%2."/>
      <w:lvlJc w:val="left"/>
      <w:pPr>
        <w:ind w:left="1440" w:hanging="360"/>
      </w:pPr>
    </w:lvl>
    <w:lvl w:ilvl="2" w:tplc="48AC7DB2">
      <w:start w:val="1"/>
      <w:numFmt w:val="lowerRoman"/>
      <w:lvlText w:val="%3."/>
      <w:lvlJc w:val="right"/>
      <w:pPr>
        <w:ind w:left="2160" w:hanging="180"/>
      </w:pPr>
    </w:lvl>
    <w:lvl w:ilvl="3" w:tplc="925E8BB8">
      <w:start w:val="1"/>
      <w:numFmt w:val="decimal"/>
      <w:lvlText w:val="%4."/>
      <w:lvlJc w:val="left"/>
      <w:pPr>
        <w:ind w:left="2880" w:hanging="360"/>
      </w:pPr>
    </w:lvl>
    <w:lvl w:ilvl="4" w:tplc="9B965762">
      <w:start w:val="1"/>
      <w:numFmt w:val="lowerLetter"/>
      <w:lvlText w:val="%5."/>
      <w:lvlJc w:val="left"/>
      <w:pPr>
        <w:ind w:left="3600" w:hanging="360"/>
      </w:pPr>
    </w:lvl>
    <w:lvl w:ilvl="5" w:tplc="9E047462">
      <w:start w:val="1"/>
      <w:numFmt w:val="lowerRoman"/>
      <w:lvlText w:val="%6."/>
      <w:lvlJc w:val="right"/>
      <w:pPr>
        <w:ind w:left="4320" w:hanging="180"/>
      </w:pPr>
    </w:lvl>
    <w:lvl w:ilvl="6" w:tplc="6AC0ABE8">
      <w:start w:val="1"/>
      <w:numFmt w:val="decimal"/>
      <w:lvlText w:val="%7."/>
      <w:lvlJc w:val="left"/>
      <w:pPr>
        <w:ind w:left="5040" w:hanging="360"/>
      </w:pPr>
    </w:lvl>
    <w:lvl w:ilvl="7" w:tplc="67185FF8">
      <w:start w:val="1"/>
      <w:numFmt w:val="lowerLetter"/>
      <w:lvlText w:val="%8."/>
      <w:lvlJc w:val="left"/>
      <w:pPr>
        <w:ind w:left="5760" w:hanging="360"/>
      </w:pPr>
    </w:lvl>
    <w:lvl w:ilvl="8" w:tplc="1EFAAE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0F4717"/>
    <w:rsid w:val="001231FA"/>
    <w:rsid w:val="002001F2"/>
    <w:rsid w:val="00221A96"/>
    <w:rsid w:val="002B7D3B"/>
    <w:rsid w:val="002C1EC9"/>
    <w:rsid w:val="002F72CB"/>
    <w:rsid w:val="003B2C7B"/>
    <w:rsid w:val="003E1382"/>
    <w:rsid w:val="00403E08"/>
    <w:rsid w:val="004133F7"/>
    <w:rsid w:val="00420224"/>
    <w:rsid w:val="00497D34"/>
    <w:rsid w:val="004A65DC"/>
    <w:rsid w:val="005529CC"/>
    <w:rsid w:val="005816D7"/>
    <w:rsid w:val="00620842"/>
    <w:rsid w:val="00625CFC"/>
    <w:rsid w:val="00712393"/>
    <w:rsid w:val="007B07AA"/>
    <w:rsid w:val="008D0121"/>
    <w:rsid w:val="008D4237"/>
    <w:rsid w:val="00913DED"/>
    <w:rsid w:val="00923D30"/>
    <w:rsid w:val="00993E0B"/>
    <w:rsid w:val="009A2B54"/>
    <w:rsid w:val="009F5693"/>
    <w:rsid w:val="00A03334"/>
    <w:rsid w:val="00A30BA2"/>
    <w:rsid w:val="00AB0554"/>
    <w:rsid w:val="00B06016"/>
    <w:rsid w:val="00B539FC"/>
    <w:rsid w:val="00B64945"/>
    <w:rsid w:val="00BB30BF"/>
    <w:rsid w:val="00BB34D4"/>
    <w:rsid w:val="00C243D3"/>
    <w:rsid w:val="00C66A0E"/>
    <w:rsid w:val="00C83B87"/>
    <w:rsid w:val="00CA1C68"/>
    <w:rsid w:val="00CF624E"/>
    <w:rsid w:val="00D44298"/>
    <w:rsid w:val="00E00266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FA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66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6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5113</Words>
  <Characters>29149</Characters>
  <Application>Microsoft Office Word</Application>
  <DocSecurity>0</DocSecurity>
  <Lines>242</Lines>
  <Paragraphs>68</Paragraphs>
  <ScaleCrop>false</ScaleCrop>
  <Company/>
  <LinksUpToDate>false</LinksUpToDate>
  <CharactersWithSpaces>34194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2023-08-17T21:13:00Z</dcterms:created>
  <dcterms:modified xsi:type="dcterms:W3CDTF">2023-08-17T21:13:00Z</dcterms:modified>
</cp:coreProperties>
</file>