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08" w:rsidRDefault="00403E08" w:rsidP="00403E08">
      <w:pPr>
        <w:tabs>
          <w:tab w:val="left" w:pos="1418"/>
        </w:tabs>
        <w:spacing w:after="0" w:line="240" w:lineRule="auto"/>
        <w:ind w:left="6237" w:right="-639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D44298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20671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403E08" w:rsidRDefault="00D44298" w:rsidP="00403E08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403E08">
        <w:rPr>
          <w:rFonts w:ascii="Arial" w:eastAsia="Arial" w:hAnsi="Arial" w:cs="Arial"/>
          <w:b/>
          <w:sz w:val="24"/>
          <w:szCs w:val="24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ЭЛЕКТРОТОВАРОВ НЕОБХОДИМЫХ ДЛЯ СТРУКТКУРНЫХ УПРАВЛЕНИИ АСКО</w:t>
      </w:r>
    </w:p>
    <w:p w:rsidR="00221A96" w:rsidRPr="00403E08" w:rsidRDefault="00893B2B" w:rsidP="00221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№AM113-1 </w:t>
      </w:r>
      <w:r w:rsidR="00D44298" w:rsidRPr="00403E08">
        <w:rPr>
          <w:rFonts w:ascii="Arial" w:eastAsia="Arial" w:hAnsi="Arial" w:cs="Arial"/>
          <w:b/>
          <w:sz w:val="24"/>
          <w:szCs w:val="24"/>
          <w:lang w:eastAsia="ru-RU"/>
        </w:rPr>
        <w:t xml:space="preserve">/ 2023 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2001F2" w:rsidTr="00625CF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D44298" w:rsidP="00625CF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D44298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D44298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1A96" w:rsidRDefault="00D44298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D44298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D44298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D44298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403E0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93B2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11.09</w:t>
            </w:r>
            <w:r w:rsidRPr="00403E0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D44298" w:rsidP="00625CF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D44298" w:rsidP="00625C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625C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2001F2" w:rsidTr="00625CF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D44298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D44298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625CF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893B2B" w:rsidRDefault="00D44298" w:rsidP="0016598A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893B2B"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</w:t>
            </w:r>
            <w:r w:rsidR="00403E08" w:rsidRPr="00893B2B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Не предназначен </w:t>
            </w:r>
          </w:p>
          <w:p w:rsidR="00221A96" w:rsidRPr="00E30035" w:rsidRDefault="00D44298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221A96" w:rsidRPr="00E30035" w:rsidRDefault="00D44298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2001F2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D44298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D44298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D44298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2001F2" w:rsidRPr="00893B2B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D4429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221A96" w:rsidRPr="00E30035" w:rsidRDefault="00D4429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 xml:space="preserve"> АМБ –Департамент Клиентского Обслуживания </w:t>
                  </w:r>
                </w:p>
                <w:p w:rsidR="00221A96" w:rsidRPr="00E30035" w:rsidRDefault="00D4429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D4429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D4429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D4429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1A96" w:rsidRPr="00E30035" w:rsidRDefault="00D4429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3E0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1A96" w:rsidRPr="00E30035" w:rsidRDefault="00D44298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D44298" w:rsidP="00625CF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D4429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3E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 xml:space="preserve">Intermediary Bank: Citibank N.Y,   </w:t>
                  </w:r>
                </w:p>
                <w:p w:rsidR="00221A96" w:rsidRPr="00E30035" w:rsidRDefault="00D4429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3E0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D4429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3E0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lastRenderedPageBreak/>
                    <w:t>Acc.36083186, SWIFT: CITIUS33</w:t>
                  </w:r>
                </w:p>
                <w:p w:rsidR="00221A96" w:rsidRPr="00E30035" w:rsidRDefault="00D4429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3E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D4429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3E0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1A96" w:rsidRPr="00E30035" w:rsidRDefault="00D44298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3E0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D44298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403E0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403E0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221A96" w:rsidRPr="00403E08" w:rsidRDefault="00D44298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03E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403E08" w:rsidRDefault="00D44298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03E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D44298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3E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:rsidR="00221A96" w:rsidRPr="00E30035" w:rsidRDefault="00D44298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3E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>SWIFT: COBADEFF</w:t>
                  </w:r>
                </w:p>
                <w:p w:rsidR="00221A96" w:rsidRPr="00E30035" w:rsidRDefault="00D44298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3E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D44298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3E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D44298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03E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D44298" w:rsidP="00625CFC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403E08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D44298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403E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403E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221A96" w:rsidRPr="00403E08" w:rsidRDefault="00D44298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403E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403E08" w:rsidRDefault="00D44298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403E0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AZ06IBAZ38150019781115341120</w:t>
                  </w:r>
                </w:p>
              </w:tc>
            </w:tr>
          </w:tbl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D44298" w:rsidP="00625CF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625CF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2001F2" w:rsidTr="00625CF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D44298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D44298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D44298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D44298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D44298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D44298" w:rsidP="00625CFC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D44298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D44298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D44298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предусматривается в течение 10 дней. </w:t>
            </w:r>
          </w:p>
          <w:p w:rsidR="00221A96" w:rsidRPr="000C7BB8" w:rsidRDefault="00221A96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2001F2" w:rsidTr="00625CF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D44298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D44298" w:rsidP="00625CF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403E0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93B2B">
              <w:rPr>
                <w:rFonts w:ascii="Arial" w:eastAsia="Arial" w:hAnsi="Arial" w:cs="Arial"/>
                <w:sz w:val="20"/>
                <w:szCs w:val="20"/>
                <w:lang w:eastAsia="ru-RU"/>
              </w:rPr>
              <w:t>18</w:t>
            </w:r>
            <w:r w:rsidRPr="00403E0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893B2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сентября</w:t>
            </w:r>
            <w:r w:rsidRPr="00403E0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625CF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D44298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2001F2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D44298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D44298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Микаила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Усейнова 2, Комитет по Закупкам АСКО. </w:t>
            </w:r>
          </w:p>
          <w:p w:rsidR="00221A96" w:rsidRPr="00E30035" w:rsidRDefault="00D44298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лицо:</w:t>
            </w:r>
          </w:p>
          <w:p w:rsidR="00221A96" w:rsidRPr="00076882" w:rsidRDefault="00D44298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Эмиль Гасанов</w:t>
            </w:r>
          </w:p>
          <w:p w:rsidR="002B7D3B" w:rsidRPr="00076882" w:rsidRDefault="00D44298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Ведущий специалист по закупкам Департамента Закупок АСКО</w:t>
            </w:r>
          </w:p>
          <w:p w:rsidR="00B06016" w:rsidRPr="00E943C5" w:rsidRDefault="00D44298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B06016" w:rsidRDefault="00D44298" w:rsidP="00B06016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B7D3B" w:rsidRDefault="002B7D3B" w:rsidP="00B06016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B7D3B" w:rsidRPr="00076882" w:rsidRDefault="00D44298" w:rsidP="002B7D3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Департамента по Закупкам АСКО</w:t>
            </w:r>
          </w:p>
          <w:p w:rsidR="00221A96" w:rsidRDefault="00D44298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Айтен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Новрузова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B7D3B" w:rsidRPr="00E943C5" w:rsidRDefault="00D44298" w:rsidP="002B7D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Номер телефона: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внутр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. 1064</w:t>
            </w:r>
          </w:p>
          <w:p w:rsidR="002B7D3B" w:rsidRDefault="00D44298" w:rsidP="002B7D3B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ayten.novruzova@asco.az,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B7D3B" w:rsidRPr="00E30035" w:rsidRDefault="002B7D3B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D44298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D44298" w:rsidP="00625C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221A96" w:rsidRPr="00E30035" w:rsidRDefault="00D44298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10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001F2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D44298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D44298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403E0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403E0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</w:t>
            </w:r>
            <w:r w:rsidR="00893B2B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9</w:t>
            </w:r>
            <w:r w:rsidRPr="00403E0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сентября 2023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D44298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2001F2" w:rsidTr="00625CF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D44298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D44298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D44298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D44298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1A96" w:rsidRDefault="00D44298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1A96" w:rsidRDefault="00D44298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D44298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D44298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D44298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D44298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Махмудлу</w:t>
      </w:r>
      <w:proofErr w:type="spellEnd"/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D44298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RDefault="00D44298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221A96" w:rsidRDefault="00D44298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RDefault="00D44298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D44298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221A96" w:rsidRDefault="00D44298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D44298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1A96" w:rsidRDefault="00D44298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D44298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D44298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D44298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D44298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D44298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D44298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D44298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D44298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0F4717" w:rsidRDefault="00D44298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</w:t>
      </w:r>
    </w:p>
    <w:p w:rsidR="000F4717" w:rsidRDefault="000F4717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0F4717" w:rsidRDefault="000F4717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0F4717" w:rsidRDefault="000F4717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221A96" w:rsidRDefault="00D44298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221A96" w:rsidRDefault="00D44298" w:rsidP="00403E08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511" w:type="dxa"/>
        <w:tblInd w:w="-5" w:type="dxa"/>
        <w:tblLook w:val="04A0" w:firstRow="1" w:lastRow="0" w:firstColumn="1" w:lastColumn="0" w:noHBand="0" w:noVBand="1"/>
      </w:tblPr>
      <w:tblGrid>
        <w:gridCol w:w="606"/>
        <w:gridCol w:w="4005"/>
        <w:gridCol w:w="1367"/>
        <w:gridCol w:w="1220"/>
        <w:gridCol w:w="1251"/>
        <w:gridCol w:w="2062"/>
      </w:tblGrid>
      <w:tr w:rsidR="002001F2" w:rsidTr="00893B2B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18"/>
                <w:lang w:val="en-US"/>
              </w:rPr>
            </w:pPr>
            <w:r w:rsidRPr="00403E08">
              <w:rPr>
                <w:rFonts w:ascii="Arial" w:hAnsi="Arial" w:cs="Arial"/>
                <w:i/>
                <w:color w:val="000000"/>
                <w:sz w:val="20"/>
                <w:szCs w:val="18"/>
                <w:lang w:val="en-US"/>
              </w:rPr>
              <w:t>№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Количество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Заявка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717" w:rsidRPr="00403E08" w:rsidRDefault="00D44298" w:rsidP="000F4717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Наименование структурных управлении 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Токоизмерительные клещи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Habotest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HT208D, 0,1 – 1000 А, 1000 В постоянного тока, 750 В переменного тока, 60 MΩ, 100 мФ, 1832 °F, 1000 °C, 10 МГц, 24 x 8 x 4,5 см, IEC61010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10060619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Судоремонтный Завод “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Биби-Эйбат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”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Тестер Амперметр Электронный 1000 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10060619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Судоремонтный Завод “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Биби-Эйбат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”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Тестер Амперметр Электронный 1000 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10070601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Тертерчай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Тестер Амперметр Электронный 1000 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10070528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Хекаричай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10069498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Тертерчай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10069494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Хекаричай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10069401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Каспийский Морской Нефтяной Флот - "Г. 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Аскерова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10068941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 - Бакинская - 5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10068315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Каспийский Морской Нефтяной Флот - "Э. 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Халиков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10067148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"ПС-173"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10067145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"ПС-158"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10067143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"ПС-153"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10067141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"PSK - 48"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10067138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"PSK - 45"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10067137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"PSK - 40"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10067136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"PSK - 33"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10067135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"PSK - 28"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10062587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  Ордубад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тестер</w:t>
            </w:r>
            <w:r w:rsidRPr="00403E0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) Fluke-289 True-RMS: - 200 / + 1090°C,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</w:t>
            </w:r>
            <w:r w:rsidRPr="00403E0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тока  / Пост. тока - 1000 В, 10 А, 50 МОм, 999 кГц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10061666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 "Президент Г.  Алиев"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Тестер Многорежимный электроизмерительный прибор, ПАТ;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Fluke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6500 - 2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10060619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Судоремонтный Завод “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Биби-Эйбат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”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10060579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Управление Производственных Услуг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Тестер Многорежимный электроизмерительный прибор, ПАТ;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Fluke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6500 - 2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10061704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 "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З.Алиева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Мегомметр "UNIT", 500 - 2500, универсальный, мощность батареи 1,5В,  202 мм х155 мм х 94 мм.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10070601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Тертерчай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Мегомметр "UNIT", 500 - 2500, универсальный, мощность батареи 1,5В,  202 мм х155 мм х 94 мм.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10070528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Хекаричай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Мегомметр "UNIT", 500 - 2500, универсальный, мощность батареи 1,5В,  202 мм х155 мм х 94 мм.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10069494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Хекаричай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Мегомметр 0 - 10000 МОм, ЕС0202/2Г,  150 х 130 х 200 мм, 120 - 144 об. / мин,  50 / 60 Гц, 50 - 500 В, 100 - 1000 В,  250 - 2500 В, ГОСТ 8.409 - 81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10060619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Судоремонтный Завод “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Биби-Эйбат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”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10056390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АСКО 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Губадлы</w:t>
            </w:r>
            <w:proofErr w:type="spellEnd"/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10065593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"PSK - 51"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10065636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10065649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"СЛВ - 363"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10065652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 - "СЛВ 370"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10065654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"СЛВ 411"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10065655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"Хазяр-1"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10065657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"Хазяр-3"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10065658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Булаг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10065656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"Хазяр-2"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10065592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"PSK - 38"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тестер</w:t>
            </w:r>
            <w:r w:rsidRPr="00403E0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) Fluke-289 True-RMS: - 200 / + 1090°C,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Пер</w:t>
            </w:r>
            <w:r w:rsidRPr="00403E08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тока  / Пост. тока - 1000 В, 10 А, 50 МОм, 999 кГц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10068625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"Атлет - 8"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Мегомметр "UNIT", 500 - 2500 универсальный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10068625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"Атлет - 8"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Мегомметр "UNIT", 500 - 2500, универсальный, мощность батареи 1,5В,  202 мм х155 мм х 94 мм.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10068341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 - "Ширван"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Тестер 1000 В (электронный)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10068308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Г.Аскерова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Токоизмерительные клещи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Habotest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HT208D, 0,1 – 1000 А, 1000 В постоянного тока, 750 В переменного тока, 60 MΩ, 100 мФ, 1832 °F, 1000 °C, 10 МГц, 24 x 8 x 4,5 см, IEC61010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10062380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Морской Транспортный Флот - "Деде 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Горгуд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Токоизмерительные клещи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Habotest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HT208D, 0,1 – 1000 А, 1000 В постоянного тока, 750 В переменного тока, 60 MΩ, 100 мФ, 1832 °F, 1000 °C, 10 МГц, 24 x 8 x 4,5 см, IEC61010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10062249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  Шуша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Токоизмерительные клещи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Habotest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HT208D, 0,1 – 1000 А, 1000 В постоянного тока, 750 В переменного тока, 60 MΩ, 100 мФ, 1832 °F, 1000 °C, 10 МГц, 24 x 8 x 4,5 см, IEC61010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10062036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 "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Кероглы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Токоизмерительные клещи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Habotest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HT208D, 0,1 – 1000 А, 1000 В постоянного тока, 750 В переменного тока, 60 MΩ, 100 мФ, 1832 °F, 1000 °C, 10 МГц, 24 x 8 x 4,5 см, IEC61010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10061905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 "Зангезур"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Мультиметр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"Тестер" 0 - 1000 В пост. тока, NAC 20 А Амперметр, Вольтметр, 200 x 96 x 57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10069841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Морской Транспортный Флот "Академик Х. 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Юсифзаде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Ручной фонарик (с блоком питания)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10069764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"Хазяр-3"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Ручной фонарик (с блоком питания) ASN 15 HD PLUS, Артикул 4013674102143, 220 В, 550 Лм, 20 Вт, 365 x 155 x 130 мм, IP54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10069841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Морской Транспортный Флот "Академик Х. 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Юсифзаде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Ручной фонарик (с блоком питания)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10070144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 "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Нахчеван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Ручной фонарик  КМ-2612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Kamisafe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10068337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Морской Транспортный Флот - "Шах Исмаил 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Хатаи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Ручной фонарик (с блоком питания) ASN 15 HD PLUS, Артикул 4013674102143, 220 В, 550 Лм, 20 Вт, 365 x 155 x 130 мм, IP54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10067678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 "Азербайджан"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Ручной фонарик (с блоком питания)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10067488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-"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Балакен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Ручной фонарик (с блоком питания)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10066633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Фонарь персональный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Luxnovag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," P50, 6000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LED, 3 режима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10065994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Судоремонтно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 строительный Завод “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Зых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”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Фонарь персональный  "Леско" х 71,8000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мАч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50 Вт, IP68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10065994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Судоремонтно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 строительный Завод “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Зых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”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Ручной фонарик (с блоком питания)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10065241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АСКО - "Шахдаг"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Ручной фонарик (с блоком питания) ASN 15 HD PLUS, Артикул 4013674102143, 220 В, 550 Лм, 20 Вт, 365 x 155 x 130 мм, IP54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10065162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 "Г. Асланов"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Ручной фонарик  КМ-2612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Kamisafe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10065117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Морской Транспортный Флот - "Д. 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Гашимов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Ручной фонарик (с блоком питания)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10064686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Судоремонтный завод "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Бибиейбат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Ручной фонарик  КМ-2612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Kamisafe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10064253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 "Генерал Асланов"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Ручной фонарик (с блоком питания) ASN 15 HD PLUS, Артикул 4013674102143, 220 В, 550 Лм, 20 Вт, 365 x 155 x 130 мм, IP54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10063630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Морской Транспортный Флот - "Дж. 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Джаббарлы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Ручной фонарик (с блоком питания)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10063253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 "Г. Асланов"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Ручной фонарик (с блоком питания)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10063027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 "Г. Асланов"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Ручной фонарик ТД-Т17,  30 Вт, 2700 Лм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10062994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Судоремонтно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 строительный Завод “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Зых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”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Ручной фонарик (с блоком питания) ASN 15 HD PLUS, Артикул 4013674102143, 220 В, 550 Лм, 20 Вт, 365 x 155 x 130 мм, IP54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10062587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  Ордубад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Ручной фонарик (с блоком питания)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10062231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Морской Транспортный Флот - "М. 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Мушвиг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Ручной фонарик  КМ-2612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Kamisafe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10062050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Ручной фонарик (с блоком питания) ASN 15 HD PLUS, Артикул 4013674102143, 220 В, 550 Лм, 20 Вт, 365 x 155 x 130 мм, IP54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10061578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  "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Ходжавенд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Ручной фонарик (с блоком питания)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10061307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 "Азербайджан"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Ручной фонарик (с блоком питания)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10060711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 "Г. Асланов"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Светодиодный фонарь с аккумулятором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Trofi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TA15: 6 часов, 40 м,  L = 152 мм,  D = 58 мм, 48 Лм,  IP20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10060399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АСКО - "Шахдаг"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Ручной фонарик (с блоком питания)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10060133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Морской Транспортный Флот -"Ф. 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Амиров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Взрывозащищенный фонарь HPL-1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10059898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Ручной фонарик (с блоком питания) ASN 15 HD PLUS, Артикул 4013674102143, 220 В, 550 Лм, 20 Вт, 365 x 155 x 130 мм, IP54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10059813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 "Агдам"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Белый светодиодный прожектор 50 Вт 4000K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Legacy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10068124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Судоремонтный завод "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Бибиейбат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Белый светодиодный прожектор 50 Вт 4000K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Legacy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10068076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Судоремонтный завод "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Бибиейбат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Светодиодный прожектор 220 В, 50 Гц,  200 Вт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10068070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 - "Ширван"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Светодиодный прожектор 220 В, 50 Гц, 100 Вт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10061803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Судоремонтный завод "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Бибиейбат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Светодиодный проектор 220 В, 50 Гц, 500 Вт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10060579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Управление Производственных Услуг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Белый светодиодный прожектор 50 Вт 4000K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Legacy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10060502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Управление Производственных Услуг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Светодиодный проектор 220 В, 50 Гц, 500 Вт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10059716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 "Улучай"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Сигнальная арматура 380 в (зеленая)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10070180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-"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Дж.Мамедгулузаде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Сигнальная арматура ZBV M5 красная, 230 / 240 В, 50 / 60 Гц, 14 мА, IP20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10070180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-"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Дж.Мамедгулузаде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Патрон для ламп типа GY16, 230В, 50Гц, материал - керамика, 5 кВт,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 - 20 A, вес - 0,121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DX - 4208, M - 420 A, T - 25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10065824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АСКО - " 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Губадлы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Светодиодный светильник 200 х 200 мм 220 В,  25 Вт,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10066383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Каспийский Морской Нефтяной Флот - "А. 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Шихлинский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Светодиодный светильник 300 х 300 мм 220 В,  25 Вт,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10066280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 - "Ширван"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Лампа сигнальная  AD22 - 22DS 220 В  зеленого цвета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10066280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 - "Ширван"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Арматура сигнальная АД22-ДС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звуковой сигнал, 24 В, DC, Ø 22 мм, зеленого цвета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10064452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Вагиф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Джафаров"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Арматура сигнальная АД22-ДС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звуковой сигнал, 24 В, DC, 20 мА,   Ø 22 мм, красного цвета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10068625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"Атлет - 8"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Сигнальная лампа. Светодиод зеленый 220 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10066337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"Ширван-3"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Светодиод (зеленый) AD16 22S 24 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10066337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"Ширван-3"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Сигнальная лампа; Т 4,5 24 В; 20 мА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10066337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"Ширван-3"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Светодиодная лампа (четырехугольная) 300 х 300 х 13 мм, 25 Вт, 6500 К, Пост. тока 72 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10069446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Каспийский Морской Нефтяной Флот - "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Г.Аскерова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Арматура сигнальная с лампой (зеленая) ADY-16DS 220 / 24 В  50 мА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10066765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 "Меркурий - 1"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Арматура сигнальная с лампой (желтая) ADY - 16 DS 220 / 24 В  50 мА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10066765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 "Меркурий - 1"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Арматура сигнальная (зеленая) SS - 64 АЕ 28 В, CM 28-2,8, 2,8 Вт, B9S / 14, IP55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10067020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Морской Транспортный Флот - "Н. 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Нариманов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Сигнальная арматура белая AD22 - 22DS, 24 В AC/DC, IP54, 53 мм, Ø22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10067338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Морской Транспортный Флот - "Н. 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Нариманов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Сигнальная арматура белая AD22 - 22DS, 24 В AC/DC, IP54, 53 мм, Ø22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10067389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Морской Транспортный Флот - "Н. </w:t>
            </w:r>
            <w:proofErr w:type="spellStart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Нариманов</w:t>
            </w:r>
            <w:proofErr w:type="spellEnd"/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Сигнальная арматура (желтая) ADY - 16DS,  220 / 24 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10060946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 "Меркурий - 1"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Сигнальная арматура АД16 - 22СМ  220 В красная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10060946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 "Меркурий - 1"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Сигнальная арматура 380в (красная)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10060946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 "Меркурий - 1"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Сигнальная арматура 380в (красная)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10065773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 "Меркурий - 1"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Сигнальная лампа CML 388, 28 В, 40 мА, 1,12 Вт, 5,84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10068067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 "Карабах"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Лампа накаливания сигнальная BA9S, 24 В, 4 Вт, 50 мА, L = 28 мм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10068067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Морской Транспортный Флот - "Карабах"</w:t>
            </w:r>
          </w:p>
        </w:tc>
      </w:tr>
      <w:tr w:rsidR="002001F2" w:rsidTr="00893B2B">
        <w:trPr>
          <w:trHeight w:val="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0F471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105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0F4717">
            <w:pPr>
              <w:spacing w:after="0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Светодиодный прожектор 220 В, 50 Гц, 500 Вт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03E08">
              <w:rPr>
                <w:rFonts w:ascii="Arial" w:eastAsia="Arial" w:hAnsi="Arial" w:cs="Arial"/>
                <w:color w:val="000000"/>
                <w:sz w:val="16"/>
                <w:szCs w:val="16"/>
              </w:rPr>
              <w:t>ш т.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0F4717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10071402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717" w:rsidRPr="00403E08" w:rsidRDefault="00D44298" w:rsidP="00403E0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E08">
              <w:rPr>
                <w:rFonts w:ascii="Arial" w:eastAsia="Arial" w:hAnsi="Arial" w:cs="Arial"/>
                <w:color w:val="000000"/>
                <w:sz w:val="18"/>
                <w:szCs w:val="18"/>
              </w:rPr>
              <w:t>Для склада Морского Транспортного Флота</w:t>
            </w:r>
          </w:p>
        </w:tc>
      </w:tr>
    </w:tbl>
    <w:p w:rsidR="000F4717" w:rsidRPr="000F4717" w:rsidRDefault="000F4717" w:rsidP="00221A96">
      <w:pPr>
        <w:jc w:val="center"/>
        <w:rPr>
          <w:rFonts w:ascii="Arial" w:eastAsia="@Arial Unicode MS" w:hAnsi="Arial" w:cs="Arial"/>
          <w:b/>
          <w:color w:val="000000" w:themeColor="text1"/>
          <w:sz w:val="18"/>
          <w:szCs w:val="18"/>
          <w:lang w:val="az-Latn-AZ"/>
        </w:rPr>
      </w:pPr>
      <w:bookmarkStart w:id="0" w:name="_GoBack"/>
      <w:bookmarkEnd w:id="0"/>
    </w:p>
    <w:p w:rsidR="000F4717" w:rsidRPr="000F4717" w:rsidRDefault="000F4717" w:rsidP="00221A96">
      <w:pPr>
        <w:jc w:val="center"/>
        <w:rPr>
          <w:rFonts w:ascii="Arial" w:eastAsia="@Arial Unicode MS" w:hAnsi="Arial" w:cs="Arial"/>
          <w:b/>
          <w:color w:val="000000" w:themeColor="text1"/>
          <w:sz w:val="18"/>
          <w:szCs w:val="18"/>
          <w:lang w:val="az-Latn-AZ"/>
        </w:rPr>
      </w:pPr>
    </w:p>
    <w:p w:rsidR="00BB34D4" w:rsidRPr="00E829AD" w:rsidRDefault="00D44298" w:rsidP="00403E08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  <w:b/>
          <w:bCs/>
          <w:highlight w:val="yellow"/>
        </w:rPr>
        <w:t xml:space="preserve">Условие оплаты принимается только «по факту», предложения </w:t>
      </w:r>
      <w:proofErr w:type="gramStart"/>
      <w:r>
        <w:rPr>
          <w:rFonts w:ascii="Arial" w:eastAsia="Arial" w:hAnsi="Arial" w:cs="Arial"/>
          <w:b/>
          <w:bCs/>
          <w:highlight w:val="yellow"/>
        </w:rPr>
        <w:t>участников</w:t>
      </w:r>
      <w:proofErr w:type="gramEnd"/>
      <w:r>
        <w:rPr>
          <w:rFonts w:ascii="Arial" w:eastAsia="Arial" w:hAnsi="Arial" w:cs="Arial"/>
          <w:b/>
          <w:bCs/>
          <w:highlight w:val="yellow"/>
        </w:rPr>
        <w:t xml:space="preserve"> предложивших аванс будут исключены.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highlight w:val="yellow"/>
        </w:rPr>
        <w:t>Требуется наличие сертификата происхождения и соответствия поставляемого товара.</w:t>
      </w:r>
    </w:p>
    <w:p w:rsidR="00BB34D4" w:rsidRPr="00E829AD" w:rsidRDefault="00D44298" w:rsidP="00403E08">
      <w:pPr>
        <w:spacing w:line="276" w:lineRule="auto"/>
        <w:jc w:val="both"/>
        <w:rPr>
          <w:b/>
          <w:sz w:val="28"/>
          <w:szCs w:val="28"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lastRenderedPageBreak/>
        <w:t xml:space="preserve"> Только DDP принимается в качестве условия поставки от местных предприятий. Принимается только предложения цен  указанные в </w:t>
      </w:r>
      <w:proofErr w:type="spellStart"/>
      <w:r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>манатах</w:t>
      </w:r>
      <w:proofErr w:type="spellEnd"/>
      <w:r>
        <w:rPr>
          <w:rFonts w:ascii="Calibri" w:eastAsia="Calibri" w:hAnsi="Calibri" w:cs="Times New Roman"/>
          <w:b/>
          <w:bCs/>
          <w:sz w:val="28"/>
          <w:szCs w:val="28"/>
          <w:highlight w:val="yellow"/>
        </w:rPr>
        <w:t xml:space="preserve">  от местных предприятий. Другие условия поставки не принимаются. </w:t>
      </w:r>
    </w:p>
    <w:p w:rsidR="00E829AD" w:rsidRDefault="00E829AD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E829AD" w:rsidRPr="00C243D3" w:rsidRDefault="00D44298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:rsidR="00E829AD" w:rsidRPr="001231FA" w:rsidRDefault="00D44298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sz w:val="20"/>
          <w:szCs w:val="20"/>
          <w:lang w:eastAsia="ru-RU"/>
        </w:rPr>
        <w:t>Департамент Закупок АСКО</w:t>
      </w:r>
    </w:p>
    <w:p w:rsidR="00E829AD" w:rsidRPr="001231FA" w:rsidRDefault="00D44298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 xml:space="preserve">Эмиль Гасанов - ведущий специалист Департамента Закупок АСКО </w:t>
      </w:r>
    </w:p>
    <w:p w:rsidR="00E829AD" w:rsidRPr="001231FA" w:rsidRDefault="00E829AD" w:rsidP="00E829AD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E829AD" w:rsidRPr="001231FA" w:rsidRDefault="00D44298" w:rsidP="00E829AD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+994 504220011</w:t>
      </w:r>
    </w:p>
    <w:p w:rsidR="00E829AD" w:rsidRPr="00403E08" w:rsidRDefault="00D44298" w:rsidP="00E829AD">
      <w:pPr>
        <w:spacing w:line="240" w:lineRule="auto"/>
        <w:jc w:val="center"/>
        <w:rPr>
          <w:rFonts w:ascii="Lucida Sans Unicode" w:hAnsi="Lucida Sans Unicode" w:cs="Lucida Sans Unicode"/>
          <w:sz w:val="24"/>
          <w:szCs w:val="24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Адрес электронной почты: </w:t>
      </w:r>
      <w:r>
        <w:rPr>
          <w:rFonts w:ascii="Arial" w:eastAsia="Arial" w:hAnsi="Arial" w:cs="Arial"/>
          <w:color w:val="000000"/>
          <w:sz w:val="20"/>
          <w:szCs w:val="20"/>
        </w:rPr>
        <w:t>: emil.hasanov@asco.az</w:t>
      </w:r>
      <w:r>
        <w:rPr>
          <w:rFonts w:ascii="Lucida Sans Unicode" w:eastAsia="Lucida Sans Unicode" w:hAnsi="Lucida Sans Unicode" w:cs="Lucida Sans Unicode"/>
          <w:sz w:val="24"/>
          <w:szCs w:val="24"/>
          <w:shd w:val="clear" w:color="auto" w:fill="F7F9FA"/>
        </w:rPr>
        <w:t xml:space="preserve"> </w:t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begin"/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 HYPERLINK "mailto:</w:instrText>
      </w:r>
    </w:p>
    <w:p w:rsidR="00E829AD" w:rsidRPr="001231FA" w:rsidRDefault="00D44298" w:rsidP="00E829AD">
      <w:pPr>
        <w:spacing w:line="240" w:lineRule="auto"/>
        <w:jc w:val="center"/>
        <w:rPr>
          <w:rStyle w:val="a3"/>
          <w:rFonts w:ascii="Lucida Sans Unicode" w:hAnsi="Lucida Sans Unicode" w:cs="Lucida Sans Unicode"/>
          <w:color w:val="auto"/>
          <w:sz w:val="24"/>
          <w:szCs w:val="24"/>
          <w:shd w:val="clear" w:color="auto" w:fill="F7F9FA"/>
          <w:lang w:val="az-Latn-AZ"/>
        </w:rPr>
      </w:pP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  <w:lang w:val="az-Latn-AZ"/>
        </w:rPr>
        <w:instrText xml:space="preserve">elshad.m.abdullayev@acsc.az" </w:instrText>
      </w: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separate"/>
      </w:r>
    </w:p>
    <w:p w:rsidR="00221A96" w:rsidRDefault="00D44298" w:rsidP="00E829AD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r w:rsidRPr="001231FA">
        <w:rPr>
          <w:rFonts w:ascii="Lucida Sans Unicode" w:hAnsi="Lucida Sans Unicode" w:cs="Lucida Sans Unicode"/>
          <w:sz w:val="24"/>
          <w:szCs w:val="24"/>
          <w:shd w:val="clear" w:color="auto" w:fill="F7F9FA"/>
        </w:rPr>
        <w:fldChar w:fldCharType="end"/>
      </w:r>
      <w:r w:rsidRPr="00993E0B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</w:p>
    <w:p w:rsidR="00221A96" w:rsidRPr="00993E0B" w:rsidRDefault="00D44298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D44298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D44298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D44298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D44298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D44298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403E08" w:rsidRDefault="00D44298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1A96" w:rsidRPr="00497D34" w:rsidRDefault="00D44298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403E08" w:rsidRDefault="00D44298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403E08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221A96" w:rsidRPr="00403E08" w:rsidRDefault="00D44298" w:rsidP="00221A96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4A65DC" w:rsidRPr="00403E08" w:rsidRDefault="004A65DC"/>
    <w:sectPr w:rsidR="004A65DC" w:rsidRPr="00403E08" w:rsidSect="00625C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98" w:rsidRDefault="00D44298" w:rsidP="00E00266">
      <w:pPr>
        <w:spacing w:after="0" w:line="240" w:lineRule="auto"/>
      </w:pPr>
      <w:r>
        <w:separator/>
      </w:r>
    </w:p>
  </w:endnote>
  <w:endnote w:type="continuationSeparator" w:id="0">
    <w:p w:rsidR="00D44298" w:rsidRDefault="00D44298" w:rsidP="00E0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66" w:rsidRDefault="00E0026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66" w:rsidRDefault="00E0026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66" w:rsidRDefault="00E0026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98" w:rsidRDefault="00D44298" w:rsidP="00E00266">
      <w:pPr>
        <w:spacing w:after="0" w:line="240" w:lineRule="auto"/>
      </w:pPr>
      <w:r>
        <w:separator/>
      </w:r>
    </w:p>
  </w:footnote>
  <w:footnote w:type="continuationSeparator" w:id="0">
    <w:p w:rsidR="00D44298" w:rsidRDefault="00D44298" w:rsidP="00E0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66" w:rsidRDefault="00E0026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66" w:rsidRDefault="00E0026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66" w:rsidRDefault="00E0026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67A2075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847C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AD84E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625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1894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31205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8B7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4CD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7DCF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27F"/>
    <w:multiLevelType w:val="hybridMultilevel"/>
    <w:tmpl w:val="D1683618"/>
    <w:lvl w:ilvl="0" w:tplc="C7943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A5B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402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E6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00A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606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EA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8F5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724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37FAFB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5C0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565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47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6FE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E7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0F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D9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542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656AF"/>
    <w:multiLevelType w:val="hybridMultilevel"/>
    <w:tmpl w:val="F2A43F26"/>
    <w:lvl w:ilvl="0" w:tplc="ADFC3520">
      <w:start w:val="5"/>
      <w:numFmt w:val="bullet"/>
      <w:lvlText w:val="-"/>
      <w:lvlJc w:val="left"/>
      <w:pPr>
        <w:ind w:left="720" w:hanging="360"/>
      </w:pPr>
      <w:rPr>
        <w:rFonts w:ascii="Arial" w:eastAsia="@Arial Unicode MS" w:hAnsi="Arial" w:cs="Arial" w:hint="default"/>
      </w:rPr>
    </w:lvl>
    <w:lvl w:ilvl="1" w:tplc="93AE19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40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83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08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0EDB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4E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E5E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EA6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66C59"/>
    <w:multiLevelType w:val="hybridMultilevel"/>
    <w:tmpl w:val="55422C1E"/>
    <w:lvl w:ilvl="0" w:tplc="F418057E">
      <w:start w:val="1"/>
      <w:numFmt w:val="upperRoman"/>
      <w:lvlText w:val="%1."/>
      <w:lvlJc w:val="right"/>
      <w:pPr>
        <w:ind w:left="720" w:hanging="360"/>
      </w:pPr>
    </w:lvl>
    <w:lvl w:ilvl="1" w:tplc="1406B152">
      <w:start w:val="1"/>
      <w:numFmt w:val="lowerLetter"/>
      <w:lvlText w:val="%2."/>
      <w:lvlJc w:val="left"/>
      <w:pPr>
        <w:ind w:left="1440" w:hanging="360"/>
      </w:pPr>
    </w:lvl>
    <w:lvl w:ilvl="2" w:tplc="0F744AFC">
      <w:start w:val="1"/>
      <w:numFmt w:val="lowerRoman"/>
      <w:lvlText w:val="%3."/>
      <w:lvlJc w:val="right"/>
      <w:pPr>
        <w:ind w:left="2160" w:hanging="180"/>
      </w:pPr>
    </w:lvl>
    <w:lvl w:ilvl="3" w:tplc="FF44633C">
      <w:start w:val="1"/>
      <w:numFmt w:val="decimal"/>
      <w:lvlText w:val="%4."/>
      <w:lvlJc w:val="left"/>
      <w:pPr>
        <w:ind w:left="2880" w:hanging="360"/>
      </w:pPr>
    </w:lvl>
    <w:lvl w:ilvl="4" w:tplc="84260CC6">
      <w:start w:val="1"/>
      <w:numFmt w:val="lowerLetter"/>
      <w:lvlText w:val="%5."/>
      <w:lvlJc w:val="left"/>
      <w:pPr>
        <w:ind w:left="3600" w:hanging="360"/>
      </w:pPr>
    </w:lvl>
    <w:lvl w:ilvl="5" w:tplc="7708E596">
      <w:start w:val="1"/>
      <w:numFmt w:val="lowerRoman"/>
      <w:lvlText w:val="%6."/>
      <w:lvlJc w:val="right"/>
      <w:pPr>
        <w:ind w:left="4320" w:hanging="180"/>
      </w:pPr>
    </w:lvl>
    <w:lvl w:ilvl="6" w:tplc="304ACD4E">
      <w:start w:val="1"/>
      <w:numFmt w:val="decimal"/>
      <w:lvlText w:val="%7."/>
      <w:lvlJc w:val="left"/>
      <w:pPr>
        <w:ind w:left="5040" w:hanging="360"/>
      </w:pPr>
    </w:lvl>
    <w:lvl w:ilvl="7" w:tplc="E924D2C4">
      <w:start w:val="1"/>
      <w:numFmt w:val="lowerLetter"/>
      <w:lvlText w:val="%8."/>
      <w:lvlJc w:val="left"/>
      <w:pPr>
        <w:ind w:left="5760" w:hanging="360"/>
      </w:pPr>
    </w:lvl>
    <w:lvl w:ilvl="8" w:tplc="55F881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26FC0"/>
    <w:multiLevelType w:val="hybridMultilevel"/>
    <w:tmpl w:val="E9EA68F0"/>
    <w:lvl w:ilvl="0" w:tplc="C13248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565E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7C3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A3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E8C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748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6D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C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6A8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93D2E"/>
    <w:multiLevelType w:val="hybridMultilevel"/>
    <w:tmpl w:val="8E8629F8"/>
    <w:lvl w:ilvl="0" w:tplc="9AE48E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B6EF8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E0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ED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8D5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1E5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60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C9B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21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321CA"/>
    <w:multiLevelType w:val="hybridMultilevel"/>
    <w:tmpl w:val="17C41526"/>
    <w:lvl w:ilvl="0" w:tplc="1FE0556E">
      <w:start w:val="1"/>
      <w:numFmt w:val="decimal"/>
      <w:lvlText w:val="%1."/>
      <w:lvlJc w:val="left"/>
      <w:pPr>
        <w:ind w:left="720" w:hanging="360"/>
      </w:pPr>
    </w:lvl>
    <w:lvl w:ilvl="1" w:tplc="B76E9DE0">
      <w:start w:val="1"/>
      <w:numFmt w:val="lowerLetter"/>
      <w:lvlText w:val="%2."/>
      <w:lvlJc w:val="left"/>
      <w:pPr>
        <w:ind w:left="1440" w:hanging="360"/>
      </w:pPr>
    </w:lvl>
    <w:lvl w:ilvl="2" w:tplc="48AC7DB2">
      <w:start w:val="1"/>
      <w:numFmt w:val="lowerRoman"/>
      <w:lvlText w:val="%3."/>
      <w:lvlJc w:val="right"/>
      <w:pPr>
        <w:ind w:left="2160" w:hanging="180"/>
      </w:pPr>
    </w:lvl>
    <w:lvl w:ilvl="3" w:tplc="925E8BB8">
      <w:start w:val="1"/>
      <w:numFmt w:val="decimal"/>
      <w:lvlText w:val="%4."/>
      <w:lvlJc w:val="left"/>
      <w:pPr>
        <w:ind w:left="2880" w:hanging="360"/>
      </w:pPr>
    </w:lvl>
    <w:lvl w:ilvl="4" w:tplc="9B965762">
      <w:start w:val="1"/>
      <w:numFmt w:val="lowerLetter"/>
      <w:lvlText w:val="%5."/>
      <w:lvlJc w:val="left"/>
      <w:pPr>
        <w:ind w:left="3600" w:hanging="360"/>
      </w:pPr>
    </w:lvl>
    <w:lvl w:ilvl="5" w:tplc="9E047462">
      <w:start w:val="1"/>
      <w:numFmt w:val="lowerRoman"/>
      <w:lvlText w:val="%6."/>
      <w:lvlJc w:val="right"/>
      <w:pPr>
        <w:ind w:left="4320" w:hanging="180"/>
      </w:pPr>
    </w:lvl>
    <w:lvl w:ilvl="6" w:tplc="6AC0ABE8">
      <w:start w:val="1"/>
      <w:numFmt w:val="decimal"/>
      <w:lvlText w:val="%7."/>
      <w:lvlJc w:val="left"/>
      <w:pPr>
        <w:ind w:left="5040" w:hanging="360"/>
      </w:pPr>
    </w:lvl>
    <w:lvl w:ilvl="7" w:tplc="67185FF8">
      <w:start w:val="1"/>
      <w:numFmt w:val="lowerLetter"/>
      <w:lvlText w:val="%8."/>
      <w:lvlJc w:val="left"/>
      <w:pPr>
        <w:ind w:left="5760" w:hanging="360"/>
      </w:pPr>
    </w:lvl>
    <w:lvl w:ilvl="8" w:tplc="1EFAAE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76882"/>
    <w:rsid w:val="000C7BB8"/>
    <w:rsid w:val="000F4717"/>
    <w:rsid w:val="001231FA"/>
    <w:rsid w:val="002001F2"/>
    <w:rsid w:val="00221A96"/>
    <w:rsid w:val="002B7D3B"/>
    <w:rsid w:val="002C1EC9"/>
    <w:rsid w:val="002F72CB"/>
    <w:rsid w:val="003B2C7B"/>
    <w:rsid w:val="003E1382"/>
    <w:rsid w:val="00403E08"/>
    <w:rsid w:val="004133F7"/>
    <w:rsid w:val="00420224"/>
    <w:rsid w:val="00497D34"/>
    <w:rsid w:val="004A65DC"/>
    <w:rsid w:val="005529CC"/>
    <w:rsid w:val="005816D7"/>
    <w:rsid w:val="00620842"/>
    <w:rsid w:val="00625CFC"/>
    <w:rsid w:val="00712393"/>
    <w:rsid w:val="007B07AA"/>
    <w:rsid w:val="00893B2B"/>
    <w:rsid w:val="008D0121"/>
    <w:rsid w:val="008D4237"/>
    <w:rsid w:val="00913DED"/>
    <w:rsid w:val="00923D30"/>
    <w:rsid w:val="00993E0B"/>
    <w:rsid w:val="009A2B54"/>
    <w:rsid w:val="009F5693"/>
    <w:rsid w:val="00A03334"/>
    <w:rsid w:val="00A30BA2"/>
    <w:rsid w:val="00AB0554"/>
    <w:rsid w:val="00B06016"/>
    <w:rsid w:val="00B539FC"/>
    <w:rsid w:val="00B64945"/>
    <w:rsid w:val="00BB30BF"/>
    <w:rsid w:val="00BB34D4"/>
    <w:rsid w:val="00C243D3"/>
    <w:rsid w:val="00C66A0E"/>
    <w:rsid w:val="00C83B87"/>
    <w:rsid w:val="00CA1C68"/>
    <w:rsid w:val="00CF624E"/>
    <w:rsid w:val="00D44298"/>
    <w:rsid w:val="00E00266"/>
    <w:rsid w:val="00E2513D"/>
    <w:rsid w:val="00E30035"/>
    <w:rsid w:val="00E63734"/>
    <w:rsid w:val="00E829AD"/>
    <w:rsid w:val="00E943C5"/>
    <w:rsid w:val="00EA504B"/>
    <w:rsid w:val="00EA50CF"/>
    <w:rsid w:val="00EB4E07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0765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96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221A9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221A96"/>
  </w:style>
  <w:style w:type="table" w:styleId="a5">
    <w:name w:val="Table Grid"/>
    <w:basedOn w:val="a1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paragraph" w:customStyle="1" w:styleId="Paint">
    <w:name w:val="Paint"/>
    <w:basedOn w:val="a8"/>
    <w:rsid w:val="00E829AD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829A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29AD"/>
    <w:rPr>
      <w:lang w:val="ru-RU"/>
    </w:rPr>
  </w:style>
  <w:style w:type="character" w:customStyle="1" w:styleId="bumpedfont15">
    <w:name w:val="bumpedfont15"/>
    <w:basedOn w:val="a0"/>
    <w:rsid w:val="003E1382"/>
  </w:style>
  <w:style w:type="paragraph" w:customStyle="1" w:styleId="msonormal0">
    <w:name w:val="msonormal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font7">
    <w:name w:val="font7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val="en-US"/>
    </w:rPr>
  </w:style>
  <w:style w:type="paragraph" w:customStyle="1" w:styleId="font8">
    <w:name w:val="font8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9">
    <w:name w:val="font9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63">
    <w:name w:val="xl6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3">
    <w:name w:val="xl7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74">
    <w:name w:val="xl7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78">
    <w:name w:val="xl78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4">
    <w:name w:val="xl8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5">
    <w:name w:val="xl8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8">
    <w:name w:val="xl88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9">
    <w:name w:val="xl89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1">
    <w:name w:val="xl91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2">
    <w:name w:val="xl9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3">
    <w:name w:val="xl9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94">
    <w:name w:val="xl9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5">
    <w:name w:val="xl9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6">
    <w:name w:val="xl96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annotation text"/>
    <w:basedOn w:val="a"/>
    <w:link w:val="ab"/>
    <w:uiPriority w:val="99"/>
    <w:semiHidden/>
    <w:unhideWhenUsed/>
    <w:rsid w:val="00BB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B34D4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BB34D4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BB34D4"/>
    <w:rPr>
      <w:b/>
      <w:bCs/>
    </w:rPr>
  </w:style>
  <w:style w:type="paragraph" w:customStyle="1" w:styleId="xl5591">
    <w:name w:val="xl5591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2">
    <w:name w:val="xl559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3">
    <w:name w:val="xl559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5594">
    <w:name w:val="xl559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5595">
    <w:name w:val="xl559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6">
    <w:name w:val="xl5596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7">
    <w:name w:val="xl559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8">
    <w:name w:val="xl5598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9">
    <w:name w:val="xl5599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0">
    <w:name w:val="xl5600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1">
    <w:name w:val="xl5601"/>
    <w:basedOn w:val="a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2">
    <w:name w:val="xl560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3">
    <w:name w:val="xl560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4">
    <w:name w:val="xl560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5">
    <w:name w:val="xl560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0"/>
      <w:szCs w:val="20"/>
      <w:lang w:val="en-US"/>
    </w:rPr>
  </w:style>
  <w:style w:type="paragraph" w:customStyle="1" w:styleId="xl5606">
    <w:name w:val="xl5606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7">
    <w:name w:val="xl560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ae">
    <w:name w:val="header"/>
    <w:basedOn w:val="a"/>
    <w:link w:val="af"/>
    <w:uiPriority w:val="99"/>
    <w:unhideWhenUsed/>
    <w:rsid w:val="00E0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00266"/>
    <w:rPr>
      <w:lang w:val="ru-RU"/>
    </w:rPr>
  </w:style>
  <w:style w:type="paragraph" w:styleId="af0">
    <w:name w:val="footer"/>
    <w:basedOn w:val="a"/>
    <w:link w:val="af1"/>
    <w:uiPriority w:val="99"/>
    <w:unhideWhenUsed/>
    <w:rsid w:val="00E0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0026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nder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3701</Words>
  <Characters>21100</Characters>
  <Application>Microsoft Office Word</Application>
  <DocSecurity>0</DocSecurity>
  <Lines>175</Lines>
  <Paragraphs>49</Paragraphs>
  <ScaleCrop>false</ScaleCrop>
  <Company/>
  <LinksUpToDate>false</LinksUpToDate>
  <CharactersWithSpaces>24752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2023-08-17T21:13:00Z</dcterms:created>
  <dcterms:modified xsi:type="dcterms:W3CDTF">2023-09-04T11:33:00Z</dcterms:modified>
</cp:coreProperties>
</file>