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1BF" w:rsidRDefault="00A031BF" w:rsidP="00A031BF">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031BF" w:rsidRPr="00E30035" w:rsidRDefault="00A031BF" w:rsidP="00A031BF">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AF43AE" wp14:editId="24C4612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3080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031BF" w:rsidRPr="00E2513D" w:rsidRDefault="00A031BF" w:rsidP="00A031BF">
      <w:pPr>
        <w:spacing w:after="0" w:line="240" w:lineRule="auto"/>
        <w:jc w:val="center"/>
        <w:rPr>
          <w:rFonts w:ascii="Arial" w:hAnsi="Arial" w:cs="Arial"/>
          <w:b/>
          <w:sz w:val="16"/>
          <w:szCs w:val="16"/>
          <w:lang w:val="az-Latn-AZ" w:eastAsia="ru-RU"/>
        </w:rPr>
      </w:pPr>
    </w:p>
    <w:p w:rsidR="00A031BF" w:rsidRPr="00D52F4B" w:rsidRDefault="00A031BF" w:rsidP="00A031BF">
      <w:pPr>
        <w:jc w:val="center"/>
        <w:rPr>
          <w:rFonts w:ascii="Arial" w:hAnsi="Arial" w:cs="Arial"/>
          <w:b/>
          <w:sz w:val="20"/>
          <w:szCs w:val="20"/>
          <w:lang w:val="az-Latn-AZ"/>
        </w:rPr>
      </w:pPr>
      <w:r w:rsidRPr="00D52F4B">
        <w:rPr>
          <w:rFonts w:ascii="Arial" w:eastAsia="Arial" w:hAnsi="Arial" w:cs="Arial"/>
          <w:b/>
          <w:sz w:val="24"/>
          <w:szCs w:val="24"/>
          <w:lang w:val="en-US" w:eastAsia="ru-RU"/>
        </w:rPr>
        <w:t>AZERBAIJAN CASPIAN SHIPPING CLOSED JOINT STOCK COMPANY IS ANNOUNCING OPEN BIDDING FOR THE PROCUREMENT OF FILTERS REQUIRED FOR STRUCTURAL DEPARTMENTS</w:t>
      </w:r>
    </w:p>
    <w:p w:rsidR="00A031BF" w:rsidRPr="00D52F4B" w:rsidRDefault="00A031BF" w:rsidP="00A031BF">
      <w:pPr>
        <w:spacing w:after="0" w:line="240" w:lineRule="auto"/>
        <w:jc w:val="center"/>
        <w:rPr>
          <w:rFonts w:ascii="Arial" w:hAnsi="Arial" w:cs="Arial"/>
          <w:b/>
          <w:sz w:val="24"/>
          <w:szCs w:val="24"/>
          <w:lang w:val="az-Latn-AZ" w:eastAsia="ru-RU"/>
        </w:rPr>
      </w:pPr>
      <w:r w:rsidRPr="00D52F4B">
        <w:rPr>
          <w:rFonts w:ascii="Arial" w:eastAsia="Arial" w:hAnsi="Arial" w:cs="Arial"/>
          <w:b/>
          <w:sz w:val="24"/>
          <w:szCs w:val="24"/>
          <w:lang w:val="en-US" w:eastAsia="ru-RU"/>
        </w:rPr>
        <w:t xml:space="preserve"> B I D </w:t>
      </w:r>
      <w:proofErr w:type="spellStart"/>
      <w:r w:rsidRPr="00D52F4B">
        <w:rPr>
          <w:rFonts w:ascii="Arial" w:eastAsia="Arial" w:hAnsi="Arial" w:cs="Arial"/>
          <w:b/>
          <w:sz w:val="24"/>
          <w:szCs w:val="24"/>
          <w:lang w:val="en-US" w:eastAsia="ru-RU"/>
        </w:rPr>
        <w:t>D</w:t>
      </w:r>
      <w:proofErr w:type="spellEnd"/>
      <w:r w:rsidRPr="00D52F4B">
        <w:rPr>
          <w:rFonts w:ascii="Arial" w:eastAsia="Arial" w:hAnsi="Arial" w:cs="Arial"/>
          <w:b/>
          <w:sz w:val="24"/>
          <w:szCs w:val="24"/>
          <w:lang w:val="en-US" w:eastAsia="ru-RU"/>
        </w:rPr>
        <w:t xml:space="preserve"> I N G No. AM104/2022 </w:t>
      </w:r>
    </w:p>
    <w:p w:rsidR="00A031BF" w:rsidRDefault="00A031BF" w:rsidP="00A031BF">
      <w:pPr>
        <w:rPr>
          <w:rFonts w:ascii="Arial" w:hAnsi="Arial" w:cs="Arial"/>
          <w:b/>
          <w:sz w:val="12"/>
          <w:szCs w:val="24"/>
          <w:lang w:val="az-Latn-AZ" w:eastAsia="ru-RU"/>
        </w:rPr>
      </w:pPr>
    </w:p>
    <w:p w:rsidR="00AE5082" w:rsidRPr="00E2513D" w:rsidRDefault="00AE5082" w:rsidP="007159B5">
      <w:pPr>
        <w:spacing w:after="0" w:line="240" w:lineRule="auto"/>
        <w:rPr>
          <w:rFonts w:ascii="Arial" w:hAnsi="Arial" w:cs="Arial"/>
          <w:b/>
          <w:sz w:val="20"/>
          <w:szCs w:val="20"/>
          <w:lang w:val="az-Latn-AZ" w:eastAsia="ru-RU"/>
        </w:rPr>
      </w:pPr>
      <w:bookmarkStart w:id="0" w:name="_GoBack"/>
      <w:bookmarkEnd w:id="0"/>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45D46" w:rsidRPr="00A031BF"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294D07"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294D07"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294D07">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F40BBA">
              <w:rPr>
                <w:rFonts w:ascii="Arial" w:eastAsia="Arial" w:hAnsi="Arial" w:cs="Arial"/>
                <w:b/>
                <w:sz w:val="20"/>
                <w:szCs w:val="20"/>
                <w:lang w:val="en-US" w:eastAsia="ru-RU"/>
              </w:rPr>
              <w:t>July 0</w:t>
            </w:r>
            <w:r w:rsidR="008F3503">
              <w:rPr>
                <w:rFonts w:ascii="Arial" w:eastAsia="Arial" w:hAnsi="Arial" w:cs="Arial"/>
                <w:b/>
                <w:sz w:val="20"/>
                <w:szCs w:val="20"/>
                <w:lang w:val="en-US" w:eastAsia="ru-RU"/>
              </w:rPr>
              <w:t>4</w:t>
            </w:r>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294D07"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294D07"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945D46" w:rsidRPr="00A031BF"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294D07"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294D0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7159B5" w:rsidRDefault="00294D07" w:rsidP="007159B5">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w:t>
            </w:r>
            <w:r w:rsidR="008F3503">
              <w:rPr>
                <w:rFonts w:ascii="Arial" w:eastAsia="Arial" w:hAnsi="Arial" w:cs="Arial"/>
                <w:sz w:val="20"/>
                <w:szCs w:val="20"/>
                <w:lang w:val="en-US" w:eastAsia="ru-RU"/>
              </w:rPr>
              <w:t xml:space="preserve">t (VAT exclusive): AZN </w:t>
            </w:r>
            <w:r w:rsidR="00A031BF">
              <w:rPr>
                <w:rFonts w:ascii="Arial" w:eastAsia="Arial" w:hAnsi="Arial" w:cs="Arial"/>
                <w:sz w:val="20"/>
                <w:szCs w:val="20"/>
                <w:lang w:val="en-US" w:eastAsia="ru-RU"/>
              </w:rPr>
              <w:t>0</w:t>
            </w:r>
            <w:r w:rsidR="007159B5">
              <w:rPr>
                <w:rFonts w:ascii="Arial" w:eastAsia="Arial" w:hAnsi="Arial" w:cs="Arial"/>
                <w:sz w:val="20"/>
                <w:szCs w:val="20"/>
                <w:lang w:val="en-US" w:eastAsia="ru-RU"/>
              </w:rPr>
              <w:t>0</w:t>
            </w:r>
            <w:r w:rsidRPr="007159B5">
              <w:rPr>
                <w:rFonts w:ascii="Arial" w:eastAsia="Arial" w:hAnsi="Arial" w:cs="Arial"/>
                <w:sz w:val="20"/>
                <w:szCs w:val="20"/>
                <w:lang w:val="en-US" w:eastAsia="ru-RU"/>
              </w:rPr>
              <w:t xml:space="preserve">.   </w:t>
            </w:r>
          </w:p>
          <w:p w:rsidR="00AE5082" w:rsidRPr="00E30035" w:rsidRDefault="00294D07"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945D46"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945D46" w:rsidRPr="00A031BF"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Code: 805250</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294D07" w:rsidRDefault="00294D07"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The International Bank of Azerbaijan</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294D07"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294D07" w:rsidRDefault="00294D0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ACC # 400 88 660 3001</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294D07"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294D07"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294D07" w:rsidRDefault="00294D0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294D07"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45D46" w:rsidRPr="00A031BF"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294D07"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294D07"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294D0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294D07"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Contract Performance Term:</w:t>
            </w:r>
          </w:p>
          <w:p w:rsidR="00AE5082" w:rsidRPr="00A52307" w:rsidRDefault="00294D0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945D46" w:rsidRPr="00A031BF"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294D0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294D07"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294D07">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A031BF">
              <w:rPr>
                <w:rFonts w:ascii="Arial" w:eastAsia="Arial" w:hAnsi="Arial" w:cs="Arial"/>
                <w:b/>
                <w:sz w:val="20"/>
                <w:szCs w:val="20"/>
                <w:lang w:val="en-US" w:eastAsia="ru-RU"/>
              </w:rPr>
              <w:t>July 12</w:t>
            </w:r>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294D07"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945D46" w:rsidRPr="00A031B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294D0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294D07"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rsidR="00443961" w:rsidRPr="00E30035" w:rsidRDefault="00294D0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lastRenderedPageBreak/>
              <w:t>Rahim Abbasov</w:t>
            </w:r>
          </w:p>
          <w:p w:rsidR="00443961" w:rsidRPr="00443961"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294D07"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sz w:val="20"/>
                <w:szCs w:val="20"/>
                <w:lang w:val="en-US"/>
              </w:rPr>
              <w:t>+99450 2740277</w:t>
            </w:r>
          </w:p>
          <w:p w:rsidR="00067611" w:rsidRDefault="00294D0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294D0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294D07"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294D07"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294D07"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294D07"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294D07"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294D07"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945D46" w:rsidRPr="00A031B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94D0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294D07"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at </w:t>
            </w:r>
            <w:r w:rsidR="007159B5">
              <w:rPr>
                <w:rFonts w:ascii="Arial" w:eastAsia="Arial" w:hAnsi="Arial" w:cs="Arial"/>
                <w:b/>
                <w:sz w:val="20"/>
                <w:szCs w:val="20"/>
                <w:lang w:val="en-US" w:eastAsia="ru-RU"/>
              </w:rPr>
              <w:t>15</w:t>
            </w:r>
            <w:r w:rsidRPr="00294D07">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on </w:t>
            </w:r>
            <w:r w:rsidR="00A031BF">
              <w:rPr>
                <w:rFonts w:ascii="Arial" w:eastAsia="Arial" w:hAnsi="Arial" w:cs="Arial"/>
                <w:b/>
                <w:sz w:val="20"/>
                <w:szCs w:val="20"/>
                <w:lang w:val="en-US" w:eastAsia="ru-RU"/>
              </w:rPr>
              <w:t>July 13</w:t>
            </w:r>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 xml:space="preserve"> in the address stated in section V of the announcement.  </w:t>
            </w:r>
          </w:p>
          <w:p w:rsidR="00443961" w:rsidRPr="00E30035" w:rsidRDefault="00294D07"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945D46" w:rsidRPr="00A031BF"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94D07"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294D07"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294D07" w:rsidRDefault="00294D07" w:rsidP="00993E0B">
      <w:pPr>
        <w:spacing w:after="0" w:line="360" w:lineRule="auto"/>
        <w:jc w:val="center"/>
        <w:rPr>
          <w:rFonts w:ascii="Arial" w:eastAsia="Arial" w:hAnsi="Arial" w:cs="Arial"/>
          <w:sz w:val="24"/>
          <w:szCs w:val="24"/>
          <w:lang w:val="en-US"/>
        </w:rPr>
      </w:pP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THE OPEN BIDDING</w:t>
      </w:r>
    </w:p>
    <w:p w:rsidR="00993E0B" w:rsidRDefault="00993E0B" w:rsidP="00993E0B">
      <w:pPr>
        <w:spacing w:after="0" w:line="360" w:lineRule="auto"/>
        <w:rPr>
          <w:rFonts w:ascii="Arial" w:hAnsi="Arial" w:cs="Arial"/>
          <w:b/>
          <w:sz w:val="24"/>
          <w:szCs w:val="24"/>
          <w:lang w:val="az-Latn-AZ"/>
        </w:rPr>
      </w:pPr>
    </w:p>
    <w:p w:rsidR="00993E0B" w:rsidRDefault="00294D07"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294D07"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294D0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294D0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294D07"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294D0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294D0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294D0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294D0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294D07"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294D07"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294D07"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294D0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294D07"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294D0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294D07"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294D07"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86228A" w:rsidRDefault="0086228A" w:rsidP="0086228A">
      <w:pPr>
        <w:rPr>
          <w:rFonts w:ascii="Arial" w:hAnsi="Arial" w:cs="Arial"/>
          <w:b/>
          <w:sz w:val="10"/>
          <w:lang w:val="az-Latn-AZ"/>
        </w:rPr>
      </w:pPr>
    </w:p>
    <w:p w:rsidR="00A031BF" w:rsidRDefault="00A031BF" w:rsidP="00A031BF">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Style w:val="a5"/>
        <w:tblW w:w="0" w:type="auto"/>
        <w:tblInd w:w="-431" w:type="dxa"/>
        <w:tblLook w:val="04A0" w:firstRow="1" w:lastRow="0" w:firstColumn="1" w:lastColumn="0" w:noHBand="0" w:noVBand="1"/>
      </w:tblPr>
      <w:tblGrid>
        <w:gridCol w:w="504"/>
        <w:gridCol w:w="995"/>
        <w:gridCol w:w="1391"/>
        <w:gridCol w:w="784"/>
        <w:gridCol w:w="1394"/>
        <w:gridCol w:w="1151"/>
        <w:gridCol w:w="1065"/>
        <w:gridCol w:w="1400"/>
        <w:gridCol w:w="1097"/>
      </w:tblGrid>
      <w:tr w:rsidR="00A031BF" w:rsidTr="009C400D">
        <w:trPr>
          <w:trHeight w:val="1020"/>
        </w:trPr>
        <w:tc>
          <w:tcPr>
            <w:tcW w:w="492" w:type="dxa"/>
            <w:hideMark/>
          </w:tcPr>
          <w:p w:rsidR="00A031BF" w:rsidRPr="00D52F4B" w:rsidRDefault="00A031BF" w:rsidP="009C400D">
            <w:pPr>
              <w:jc w:val="center"/>
              <w:rPr>
                <w:rFonts w:ascii="Arial" w:hAnsi="Arial" w:cs="Arial"/>
                <w:b/>
                <w:sz w:val="14"/>
                <w:szCs w:val="14"/>
              </w:rPr>
            </w:pPr>
            <w:r w:rsidRPr="00D52F4B">
              <w:rPr>
                <w:rFonts w:ascii="Arial" w:eastAsia="Arial" w:hAnsi="Arial" w:cs="Arial"/>
                <w:b/>
                <w:sz w:val="14"/>
                <w:szCs w:val="14"/>
                <w:lang w:val="en-US"/>
              </w:rPr>
              <w:lastRenderedPageBreak/>
              <w:t>Item No.</w:t>
            </w:r>
          </w:p>
        </w:tc>
        <w:tc>
          <w:tcPr>
            <w:tcW w:w="995" w:type="dxa"/>
            <w:noWrap/>
            <w:hideMark/>
          </w:tcPr>
          <w:p w:rsidR="00A031BF" w:rsidRPr="00D52F4B" w:rsidRDefault="00A031BF" w:rsidP="009C400D">
            <w:pPr>
              <w:jc w:val="center"/>
              <w:rPr>
                <w:rFonts w:ascii="Arial" w:hAnsi="Arial" w:cs="Arial"/>
                <w:b/>
                <w:sz w:val="14"/>
                <w:szCs w:val="14"/>
              </w:rPr>
            </w:pPr>
            <w:r w:rsidRPr="00D52F4B">
              <w:rPr>
                <w:rFonts w:ascii="Arial" w:eastAsia="Arial" w:hAnsi="Arial" w:cs="Arial"/>
                <w:b/>
                <w:sz w:val="14"/>
                <w:szCs w:val="14"/>
                <w:lang w:val="en-US"/>
              </w:rPr>
              <w:t>Nomination of goods</w:t>
            </w:r>
          </w:p>
        </w:tc>
        <w:tc>
          <w:tcPr>
            <w:tcW w:w="1384" w:type="dxa"/>
            <w:hideMark/>
          </w:tcPr>
          <w:p w:rsidR="00A031BF" w:rsidRPr="00D52F4B" w:rsidRDefault="00A031BF" w:rsidP="009C400D">
            <w:pPr>
              <w:jc w:val="center"/>
              <w:rPr>
                <w:rFonts w:ascii="Arial" w:hAnsi="Arial" w:cs="Arial"/>
                <w:b/>
                <w:sz w:val="14"/>
                <w:szCs w:val="14"/>
              </w:rPr>
            </w:pPr>
            <w:r w:rsidRPr="00D52F4B">
              <w:rPr>
                <w:rFonts w:ascii="Arial" w:eastAsia="Arial" w:hAnsi="Arial" w:cs="Arial"/>
                <w:b/>
                <w:sz w:val="14"/>
                <w:szCs w:val="14"/>
                <w:lang w:val="en-US"/>
              </w:rPr>
              <w:t>TECHNICAL SPECIFICATIONS OF MATERIALS</w:t>
            </w:r>
          </w:p>
        </w:tc>
        <w:tc>
          <w:tcPr>
            <w:tcW w:w="758" w:type="dxa"/>
            <w:hideMark/>
          </w:tcPr>
          <w:p w:rsidR="00A031BF" w:rsidRPr="00D52F4B" w:rsidRDefault="00A031BF" w:rsidP="009C400D">
            <w:pPr>
              <w:jc w:val="center"/>
              <w:rPr>
                <w:rFonts w:ascii="Arial" w:hAnsi="Arial" w:cs="Arial"/>
                <w:b/>
                <w:sz w:val="14"/>
                <w:szCs w:val="14"/>
              </w:rPr>
            </w:pPr>
            <w:r w:rsidRPr="00D52F4B">
              <w:rPr>
                <w:rFonts w:ascii="Arial" w:eastAsia="Arial" w:hAnsi="Arial" w:cs="Arial"/>
                <w:b/>
                <w:sz w:val="14"/>
                <w:szCs w:val="14"/>
                <w:lang w:val="en-US"/>
              </w:rPr>
              <w:t>Quantity</w:t>
            </w:r>
          </w:p>
        </w:tc>
        <w:tc>
          <w:tcPr>
            <w:tcW w:w="1419" w:type="dxa"/>
            <w:hideMark/>
          </w:tcPr>
          <w:p w:rsidR="00A031BF" w:rsidRPr="00D52F4B" w:rsidRDefault="00A031BF" w:rsidP="009C400D">
            <w:pPr>
              <w:jc w:val="center"/>
              <w:rPr>
                <w:rFonts w:ascii="Arial" w:hAnsi="Arial" w:cs="Arial"/>
                <w:b/>
                <w:sz w:val="14"/>
                <w:szCs w:val="14"/>
              </w:rPr>
            </w:pPr>
            <w:r w:rsidRPr="00D52F4B">
              <w:rPr>
                <w:rFonts w:ascii="Arial" w:eastAsia="Arial" w:hAnsi="Arial" w:cs="Arial"/>
                <w:b/>
                <w:sz w:val="14"/>
                <w:szCs w:val="14"/>
                <w:lang w:val="en-US"/>
              </w:rPr>
              <w:t>MEASUREMENT UNIT</w:t>
            </w:r>
          </w:p>
        </w:tc>
        <w:tc>
          <w:tcPr>
            <w:tcW w:w="1124" w:type="dxa"/>
            <w:hideMark/>
          </w:tcPr>
          <w:p w:rsidR="00A031BF" w:rsidRPr="00D52F4B" w:rsidRDefault="00A031BF" w:rsidP="009C400D">
            <w:pPr>
              <w:jc w:val="center"/>
              <w:rPr>
                <w:rFonts w:ascii="Arial" w:hAnsi="Arial" w:cs="Arial"/>
                <w:b/>
                <w:sz w:val="14"/>
                <w:szCs w:val="14"/>
                <w:lang w:val="en-US"/>
              </w:rPr>
            </w:pPr>
            <w:r w:rsidRPr="00D52F4B">
              <w:rPr>
                <w:rFonts w:ascii="Arial" w:eastAsia="Arial" w:hAnsi="Arial" w:cs="Arial"/>
                <w:b/>
                <w:sz w:val="14"/>
                <w:szCs w:val="14"/>
                <w:lang w:val="en-US"/>
              </w:rPr>
              <w:t>Compliance with required technical conditions</w:t>
            </w:r>
          </w:p>
        </w:tc>
        <w:tc>
          <w:tcPr>
            <w:tcW w:w="1065" w:type="dxa"/>
            <w:noWrap/>
            <w:hideMark/>
          </w:tcPr>
          <w:p w:rsidR="00A031BF" w:rsidRPr="00D52F4B" w:rsidRDefault="00A031BF" w:rsidP="009C400D">
            <w:pPr>
              <w:jc w:val="center"/>
              <w:rPr>
                <w:rFonts w:ascii="Arial" w:hAnsi="Arial" w:cs="Arial"/>
                <w:b/>
                <w:sz w:val="14"/>
                <w:szCs w:val="14"/>
              </w:rPr>
            </w:pPr>
            <w:r w:rsidRPr="00D52F4B">
              <w:rPr>
                <w:rFonts w:ascii="Arial" w:eastAsia="Arial" w:hAnsi="Arial" w:cs="Arial"/>
                <w:b/>
                <w:sz w:val="14"/>
                <w:szCs w:val="14"/>
                <w:lang w:val="en-US"/>
              </w:rPr>
              <w:t>Order No.</w:t>
            </w:r>
          </w:p>
        </w:tc>
        <w:tc>
          <w:tcPr>
            <w:tcW w:w="1447" w:type="dxa"/>
            <w:hideMark/>
          </w:tcPr>
          <w:p w:rsidR="00A031BF" w:rsidRPr="00D52F4B" w:rsidRDefault="00A031BF" w:rsidP="009C400D">
            <w:pPr>
              <w:jc w:val="center"/>
              <w:rPr>
                <w:rFonts w:ascii="Arial" w:hAnsi="Arial" w:cs="Arial"/>
                <w:b/>
                <w:sz w:val="14"/>
                <w:szCs w:val="14"/>
              </w:rPr>
            </w:pPr>
            <w:r w:rsidRPr="00D52F4B">
              <w:rPr>
                <w:rFonts w:ascii="Arial" w:eastAsia="Arial" w:hAnsi="Arial" w:cs="Arial"/>
                <w:b/>
                <w:sz w:val="14"/>
                <w:szCs w:val="14"/>
                <w:lang w:val="en-US"/>
              </w:rPr>
              <w:t>Vessel / Area name</w:t>
            </w:r>
          </w:p>
        </w:tc>
        <w:tc>
          <w:tcPr>
            <w:tcW w:w="1097" w:type="dxa"/>
            <w:noWrap/>
            <w:hideMark/>
          </w:tcPr>
          <w:p w:rsidR="00A031BF" w:rsidRPr="00D52F4B" w:rsidRDefault="00A031BF" w:rsidP="009C400D">
            <w:pPr>
              <w:jc w:val="center"/>
              <w:rPr>
                <w:rFonts w:ascii="Arial" w:hAnsi="Arial" w:cs="Arial"/>
                <w:b/>
                <w:sz w:val="14"/>
                <w:szCs w:val="14"/>
              </w:rPr>
            </w:pPr>
            <w:r w:rsidRPr="00D52F4B">
              <w:rPr>
                <w:rFonts w:ascii="Arial" w:eastAsia="Arial" w:hAnsi="Arial" w:cs="Arial"/>
                <w:b/>
                <w:sz w:val="14"/>
                <w:szCs w:val="14"/>
                <w:lang w:val="en-US"/>
              </w:rPr>
              <w:t>Certification requirement</w:t>
            </w:r>
          </w:p>
        </w:tc>
      </w:tr>
      <w:tr w:rsidR="00A031BF" w:rsidRPr="005750AE" w:rsidTr="009C400D">
        <w:trPr>
          <w:trHeight w:val="840"/>
        </w:trPr>
        <w:tc>
          <w:tcPr>
            <w:tcW w:w="492" w:type="dxa"/>
            <w:hideMark/>
          </w:tcPr>
          <w:p w:rsidR="00A031BF" w:rsidRPr="004C517C" w:rsidRDefault="00A031BF" w:rsidP="009C400D">
            <w:pPr>
              <w:rPr>
                <w:rFonts w:ascii="Arial" w:hAnsi="Arial" w:cs="Arial"/>
                <w:sz w:val="20"/>
                <w:szCs w:val="20"/>
              </w:rPr>
            </w:pPr>
            <w:r>
              <w:rPr>
                <w:rFonts w:ascii="Arial" w:eastAsia="Arial" w:hAnsi="Arial" w:cs="Arial"/>
                <w:sz w:val="20"/>
                <w:szCs w:val="20"/>
                <w:lang w:val="en-US"/>
              </w:rPr>
              <w:t>1</w:t>
            </w:r>
          </w:p>
        </w:tc>
        <w:tc>
          <w:tcPr>
            <w:tcW w:w="995" w:type="dxa"/>
            <w:hideMark/>
          </w:tcPr>
          <w:p w:rsidR="00A031BF" w:rsidRPr="004C517C" w:rsidRDefault="00A031BF" w:rsidP="009C400D">
            <w:pPr>
              <w:rPr>
                <w:rFonts w:ascii="Arial" w:hAnsi="Arial" w:cs="Arial"/>
                <w:sz w:val="20"/>
                <w:szCs w:val="20"/>
              </w:rPr>
            </w:pPr>
            <w:r>
              <w:rPr>
                <w:rFonts w:ascii="Arial" w:eastAsia="Arial" w:hAnsi="Arial" w:cs="Arial"/>
                <w:sz w:val="20"/>
                <w:szCs w:val="20"/>
                <w:lang w:val="en-US"/>
              </w:rPr>
              <w:t xml:space="preserve">Fuel filter </w:t>
            </w:r>
          </w:p>
        </w:tc>
        <w:tc>
          <w:tcPr>
            <w:tcW w:w="1384"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51125030027</w:t>
            </w:r>
          </w:p>
        </w:tc>
        <w:tc>
          <w:tcPr>
            <w:tcW w:w="758"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200</w:t>
            </w:r>
          </w:p>
        </w:tc>
        <w:tc>
          <w:tcPr>
            <w:tcW w:w="1419"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pcs</w:t>
            </w:r>
          </w:p>
        </w:tc>
        <w:tc>
          <w:tcPr>
            <w:tcW w:w="1124" w:type="dxa"/>
            <w:vMerge w:val="restart"/>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MAN D2842LE301</w:t>
            </w:r>
          </w:p>
        </w:tc>
        <w:tc>
          <w:tcPr>
            <w:tcW w:w="1065"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10053143</w:t>
            </w:r>
          </w:p>
        </w:tc>
        <w:tc>
          <w:tcPr>
            <w:tcW w:w="1447"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The Marine Transportation Fleet</w:t>
            </w:r>
          </w:p>
        </w:tc>
        <w:tc>
          <w:tcPr>
            <w:tcW w:w="1097" w:type="dxa"/>
            <w:hideMark/>
          </w:tcPr>
          <w:p w:rsidR="00A031BF" w:rsidRPr="00D52F4B" w:rsidRDefault="00A031BF" w:rsidP="009C400D">
            <w:pPr>
              <w:rPr>
                <w:rFonts w:ascii="Arial" w:hAnsi="Arial" w:cs="Arial"/>
                <w:sz w:val="16"/>
                <w:szCs w:val="16"/>
                <w:lang w:val="en-US"/>
              </w:rPr>
            </w:pPr>
            <w:r w:rsidRPr="00D52F4B">
              <w:rPr>
                <w:rFonts w:ascii="Arial" w:eastAsia="Arial" w:hAnsi="Arial" w:cs="Arial"/>
                <w:sz w:val="16"/>
                <w:szCs w:val="16"/>
                <w:lang w:val="en-US"/>
              </w:rPr>
              <w:t>Certificate of conformity and quality</w:t>
            </w:r>
          </w:p>
        </w:tc>
      </w:tr>
      <w:tr w:rsidR="00A031BF" w:rsidRPr="005750AE" w:rsidTr="009C400D">
        <w:trPr>
          <w:trHeight w:val="870"/>
        </w:trPr>
        <w:tc>
          <w:tcPr>
            <w:tcW w:w="492" w:type="dxa"/>
            <w:hideMark/>
          </w:tcPr>
          <w:p w:rsidR="00A031BF" w:rsidRPr="004C517C" w:rsidRDefault="00A031BF" w:rsidP="009C400D">
            <w:pPr>
              <w:rPr>
                <w:rFonts w:ascii="Arial" w:hAnsi="Arial" w:cs="Arial"/>
                <w:sz w:val="20"/>
                <w:szCs w:val="20"/>
              </w:rPr>
            </w:pPr>
            <w:r>
              <w:rPr>
                <w:rFonts w:ascii="Arial" w:eastAsia="Arial" w:hAnsi="Arial" w:cs="Arial"/>
                <w:sz w:val="20"/>
                <w:szCs w:val="20"/>
                <w:lang w:val="en-US"/>
              </w:rPr>
              <w:t>2</w:t>
            </w:r>
          </w:p>
        </w:tc>
        <w:tc>
          <w:tcPr>
            <w:tcW w:w="995" w:type="dxa"/>
            <w:hideMark/>
          </w:tcPr>
          <w:p w:rsidR="00A031BF" w:rsidRPr="004C517C" w:rsidRDefault="00A031BF" w:rsidP="009C400D">
            <w:pPr>
              <w:rPr>
                <w:rFonts w:ascii="Arial" w:hAnsi="Arial" w:cs="Arial"/>
                <w:sz w:val="20"/>
                <w:szCs w:val="20"/>
              </w:rPr>
            </w:pPr>
            <w:r>
              <w:rPr>
                <w:rFonts w:ascii="Arial" w:eastAsia="Arial" w:hAnsi="Arial" w:cs="Arial"/>
                <w:sz w:val="20"/>
                <w:szCs w:val="20"/>
                <w:lang w:val="en-US"/>
              </w:rPr>
              <w:t>Oil filter</w:t>
            </w:r>
          </w:p>
        </w:tc>
        <w:tc>
          <w:tcPr>
            <w:tcW w:w="1384"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51.05501-0104</w:t>
            </w:r>
          </w:p>
        </w:tc>
        <w:tc>
          <w:tcPr>
            <w:tcW w:w="758"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200</w:t>
            </w:r>
          </w:p>
        </w:tc>
        <w:tc>
          <w:tcPr>
            <w:tcW w:w="1419"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pcs</w:t>
            </w:r>
          </w:p>
        </w:tc>
        <w:tc>
          <w:tcPr>
            <w:tcW w:w="1124" w:type="dxa"/>
            <w:vMerge/>
            <w:hideMark/>
          </w:tcPr>
          <w:p w:rsidR="00A031BF" w:rsidRPr="00D52F4B" w:rsidRDefault="00A031BF" w:rsidP="009C400D">
            <w:pPr>
              <w:rPr>
                <w:rFonts w:ascii="Arial" w:hAnsi="Arial" w:cs="Arial"/>
                <w:sz w:val="16"/>
                <w:szCs w:val="16"/>
              </w:rPr>
            </w:pPr>
          </w:p>
        </w:tc>
        <w:tc>
          <w:tcPr>
            <w:tcW w:w="1065"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10053143</w:t>
            </w:r>
          </w:p>
        </w:tc>
        <w:tc>
          <w:tcPr>
            <w:tcW w:w="1447"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The Marine Transportation Fleet</w:t>
            </w:r>
          </w:p>
        </w:tc>
        <w:tc>
          <w:tcPr>
            <w:tcW w:w="1097" w:type="dxa"/>
            <w:hideMark/>
          </w:tcPr>
          <w:p w:rsidR="00A031BF" w:rsidRPr="00D52F4B" w:rsidRDefault="00A031BF" w:rsidP="009C400D">
            <w:pPr>
              <w:rPr>
                <w:rFonts w:ascii="Arial" w:hAnsi="Arial" w:cs="Arial"/>
                <w:sz w:val="16"/>
                <w:szCs w:val="16"/>
                <w:lang w:val="en-US"/>
              </w:rPr>
            </w:pPr>
            <w:r w:rsidRPr="00D52F4B">
              <w:rPr>
                <w:rFonts w:ascii="Arial" w:eastAsia="Arial" w:hAnsi="Arial" w:cs="Arial"/>
                <w:sz w:val="16"/>
                <w:szCs w:val="16"/>
                <w:lang w:val="en-US"/>
              </w:rPr>
              <w:t>Certificate of conformity and quality</w:t>
            </w:r>
          </w:p>
        </w:tc>
      </w:tr>
      <w:tr w:rsidR="00A031BF" w:rsidRPr="005750AE" w:rsidTr="009C400D">
        <w:trPr>
          <w:trHeight w:val="870"/>
        </w:trPr>
        <w:tc>
          <w:tcPr>
            <w:tcW w:w="492" w:type="dxa"/>
            <w:hideMark/>
          </w:tcPr>
          <w:p w:rsidR="00A031BF" w:rsidRPr="004C517C" w:rsidRDefault="00A031BF" w:rsidP="009C400D">
            <w:pPr>
              <w:rPr>
                <w:rFonts w:ascii="Arial" w:hAnsi="Arial" w:cs="Arial"/>
                <w:sz w:val="20"/>
                <w:szCs w:val="20"/>
              </w:rPr>
            </w:pPr>
            <w:r>
              <w:rPr>
                <w:rFonts w:ascii="Arial" w:eastAsia="Arial" w:hAnsi="Arial" w:cs="Arial"/>
                <w:sz w:val="20"/>
                <w:szCs w:val="20"/>
                <w:lang w:val="en-US"/>
              </w:rPr>
              <w:t>3</w:t>
            </w:r>
          </w:p>
        </w:tc>
        <w:tc>
          <w:tcPr>
            <w:tcW w:w="995" w:type="dxa"/>
            <w:hideMark/>
          </w:tcPr>
          <w:p w:rsidR="00A031BF" w:rsidRPr="004C517C" w:rsidRDefault="00A031BF" w:rsidP="009C400D">
            <w:pPr>
              <w:rPr>
                <w:rFonts w:ascii="Arial" w:hAnsi="Arial" w:cs="Arial"/>
                <w:sz w:val="20"/>
                <w:szCs w:val="20"/>
              </w:rPr>
            </w:pPr>
            <w:r>
              <w:rPr>
                <w:rFonts w:ascii="Arial" w:eastAsia="Arial" w:hAnsi="Arial" w:cs="Arial"/>
                <w:sz w:val="20"/>
                <w:szCs w:val="20"/>
                <w:lang w:val="en-US"/>
              </w:rPr>
              <w:t xml:space="preserve">Air filter </w:t>
            </w:r>
          </w:p>
        </w:tc>
        <w:tc>
          <w:tcPr>
            <w:tcW w:w="1384"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50.08304-0045</w:t>
            </w:r>
          </w:p>
        </w:tc>
        <w:tc>
          <w:tcPr>
            <w:tcW w:w="758"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60</w:t>
            </w:r>
          </w:p>
        </w:tc>
        <w:tc>
          <w:tcPr>
            <w:tcW w:w="1419"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pcs</w:t>
            </w:r>
          </w:p>
        </w:tc>
        <w:tc>
          <w:tcPr>
            <w:tcW w:w="1124" w:type="dxa"/>
            <w:vMerge/>
            <w:hideMark/>
          </w:tcPr>
          <w:p w:rsidR="00A031BF" w:rsidRPr="00D52F4B" w:rsidRDefault="00A031BF" w:rsidP="009C400D">
            <w:pPr>
              <w:rPr>
                <w:rFonts w:ascii="Arial" w:hAnsi="Arial" w:cs="Arial"/>
                <w:sz w:val="16"/>
                <w:szCs w:val="16"/>
              </w:rPr>
            </w:pPr>
          </w:p>
        </w:tc>
        <w:tc>
          <w:tcPr>
            <w:tcW w:w="1065"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10053143</w:t>
            </w:r>
          </w:p>
        </w:tc>
        <w:tc>
          <w:tcPr>
            <w:tcW w:w="1447"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The Marine Transportation Fleet</w:t>
            </w:r>
          </w:p>
        </w:tc>
        <w:tc>
          <w:tcPr>
            <w:tcW w:w="1097" w:type="dxa"/>
            <w:hideMark/>
          </w:tcPr>
          <w:p w:rsidR="00A031BF" w:rsidRPr="00D52F4B" w:rsidRDefault="00A031BF" w:rsidP="009C400D">
            <w:pPr>
              <w:rPr>
                <w:rFonts w:ascii="Arial" w:hAnsi="Arial" w:cs="Arial"/>
                <w:sz w:val="16"/>
                <w:szCs w:val="16"/>
                <w:lang w:val="en-US"/>
              </w:rPr>
            </w:pPr>
            <w:r w:rsidRPr="00D52F4B">
              <w:rPr>
                <w:rFonts w:ascii="Arial" w:eastAsia="Arial" w:hAnsi="Arial" w:cs="Arial"/>
                <w:sz w:val="16"/>
                <w:szCs w:val="16"/>
                <w:lang w:val="en-US"/>
              </w:rPr>
              <w:t>Certificate of conformity and quality</w:t>
            </w:r>
          </w:p>
        </w:tc>
      </w:tr>
      <w:tr w:rsidR="00A031BF" w:rsidRPr="005750AE" w:rsidTr="009C400D">
        <w:trPr>
          <w:trHeight w:val="870"/>
        </w:trPr>
        <w:tc>
          <w:tcPr>
            <w:tcW w:w="492" w:type="dxa"/>
            <w:hideMark/>
          </w:tcPr>
          <w:p w:rsidR="00A031BF" w:rsidRPr="004C517C" w:rsidRDefault="00A031BF" w:rsidP="009C400D">
            <w:pPr>
              <w:rPr>
                <w:rFonts w:ascii="Arial" w:hAnsi="Arial" w:cs="Arial"/>
                <w:sz w:val="20"/>
                <w:szCs w:val="20"/>
              </w:rPr>
            </w:pPr>
            <w:r>
              <w:rPr>
                <w:rFonts w:ascii="Arial" w:eastAsia="Arial" w:hAnsi="Arial" w:cs="Arial"/>
                <w:sz w:val="20"/>
                <w:szCs w:val="20"/>
                <w:lang w:val="en-US"/>
              </w:rPr>
              <w:t>4</w:t>
            </w:r>
          </w:p>
        </w:tc>
        <w:tc>
          <w:tcPr>
            <w:tcW w:w="995" w:type="dxa"/>
            <w:hideMark/>
          </w:tcPr>
          <w:p w:rsidR="00A031BF" w:rsidRPr="004C517C" w:rsidRDefault="00A031BF" w:rsidP="009C400D">
            <w:pPr>
              <w:rPr>
                <w:rFonts w:ascii="Arial" w:hAnsi="Arial" w:cs="Arial"/>
                <w:sz w:val="20"/>
                <w:szCs w:val="20"/>
              </w:rPr>
            </w:pPr>
            <w:r>
              <w:rPr>
                <w:rFonts w:ascii="Arial" w:eastAsia="Arial" w:hAnsi="Arial" w:cs="Arial"/>
                <w:sz w:val="20"/>
                <w:szCs w:val="20"/>
                <w:lang w:val="en-US"/>
              </w:rPr>
              <w:t xml:space="preserve">Fuel filter </w:t>
            </w:r>
          </w:p>
        </w:tc>
        <w:tc>
          <w:tcPr>
            <w:tcW w:w="1384"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51.12503-0027</w:t>
            </w:r>
          </w:p>
        </w:tc>
        <w:tc>
          <w:tcPr>
            <w:tcW w:w="758" w:type="dxa"/>
            <w:noWrap/>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200</w:t>
            </w:r>
          </w:p>
        </w:tc>
        <w:tc>
          <w:tcPr>
            <w:tcW w:w="1419"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pcs</w:t>
            </w:r>
          </w:p>
        </w:tc>
        <w:tc>
          <w:tcPr>
            <w:tcW w:w="1124" w:type="dxa"/>
            <w:vMerge w:val="restart"/>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 xml:space="preserve">  MAN D2876LE    </w:t>
            </w:r>
          </w:p>
        </w:tc>
        <w:tc>
          <w:tcPr>
            <w:tcW w:w="1065"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10053143</w:t>
            </w:r>
          </w:p>
        </w:tc>
        <w:tc>
          <w:tcPr>
            <w:tcW w:w="1447"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The Marine Transportation Fleet</w:t>
            </w:r>
          </w:p>
        </w:tc>
        <w:tc>
          <w:tcPr>
            <w:tcW w:w="1097" w:type="dxa"/>
            <w:hideMark/>
          </w:tcPr>
          <w:p w:rsidR="00A031BF" w:rsidRPr="00D52F4B" w:rsidRDefault="00A031BF" w:rsidP="009C400D">
            <w:pPr>
              <w:rPr>
                <w:rFonts w:ascii="Arial" w:hAnsi="Arial" w:cs="Arial"/>
                <w:sz w:val="16"/>
                <w:szCs w:val="16"/>
                <w:lang w:val="en-US"/>
              </w:rPr>
            </w:pPr>
            <w:r w:rsidRPr="00D52F4B">
              <w:rPr>
                <w:rFonts w:ascii="Arial" w:eastAsia="Arial" w:hAnsi="Arial" w:cs="Arial"/>
                <w:sz w:val="16"/>
                <w:szCs w:val="16"/>
                <w:lang w:val="en-US"/>
              </w:rPr>
              <w:t>Certificate of conformity and quality</w:t>
            </w:r>
          </w:p>
        </w:tc>
      </w:tr>
      <w:tr w:rsidR="00A031BF" w:rsidRPr="005750AE" w:rsidTr="009C400D">
        <w:trPr>
          <w:trHeight w:val="870"/>
        </w:trPr>
        <w:tc>
          <w:tcPr>
            <w:tcW w:w="492" w:type="dxa"/>
            <w:hideMark/>
          </w:tcPr>
          <w:p w:rsidR="00A031BF" w:rsidRPr="004C517C" w:rsidRDefault="00A031BF" w:rsidP="009C400D">
            <w:pPr>
              <w:rPr>
                <w:rFonts w:ascii="Arial" w:hAnsi="Arial" w:cs="Arial"/>
                <w:sz w:val="20"/>
                <w:szCs w:val="20"/>
              </w:rPr>
            </w:pPr>
            <w:r>
              <w:rPr>
                <w:rFonts w:ascii="Arial" w:eastAsia="Arial" w:hAnsi="Arial" w:cs="Arial"/>
                <w:sz w:val="20"/>
                <w:szCs w:val="20"/>
                <w:lang w:val="en-US"/>
              </w:rPr>
              <w:t>5</w:t>
            </w:r>
          </w:p>
        </w:tc>
        <w:tc>
          <w:tcPr>
            <w:tcW w:w="995" w:type="dxa"/>
            <w:hideMark/>
          </w:tcPr>
          <w:p w:rsidR="00A031BF" w:rsidRPr="004C517C" w:rsidRDefault="00A031BF" w:rsidP="009C400D">
            <w:pPr>
              <w:rPr>
                <w:rFonts w:ascii="Arial" w:hAnsi="Arial" w:cs="Arial"/>
                <w:sz w:val="20"/>
                <w:szCs w:val="20"/>
              </w:rPr>
            </w:pPr>
            <w:r>
              <w:rPr>
                <w:rFonts w:ascii="Arial" w:eastAsia="Arial" w:hAnsi="Arial" w:cs="Arial"/>
                <w:sz w:val="20"/>
                <w:szCs w:val="20"/>
                <w:lang w:val="en-US"/>
              </w:rPr>
              <w:t xml:space="preserve">Air filter </w:t>
            </w:r>
          </w:p>
        </w:tc>
        <w:tc>
          <w:tcPr>
            <w:tcW w:w="1384"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51.08301-0016</w:t>
            </w:r>
          </w:p>
        </w:tc>
        <w:tc>
          <w:tcPr>
            <w:tcW w:w="758" w:type="dxa"/>
            <w:noWrap/>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60</w:t>
            </w:r>
          </w:p>
        </w:tc>
        <w:tc>
          <w:tcPr>
            <w:tcW w:w="1419"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pcs</w:t>
            </w:r>
          </w:p>
        </w:tc>
        <w:tc>
          <w:tcPr>
            <w:tcW w:w="1124" w:type="dxa"/>
            <w:vMerge/>
            <w:hideMark/>
          </w:tcPr>
          <w:p w:rsidR="00A031BF" w:rsidRPr="00D52F4B" w:rsidRDefault="00A031BF" w:rsidP="009C400D">
            <w:pPr>
              <w:rPr>
                <w:rFonts w:ascii="Arial" w:hAnsi="Arial" w:cs="Arial"/>
                <w:sz w:val="16"/>
                <w:szCs w:val="16"/>
              </w:rPr>
            </w:pPr>
          </w:p>
        </w:tc>
        <w:tc>
          <w:tcPr>
            <w:tcW w:w="1065"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10053143</w:t>
            </w:r>
          </w:p>
        </w:tc>
        <w:tc>
          <w:tcPr>
            <w:tcW w:w="1447"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The Marine Transportation Fleet</w:t>
            </w:r>
          </w:p>
        </w:tc>
        <w:tc>
          <w:tcPr>
            <w:tcW w:w="1097" w:type="dxa"/>
            <w:hideMark/>
          </w:tcPr>
          <w:p w:rsidR="00A031BF" w:rsidRPr="00D52F4B" w:rsidRDefault="00A031BF" w:rsidP="009C400D">
            <w:pPr>
              <w:rPr>
                <w:rFonts w:ascii="Arial" w:hAnsi="Arial" w:cs="Arial"/>
                <w:sz w:val="16"/>
                <w:szCs w:val="16"/>
                <w:lang w:val="en-US"/>
              </w:rPr>
            </w:pPr>
            <w:r w:rsidRPr="00D52F4B">
              <w:rPr>
                <w:rFonts w:ascii="Arial" w:eastAsia="Arial" w:hAnsi="Arial" w:cs="Arial"/>
                <w:sz w:val="16"/>
                <w:szCs w:val="16"/>
                <w:lang w:val="en-US"/>
              </w:rPr>
              <w:t>Certificate of conformity and quality</w:t>
            </w:r>
          </w:p>
        </w:tc>
      </w:tr>
      <w:tr w:rsidR="00A031BF" w:rsidRPr="005750AE" w:rsidTr="009C400D">
        <w:trPr>
          <w:trHeight w:val="870"/>
        </w:trPr>
        <w:tc>
          <w:tcPr>
            <w:tcW w:w="492" w:type="dxa"/>
            <w:hideMark/>
          </w:tcPr>
          <w:p w:rsidR="00A031BF" w:rsidRPr="004C517C" w:rsidRDefault="00A031BF" w:rsidP="009C400D">
            <w:pPr>
              <w:rPr>
                <w:rFonts w:ascii="Arial" w:hAnsi="Arial" w:cs="Arial"/>
                <w:sz w:val="20"/>
                <w:szCs w:val="20"/>
              </w:rPr>
            </w:pPr>
            <w:r>
              <w:rPr>
                <w:rFonts w:ascii="Arial" w:eastAsia="Arial" w:hAnsi="Arial" w:cs="Arial"/>
                <w:sz w:val="20"/>
                <w:szCs w:val="20"/>
                <w:lang w:val="en-US"/>
              </w:rPr>
              <w:t>6</w:t>
            </w:r>
          </w:p>
        </w:tc>
        <w:tc>
          <w:tcPr>
            <w:tcW w:w="995" w:type="dxa"/>
            <w:hideMark/>
          </w:tcPr>
          <w:p w:rsidR="00A031BF" w:rsidRPr="004C517C" w:rsidRDefault="00A031BF" w:rsidP="009C400D">
            <w:pPr>
              <w:rPr>
                <w:rFonts w:ascii="Arial" w:hAnsi="Arial" w:cs="Arial"/>
                <w:sz w:val="20"/>
                <w:szCs w:val="20"/>
              </w:rPr>
            </w:pPr>
            <w:r>
              <w:rPr>
                <w:rFonts w:ascii="Arial" w:eastAsia="Arial" w:hAnsi="Arial" w:cs="Arial"/>
                <w:sz w:val="20"/>
                <w:szCs w:val="20"/>
                <w:lang w:val="en-US"/>
              </w:rPr>
              <w:t>Oil filter</w:t>
            </w:r>
          </w:p>
        </w:tc>
        <w:tc>
          <w:tcPr>
            <w:tcW w:w="1384"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51,05504-0085</w:t>
            </w:r>
          </w:p>
        </w:tc>
        <w:tc>
          <w:tcPr>
            <w:tcW w:w="758"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200</w:t>
            </w:r>
          </w:p>
        </w:tc>
        <w:tc>
          <w:tcPr>
            <w:tcW w:w="1419"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pcs</w:t>
            </w:r>
          </w:p>
        </w:tc>
        <w:tc>
          <w:tcPr>
            <w:tcW w:w="1124" w:type="dxa"/>
            <w:vMerge/>
            <w:hideMark/>
          </w:tcPr>
          <w:p w:rsidR="00A031BF" w:rsidRPr="00D52F4B" w:rsidRDefault="00A031BF" w:rsidP="009C400D">
            <w:pPr>
              <w:rPr>
                <w:rFonts w:ascii="Arial" w:hAnsi="Arial" w:cs="Arial"/>
                <w:sz w:val="16"/>
                <w:szCs w:val="16"/>
              </w:rPr>
            </w:pPr>
          </w:p>
        </w:tc>
        <w:tc>
          <w:tcPr>
            <w:tcW w:w="1065"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10053143</w:t>
            </w:r>
          </w:p>
        </w:tc>
        <w:tc>
          <w:tcPr>
            <w:tcW w:w="1447"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The Marine Transportation Fleet</w:t>
            </w:r>
          </w:p>
        </w:tc>
        <w:tc>
          <w:tcPr>
            <w:tcW w:w="1097" w:type="dxa"/>
            <w:hideMark/>
          </w:tcPr>
          <w:p w:rsidR="00A031BF" w:rsidRPr="00D52F4B" w:rsidRDefault="00A031BF" w:rsidP="009C400D">
            <w:pPr>
              <w:rPr>
                <w:rFonts w:ascii="Arial" w:hAnsi="Arial" w:cs="Arial"/>
                <w:sz w:val="16"/>
                <w:szCs w:val="16"/>
                <w:lang w:val="en-US"/>
              </w:rPr>
            </w:pPr>
            <w:r w:rsidRPr="00D52F4B">
              <w:rPr>
                <w:rFonts w:ascii="Arial" w:eastAsia="Arial" w:hAnsi="Arial" w:cs="Arial"/>
                <w:sz w:val="16"/>
                <w:szCs w:val="16"/>
                <w:lang w:val="en-US"/>
              </w:rPr>
              <w:t>Certificate of conformity and quality</w:t>
            </w:r>
          </w:p>
        </w:tc>
      </w:tr>
      <w:tr w:rsidR="00A031BF" w:rsidRPr="005750AE" w:rsidTr="009C400D">
        <w:trPr>
          <w:trHeight w:val="1530"/>
        </w:trPr>
        <w:tc>
          <w:tcPr>
            <w:tcW w:w="492" w:type="dxa"/>
            <w:hideMark/>
          </w:tcPr>
          <w:p w:rsidR="00A031BF" w:rsidRPr="004C517C" w:rsidRDefault="00A031BF" w:rsidP="009C400D">
            <w:pPr>
              <w:rPr>
                <w:rFonts w:ascii="Arial" w:hAnsi="Arial" w:cs="Arial"/>
                <w:sz w:val="20"/>
                <w:szCs w:val="20"/>
              </w:rPr>
            </w:pPr>
            <w:r>
              <w:rPr>
                <w:rFonts w:ascii="Arial" w:eastAsia="Arial" w:hAnsi="Arial" w:cs="Arial"/>
                <w:sz w:val="20"/>
                <w:szCs w:val="20"/>
                <w:lang w:val="en-US"/>
              </w:rPr>
              <w:t>7</w:t>
            </w:r>
          </w:p>
        </w:tc>
        <w:tc>
          <w:tcPr>
            <w:tcW w:w="995" w:type="dxa"/>
            <w:hideMark/>
          </w:tcPr>
          <w:p w:rsidR="00A031BF" w:rsidRPr="004C517C" w:rsidRDefault="00A031BF" w:rsidP="009C400D">
            <w:pPr>
              <w:rPr>
                <w:rFonts w:ascii="Arial" w:hAnsi="Arial" w:cs="Arial"/>
                <w:sz w:val="20"/>
                <w:szCs w:val="20"/>
              </w:rPr>
            </w:pPr>
            <w:r>
              <w:rPr>
                <w:rFonts w:ascii="Arial" w:eastAsia="Arial" w:hAnsi="Arial" w:cs="Arial"/>
                <w:sz w:val="20"/>
                <w:szCs w:val="20"/>
                <w:lang w:val="en-US"/>
              </w:rPr>
              <w:t>Oil filter</w:t>
            </w:r>
          </w:p>
        </w:tc>
        <w:tc>
          <w:tcPr>
            <w:tcW w:w="1384"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2059778</w:t>
            </w:r>
          </w:p>
        </w:tc>
        <w:tc>
          <w:tcPr>
            <w:tcW w:w="758"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100</w:t>
            </w:r>
          </w:p>
        </w:tc>
        <w:tc>
          <w:tcPr>
            <w:tcW w:w="1419"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pcs</w:t>
            </w:r>
          </w:p>
        </w:tc>
        <w:tc>
          <w:tcPr>
            <w:tcW w:w="1124" w:type="dxa"/>
            <w:hideMark/>
          </w:tcPr>
          <w:p w:rsidR="00A031BF" w:rsidRPr="00D52F4B" w:rsidRDefault="00A031BF" w:rsidP="009C400D">
            <w:pPr>
              <w:rPr>
                <w:rFonts w:ascii="Arial" w:hAnsi="Arial" w:cs="Arial"/>
                <w:sz w:val="16"/>
                <w:szCs w:val="16"/>
                <w:lang w:val="en-US"/>
              </w:rPr>
            </w:pPr>
            <w:r w:rsidRPr="00D52F4B">
              <w:rPr>
                <w:rFonts w:ascii="Arial" w:eastAsia="Arial" w:hAnsi="Arial" w:cs="Arial"/>
                <w:sz w:val="16"/>
                <w:szCs w:val="16"/>
                <w:lang w:val="en-US"/>
              </w:rPr>
              <w:t xml:space="preserve">Diesel Generator  SCANİA  DI13 075M  manufacture No. 7080130,        N=323 </w:t>
            </w:r>
            <w:proofErr w:type="spellStart"/>
            <w:r w:rsidRPr="00D52F4B">
              <w:rPr>
                <w:rFonts w:ascii="Arial" w:eastAsia="Arial" w:hAnsi="Arial" w:cs="Arial"/>
                <w:sz w:val="16"/>
                <w:szCs w:val="16"/>
                <w:lang w:val="en-US"/>
              </w:rPr>
              <w:t>kwt</w:t>
            </w:r>
            <w:proofErr w:type="spellEnd"/>
            <w:r w:rsidRPr="00D52F4B">
              <w:rPr>
                <w:rFonts w:ascii="Arial" w:eastAsia="Arial" w:hAnsi="Arial" w:cs="Arial"/>
                <w:sz w:val="16"/>
                <w:szCs w:val="16"/>
                <w:lang w:val="en-US"/>
              </w:rPr>
              <w:t>, n=1500 rpm, Year of manufacture - 2012</w:t>
            </w:r>
          </w:p>
        </w:tc>
        <w:tc>
          <w:tcPr>
            <w:tcW w:w="1065" w:type="dxa"/>
            <w:noWrap/>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10047076</w:t>
            </w:r>
          </w:p>
        </w:tc>
        <w:tc>
          <w:tcPr>
            <w:tcW w:w="1447" w:type="dxa"/>
            <w:hideMark/>
          </w:tcPr>
          <w:p w:rsidR="00A031BF" w:rsidRPr="00D52F4B" w:rsidRDefault="00A031BF" w:rsidP="009C400D">
            <w:pPr>
              <w:rPr>
                <w:rFonts w:ascii="Arial" w:hAnsi="Arial" w:cs="Arial"/>
                <w:sz w:val="16"/>
                <w:szCs w:val="16"/>
                <w:lang w:val="en-US"/>
              </w:rPr>
            </w:pPr>
            <w:r w:rsidRPr="00D52F4B">
              <w:rPr>
                <w:rFonts w:ascii="Arial" w:eastAsia="Arial" w:hAnsi="Arial" w:cs="Arial"/>
                <w:sz w:val="16"/>
                <w:szCs w:val="16"/>
                <w:lang w:val="en-US"/>
              </w:rPr>
              <w:t xml:space="preserve">The Marine Transportation Fleet - vessel "Azerbaijan" </w:t>
            </w:r>
          </w:p>
        </w:tc>
        <w:tc>
          <w:tcPr>
            <w:tcW w:w="1097" w:type="dxa"/>
            <w:hideMark/>
          </w:tcPr>
          <w:p w:rsidR="00A031BF" w:rsidRPr="00D52F4B" w:rsidRDefault="00A031BF" w:rsidP="009C400D">
            <w:pPr>
              <w:rPr>
                <w:rFonts w:ascii="Arial" w:hAnsi="Arial" w:cs="Arial"/>
                <w:sz w:val="16"/>
                <w:szCs w:val="16"/>
                <w:lang w:val="en-US"/>
              </w:rPr>
            </w:pPr>
            <w:r w:rsidRPr="00D52F4B">
              <w:rPr>
                <w:rFonts w:ascii="Arial" w:eastAsia="Arial" w:hAnsi="Arial" w:cs="Arial"/>
                <w:sz w:val="16"/>
                <w:szCs w:val="16"/>
                <w:lang w:val="en-US"/>
              </w:rPr>
              <w:t>Certificate of conformity and quality</w:t>
            </w:r>
          </w:p>
        </w:tc>
      </w:tr>
      <w:tr w:rsidR="00A031BF" w:rsidRPr="005750AE" w:rsidTr="009C400D">
        <w:trPr>
          <w:trHeight w:val="1530"/>
        </w:trPr>
        <w:tc>
          <w:tcPr>
            <w:tcW w:w="492" w:type="dxa"/>
            <w:hideMark/>
          </w:tcPr>
          <w:p w:rsidR="00A031BF" w:rsidRPr="004C517C" w:rsidRDefault="00A031BF" w:rsidP="009C400D">
            <w:pPr>
              <w:rPr>
                <w:rFonts w:ascii="Arial" w:hAnsi="Arial" w:cs="Arial"/>
                <w:sz w:val="20"/>
                <w:szCs w:val="20"/>
              </w:rPr>
            </w:pPr>
            <w:r>
              <w:rPr>
                <w:rFonts w:ascii="Arial" w:eastAsia="Arial" w:hAnsi="Arial" w:cs="Arial"/>
                <w:sz w:val="20"/>
                <w:szCs w:val="20"/>
                <w:lang w:val="en-US"/>
              </w:rPr>
              <w:t>8</w:t>
            </w:r>
          </w:p>
        </w:tc>
        <w:tc>
          <w:tcPr>
            <w:tcW w:w="995" w:type="dxa"/>
            <w:hideMark/>
          </w:tcPr>
          <w:p w:rsidR="00A031BF" w:rsidRPr="004C517C" w:rsidRDefault="00A031BF" w:rsidP="009C400D">
            <w:pPr>
              <w:rPr>
                <w:rFonts w:ascii="Arial" w:hAnsi="Arial" w:cs="Arial"/>
                <w:sz w:val="20"/>
                <w:szCs w:val="20"/>
              </w:rPr>
            </w:pPr>
            <w:r>
              <w:rPr>
                <w:rFonts w:ascii="Arial" w:eastAsia="Arial" w:hAnsi="Arial" w:cs="Arial"/>
                <w:sz w:val="20"/>
                <w:szCs w:val="20"/>
                <w:lang w:val="en-US"/>
              </w:rPr>
              <w:t xml:space="preserve">Fuel filter </w:t>
            </w:r>
          </w:p>
        </w:tc>
        <w:tc>
          <w:tcPr>
            <w:tcW w:w="1384"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1763776            (5945)</w:t>
            </w:r>
          </w:p>
        </w:tc>
        <w:tc>
          <w:tcPr>
            <w:tcW w:w="758"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100</w:t>
            </w:r>
          </w:p>
        </w:tc>
        <w:tc>
          <w:tcPr>
            <w:tcW w:w="1419"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pcs</w:t>
            </w:r>
          </w:p>
        </w:tc>
        <w:tc>
          <w:tcPr>
            <w:tcW w:w="1124" w:type="dxa"/>
            <w:hideMark/>
          </w:tcPr>
          <w:p w:rsidR="00A031BF" w:rsidRPr="00D52F4B" w:rsidRDefault="00A031BF" w:rsidP="009C400D">
            <w:pPr>
              <w:rPr>
                <w:rFonts w:ascii="Arial" w:hAnsi="Arial" w:cs="Arial"/>
                <w:sz w:val="16"/>
                <w:szCs w:val="16"/>
                <w:lang w:val="en-US"/>
              </w:rPr>
            </w:pPr>
            <w:r w:rsidRPr="00D52F4B">
              <w:rPr>
                <w:rFonts w:ascii="Arial" w:eastAsia="Arial" w:hAnsi="Arial" w:cs="Arial"/>
                <w:sz w:val="16"/>
                <w:szCs w:val="16"/>
                <w:lang w:val="en-US"/>
              </w:rPr>
              <w:t xml:space="preserve">Diesel Generator  SCANİA  DI13 075M  manufacture No. 7080130,        N=323 </w:t>
            </w:r>
            <w:proofErr w:type="spellStart"/>
            <w:r w:rsidRPr="00D52F4B">
              <w:rPr>
                <w:rFonts w:ascii="Arial" w:eastAsia="Arial" w:hAnsi="Arial" w:cs="Arial"/>
                <w:sz w:val="16"/>
                <w:szCs w:val="16"/>
                <w:lang w:val="en-US"/>
              </w:rPr>
              <w:t>kwt</w:t>
            </w:r>
            <w:proofErr w:type="spellEnd"/>
            <w:r w:rsidRPr="00D52F4B">
              <w:rPr>
                <w:rFonts w:ascii="Arial" w:eastAsia="Arial" w:hAnsi="Arial" w:cs="Arial"/>
                <w:sz w:val="16"/>
                <w:szCs w:val="16"/>
                <w:lang w:val="en-US"/>
              </w:rPr>
              <w:t>, n=1500 rpm, Year of manufacture - 2012</w:t>
            </w:r>
          </w:p>
        </w:tc>
        <w:tc>
          <w:tcPr>
            <w:tcW w:w="1065" w:type="dxa"/>
            <w:noWrap/>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10047076</w:t>
            </w:r>
          </w:p>
        </w:tc>
        <w:tc>
          <w:tcPr>
            <w:tcW w:w="1447" w:type="dxa"/>
            <w:hideMark/>
          </w:tcPr>
          <w:p w:rsidR="00A031BF" w:rsidRPr="00D52F4B" w:rsidRDefault="00A031BF" w:rsidP="009C400D">
            <w:pPr>
              <w:rPr>
                <w:rFonts w:ascii="Arial" w:hAnsi="Arial" w:cs="Arial"/>
                <w:sz w:val="16"/>
                <w:szCs w:val="16"/>
                <w:lang w:val="en-US"/>
              </w:rPr>
            </w:pPr>
            <w:r w:rsidRPr="00D52F4B">
              <w:rPr>
                <w:rFonts w:ascii="Arial" w:eastAsia="Arial" w:hAnsi="Arial" w:cs="Arial"/>
                <w:sz w:val="16"/>
                <w:szCs w:val="16"/>
                <w:lang w:val="en-US"/>
              </w:rPr>
              <w:t xml:space="preserve">The Marine Transportation Fleet - vessel "Azerbaijan" </w:t>
            </w:r>
          </w:p>
        </w:tc>
        <w:tc>
          <w:tcPr>
            <w:tcW w:w="1097" w:type="dxa"/>
            <w:hideMark/>
          </w:tcPr>
          <w:p w:rsidR="00A031BF" w:rsidRPr="00D52F4B" w:rsidRDefault="00A031BF" w:rsidP="009C400D">
            <w:pPr>
              <w:rPr>
                <w:rFonts w:ascii="Arial" w:hAnsi="Arial" w:cs="Arial"/>
                <w:sz w:val="16"/>
                <w:szCs w:val="16"/>
                <w:lang w:val="en-US"/>
              </w:rPr>
            </w:pPr>
            <w:r w:rsidRPr="00D52F4B">
              <w:rPr>
                <w:rFonts w:ascii="Arial" w:eastAsia="Arial" w:hAnsi="Arial" w:cs="Arial"/>
                <w:sz w:val="16"/>
                <w:szCs w:val="16"/>
                <w:lang w:val="en-US"/>
              </w:rPr>
              <w:t>Certificate of conformity and quality</w:t>
            </w:r>
          </w:p>
        </w:tc>
      </w:tr>
      <w:tr w:rsidR="00A031BF" w:rsidRPr="005750AE" w:rsidTr="009C400D">
        <w:trPr>
          <w:trHeight w:val="1530"/>
        </w:trPr>
        <w:tc>
          <w:tcPr>
            <w:tcW w:w="492" w:type="dxa"/>
            <w:hideMark/>
          </w:tcPr>
          <w:p w:rsidR="00A031BF" w:rsidRPr="004C517C" w:rsidRDefault="00A031BF" w:rsidP="009C400D">
            <w:pPr>
              <w:rPr>
                <w:rFonts w:ascii="Arial" w:hAnsi="Arial" w:cs="Arial"/>
                <w:sz w:val="20"/>
                <w:szCs w:val="20"/>
              </w:rPr>
            </w:pPr>
            <w:r>
              <w:rPr>
                <w:rFonts w:ascii="Arial" w:eastAsia="Arial" w:hAnsi="Arial" w:cs="Arial"/>
                <w:sz w:val="20"/>
                <w:szCs w:val="20"/>
                <w:lang w:val="en-US"/>
              </w:rPr>
              <w:t>9</w:t>
            </w:r>
          </w:p>
        </w:tc>
        <w:tc>
          <w:tcPr>
            <w:tcW w:w="995" w:type="dxa"/>
            <w:hideMark/>
          </w:tcPr>
          <w:p w:rsidR="00A031BF" w:rsidRPr="004C517C" w:rsidRDefault="00A031BF" w:rsidP="009C400D">
            <w:pPr>
              <w:rPr>
                <w:rFonts w:ascii="Arial" w:hAnsi="Arial" w:cs="Arial"/>
                <w:sz w:val="20"/>
                <w:szCs w:val="20"/>
              </w:rPr>
            </w:pPr>
            <w:r>
              <w:rPr>
                <w:rFonts w:ascii="Arial" w:eastAsia="Arial" w:hAnsi="Arial" w:cs="Arial"/>
                <w:sz w:val="20"/>
                <w:szCs w:val="20"/>
                <w:lang w:val="en-US"/>
              </w:rPr>
              <w:t xml:space="preserve">Air filter </w:t>
            </w:r>
          </w:p>
        </w:tc>
        <w:tc>
          <w:tcPr>
            <w:tcW w:w="1384"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1529410</w:t>
            </w:r>
          </w:p>
        </w:tc>
        <w:tc>
          <w:tcPr>
            <w:tcW w:w="758"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12</w:t>
            </w:r>
          </w:p>
        </w:tc>
        <w:tc>
          <w:tcPr>
            <w:tcW w:w="1419" w:type="dxa"/>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t>set</w:t>
            </w:r>
          </w:p>
        </w:tc>
        <w:tc>
          <w:tcPr>
            <w:tcW w:w="1124" w:type="dxa"/>
            <w:hideMark/>
          </w:tcPr>
          <w:p w:rsidR="00A031BF" w:rsidRPr="00D52F4B" w:rsidRDefault="00A031BF" w:rsidP="009C400D">
            <w:pPr>
              <w:rPr>
                <w:rFonts w:ascii="Arial" w:hAnsi="Arial" w:cs="Arial"/>
                <w:sz w:val="16"/>
                <w:szCs w:val="16"/>
                <w:lang w:val="en-US"/>
              </w:rPr>
            </w:pPr>
            <w:r w:rsidRPr="00D52F4B">
              <w:rPr>
                <w:rFonts w:ascii="Arial" w:eastAsia="Arial" w:hAnsi="Arial" w:cs="Arial"/>
                <w:sz w:val="16"/>
                <w:szCs w:val="16"/>
                <w:lang w:val="en-US"/>
              </w:rPr>
              <w:t xml:space="preserve">Diesel Generator  SCANİA  DI13 075M  manufacture No. 7080130,        N=323 </w:t>
            </w:r>
            <w:proofErr w:type="spellStart"/>
            <w:r w:rsidRPr="00D52F4B">
              <w:rPr>
                <w:rFonts w:ascii="Arial" w:eastAsia="Arial" w:hAnsi="Arial" w:cs="Arial"/>
                <w:sz w:val="16"/>
                <w:szCs w:val="16"/>
                <w:lang w:val="en-US"/>
              </w:rPr>
              <w:t>kwt</w:t>
            </w:r>
            <w:proofErr w:type="spellEnd"/>
            <w:r w:rsidRPr="00D52F4B">
              <w:rPr>
                <w:rFonts w:ascii="Arial" w:eastAsia="Arial" w:hAnsi="Arial" w:cs="Arial"/>
                <w:sz w:val="16"/>
                <w:szCs w:val="16"/>
                <w:lang w:val="en-US"/>
              </w:rPr>
              <w:t xml:space="preserve">, n=1500 rpm, Year of </w:t>
            </w:r>
            <w:r w:rsidRPr="00D52F4B">
              <w:rPr>
                <w:rFonts w:ascii="Arial" w:eastAsia="Arial" w:hAnsi="Arial" w:cs="Arial"/>
                <w:sz w:val="16"/>
                <w:szCs w:val="16"/>
                <w:lang w:val="en-US"/>
              </w:rPr>
              <w:lastRenderedPageBreak/>
              <w:t>manufacture - 2012</w:t>
            </w:r>
          </w:p>
        </w:tc>
        <w:tc>
          <w:tcPr>
            <w:tcW w:w="1065" w:type="dxa"/>
            <w:noWrap/>
            <w:hideMark/>
          </w:tcPr>
          <w:p w:rsidR="00A031BF" w:rsidRPr="00D52F4B" w:rsidRDefault="00A031BF" w:rsidP="009C400D">
            <w:pPr>
              <w:rPr>
                <w:rFonts w:ascii="Arial" w:hAnsi="Arial" w:cs="Arial"/>
                <w:sz w:val="16"/>
                <w:szCs w:val="16"/>
              </w:rPr>
            </w:pPr>
            <w:r w:rsidRPr="00D52F4B">
              <w:rPr>
                <w:rFonts w:ascii="Arial" w:eastAsia="Arial" w:hAnsi="Arial" w:cs="Arial"/>
                <w:sz w:val="16"/>
                <w:szCs w:val="16"/>
                <w:lang w:val="en-US"/>
              </w:rPr>
              <w:lastRenderedPageBreak/>
              <w:t>10047076</w:t>
            </w:r>
          </w:p>
        </w:tc>
        <w:tc>
          <w:tcPr>
            <w:tcW w:w="1447" w:type="dxa"/>
            <w:hideMark/>
          </w:tcPr>
          <w:p w:rsidR="00A031BF" w:rsidRPr="00D52F4B" w:rsidRDefault="00A031BF" w:rsidP="009C400D">
            <w:pPr>
              <w:rPr>
                <w:rFonts w:ascii="Arial" w:hAnsi="Arial" w:cs="Arial"/>
                <w:sz w:val="16"/>
                <w:szCs w:val="16"/>
                <w:lang w:val="en-US"/>
              </w:rPr>
            </w:pPr>
            <w:r w:rsidRPr="00D52F4B">
              <w:rPr>
                <w:rFonts w:ascii="Arial" w:eastAsia="Arial" w:hAnsi="Arial" w:cs="Arial"/>
                <w:sz w:val="16"/>
                <w:szCs w:val="16"/>
                <w:lang w:val="en-US"/>
              </w:rPr>
              <w:t xml:space="preserve">The Marine Transportation Fleet - vessel "Azerbaijan" </w:t>
            </w:r>
          </w:p>
        </w:tc>
        <w:tc>
          <w:tcPr>
            <w:tcW w:w="1097" w:type="dxa"/>
            <w:hideMark/>
          </w:tcPr>
          <w:p w:rsidR="00A031BF" w:rsidRPr="00D52F4B" w:rsidRDefault="00A031BF" w:rsidP="009C400D">
            <w:pPr>
              <w:rPr>
                <w:rFonts w:ascii="Arial" w:hAnsi="Arial" w:cs="Arial"/>
                <w:sz w:val="16"/>
                <w:szCs w:val="16"/>
                <w:lang w:val="en-US"/>
              </w:rPr>
            </w:pPr>
            <w:r w:rsidRPr="00D52F4B">
              <w:rPr>
                <w:rFonts w:ascii="Arial" w:eastAsia="Arial" w:hAnsi="Arial" w:cs="Arial"/>
                <w:sz w:val="16"/>
                <w:szCs w:val="16"/>
                <w:lang w:val="en-US"/>
              </w:rPr>
              <w:t>Certificate of conformity and quality</w:t>
            </w:r>
          </w:p>
        </w:tc>
      </w:tr>
    </w:tbl>
    <w:p w:rsidR="00A031BF" w:rsidRPr="00026298" w:rsidRDefault="00A031BF" w:rsidP="00A031BF">
      <w:pPr>
        <w:rPr>
          <w:rFonts w:ascii="Arial" w:hAnsi="Arial" w:cs="Arial"/>
          <w:b/>
          <w:sz w:val="24"/>
          <w:szCs w:val="24"/>
          <w:lang w:val="az-Latn-AZ"/>
        </w:rPr>
      </w:pPr>
    </w:p>
    <w:p w:rsidR="00294D07" w:rsidRPr="00A031BF" w:rsidRDefault="00294D07" w:rsidP="00294D07">
      <w:pPr>
        <w:spacing w:line="240" w:lineRule="auto"/>
        <w:jc w:val="center"/>
        <w:rPr>
          <w:rFonts w:ascii="Lucida Sans Unicode" w:hAnsi="Lucida Sans Unicode" w:cs="Lucida Sans Unicode"/>
          <w:sz w:val="20"/>
          <w:szCs w:val="20"/>
          <w:shd w:val="clear" w:color="auto" w:fill="F7F9FA"/>
          <w:lang w:val="az-Latn-AZ"/>
        </w:rPr>
      </w:pPr>
    </w:p>
    <w:p w:rsidR="00993E0B" w:rsidRPr="00993E0B" w:rsidRDefault="00294D07"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294D07"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BF6B7C" w:rsidRDefault="00294D07" w:rsidP="00294D07">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 be assessed positively as a result of the due diligence performed and shall be excluded from the bidding!</w:t>
      </w: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7350503E">
      <w:start w:val="1"/>
      <w:numFmt w:val="decimal"/>
      <w:lvlText w:val="%1."/>
      <w:lvlJc w:val="left"/>
      <w:pPr>
        <w:ind w:left="360" w:hanging="360"/>
      </w:pPr>
    </w:lvl>
    <w:lvl w:ilvl="1" w:tplc="D1F89754">
      <w:start w:val="1"/>
      <w:numFmt w:val="lowerLetter"/>
      <w:lvlText w:val="%2."/>
      <w:lvlJc w:val="left"/>
      <w:pPr>
        <w:ind w:left="1080" w:hanging="360"/>
      </w:pPr>
    </w:lvl>
    <w:lvl w:ilvl="2" w:tplc="DEE0BC1E">
      <w:start w:val="1"/>
      <w:numFmt w:val="lowerRoman"/>
      <w:lvlText w:val="%3."/>
      <w:lvlJc w:val="right"/>
      <w:pPr>
        <w:ind w:left="1800" w:hanging="180"/>
      </w:pPr>
    </w:lvl>
    <w:lvl w:ilvl="3" w:tplc="7DF49416">
      <w:start w:val="1"/>
      <w:numFmt w:val="decimal"/>
      <w:lvlText w:val="%4."/>
      <w:lvlJc w:val="left"/>
      <w:pPr>
        <w:ind w:left="2520" w:hanging="360"/>
      </w:pPr>
    </w:lvl>
    <w:lvl w:ilvl="4" w:tplc="A8C876BC">
      <w:start w:val="1"/>
      <w:numFmt w:val="lowerLetter"/>
      <w:lvlText w:val="%5."/>
      <w:lvlJc w:val="left"/>
      <w:pPr>
        <w:ind w:left="3240" w:hanging="360"/>
      </w:pPr>
    </w:lvl>
    <w:lvl w:ilvl="5" w:tplc="7252451E">
      <w:start w:val="1"/>
      <w:numFmt w:val="lowerRoman"/>
      <w:lvlText w:val="%6."/>
      <w:lvlJc w:val="right"/>
      <w:pPr>
        <w:ind w:left="3960" w:hanging="180"/>
      </w:pPr>
    </w:lvl>
    <w:lvl w:ilvl="6" w:tplc="E8906020">
      <w:start w:val="1"/>
      <w:numFmt w:val="decimal"/>
      <w:lvlText w:val="%7."/>
      <w:lvlJc w:val="left"/>
      <w:pPr>
        <w:ind w:left="4680" w:hanging="360"/>
      </w:pPr>
    </w:lvl>
    <w:lvl w:ilvl="7" w:tplc="1FF8F884">
      <w:start w:val="1"/>
      <w:numFmt w:val="lowerLetter"/>
      <w:lvlText w:val="%8."/>
      <w:lvlJc w:val="left"/>
      <w:pPr>
        <w:ind w:left="5400" w:hanging="360"/>
      </w:pPr>
    </w:lvl>
    <w:lvl w:ilvl="8" w:tplc="71402E16">
      <w:start w:val="1"/>
      <w:numFmt w:val="lowerRoman"/>
      <w:lvlText w:val="%9."/>
      <w:lvlJc w:val="right"/>
      <w:pPr>
        <w:ind w:left="6120" w:hanging="180"/>
      </w:pPr>
    </w:lvl>
  </w:abstractNum>
  <w:abstractNum w:abstractNumId="1" w15:restartNumberingAfterBreak="0">
    <w:nsid w:val="2B97027F"/>
    <w:multiLevelType w:val="hybridMultilevel"/>
    <w:tmpl w:val="D1683618"/>
    <w:lvl w:ilvl="0" w:tplc="A1B89838">
      <w:start w:val="1"/>
      <w:numFmt w:val="bullet"/>
      <w:lvlText w:val=""/>
      <w:lvlJc w:val="left"/>
      <w:pPr>
        <w:ind w:left="720" w:hanging="360"/>
      </w:pPr>
      <w:rPr>
        <w:rFonts w:ascii="Symbol" w:hAnsi="Symbol" w:hint="default"/>
      </w:rPr>
    </w:lvl>
    <w:lvl w:ilvl="1" w:tplc="3C7252B6">
      <w:start w:val="1"/>
      <w:numFmt w:val="bullet"/>
      <w:lvlText w:val="o"/>
      <w:lvlJc w:val="left"/>
      <w:pPr>
        <w:ind w:left="1440" w:hanging="360"/>
      </w:pPr>
      <w:rPr>
        <w:rFonts w:ascii="Courier New" w:hAnsi="Courier New" w:cs="Courier New" w:hint="default"/>
      </w:rPr>
    </w:lvl>
    <w:lvl w:ilvl="2" w:tplc="74622CD4">
      <w:start w:val="1"/>
      <w:numFmt w:val="bullet"/>
      <w:lvlText w:val=""/>
      <w:lvlJc w:val="left"/>
      <w:pPr>
        <w:ind w:left="2160" w:hanging="360"/>
      </w:pPr>
      <w:rPr>
        <w:rFonts w:ascii="Wingdings" w:hAnsi="Wingdings" w:hint="default"/>
      </w:rPr>
    </w:lvl>
    <w:lvl w:ilvl="3" w:tplc="0D7813BE">
      <w:start w:val="1"/>
      <w:numFmt w:val="bullet"/>
      <w:lvlText w:val=""/>
      <w:lvlJc w:val="left"/>
      <w:pPr>
        <w:ind w:left="2880" w:hanging="360"/>
      </w:pPr>
      <w:rPr>
        <w:rFonts w:ascii="Symbol" w:hAnsi="Symbol" w:hint="default"/>
      </w:rPr>
    </w:lvl>
    <w:lvl w:ilvl="4" w:tplc="CF08F850">
      <w:start w:val="1"/>
      <w:numFmt w:val="bullet"/>
      <w:lvlText w:val="o"/>
      <w:lvlJc w:val="left"/>
      <w:pPr>
        <w:ind w:left="3600" w:hanging="360"/>
      </w:pPr>
      <w:rPr>
        <w:rFonts w:ascii="Courier New" w:hAnsi="Courier New" w:cs="Courier New" w:hint="default"/>
      </w:rPr>
    </w:lvl>
    <w:lvl w:ilvl="5" w:tplc="ABF089C0">
      <w:start w:val="1"/>
      <w:numFmt w:val="bullet"/>
      <w:lvlText w:val=""/>
      <w:lvlJc w:val="left"/>
      <w:pPr>
        <w:ind w:left="4320" w:hanging="360"/>
      </w:pPr>
      <w:rPr>
        <w:rFonts w:ascii="Wingdings" w:hAnsi="Wingdings" w:hint="default"/>
      </w:rPr>
    </w:lvl>
    <w:lvl w:ilvl="6" w:tplc="09E01176">
      <w:start w:val="1"/>
      <w:numFmt w:val="bullet"/>
      <w:lvlText w:val=""/>
      <w:lvlJc w:val="left"/>
      <w:pPr>
        <w:ind w:left="5040" w:hanging="360"/>
      </w:pPr>
      <w:rPr>
        <w:rFonts w:ascii="Symbol" w:hAnsi="Symbol" w:hint="default"/>
      </w:rPr>
    </w:lvl>
    <w:lvl w:ilvl="7" w:tplc="4B508FEA">
      <w:start w:val="1"/>
      <w:numFmt w:val="bullet"/>
      <w:lvlText w:val="o"/>
      <w:lvlJc w:val="left"/>
      <w:pPr>
        <w:ind w:left="5760" w:hanging="360"/>
      </w:pPr>
      <w:rPr>
        <w:rFonts w:ascii="Courier New" w:hAnsi="Courier New" w:cs="Courier New" w:hint="default"/>
      </w:rPr>
    </w:lvl>
    <w:lvl w:ilvl="8" w:tplc="87D0CE72">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3BDA781A">
      <w:start w:val="1"/>
      <w:numFmt w:val="bullet"/>
      <w:lvlText w:val=""/>
      <w:lvlJc w:val="left"/>
      <w:pPr>
        <w:ind w:left="720" w:hanging="360"/>
      </w:pPr>
      <w:rPr>
        <w:rFonts w:ascii="Wingdings" w:hAnsi="Wingdings" w:hint="default"/>
      </w:rPr>
    </w:lvl>
    <w:lvl w:ilvl="1" w:tplc="0F4C5506">
      <w:start w:val="1"/>
      <w:numFmt w:val="bullet"/>
      <w:lvlText w:val="o"/>
      <w:lvlJc w:val="left"/>
      <w:pPr>
        <w:ind w:left="1440" w:hanging="360"/>
      </w:pPr>
      <w:rPr>
        <w:rFonts w:ascii="Courier New" w:hAnsi="Courier New" w:cs="Courier New" w:hint="default"/>
      </w:rPr>
    </w:lvl>
    <w:lvl w:ilvl="2" w:tplc="1BC0DD3E">
      <w:start w:val="1"/>
      <w:numFmt w:val="bullet"/>
      <w:lvlText w:val=""/>
      <w:lvlJc w:val="left"/>
      <w:pPr>
        <w:ind w:left="2160" w:hanging="360"/>
      </w:pPr>
      <w:rPr>
        <w:rFonts w:ascii="Wingdings" w:hAnsi="Wingdings" w:hint="default"/>
      </w:rPr>
    </w:lvl>
    <w:lvl w:ilvl="3" w:tplc="1B82B268">
      <w:start w:val="1"/>
      <w:numFmt w:val="bullet"/>
      <w:lvlText w:val=""/>
      <w:lvlJc w:val="left"/>
      <w:pPr>
        <w:ind w:left="2880" w:hanging="360"/>
      </w:pPr>
      <w:rPr>
        <w:rFonts w:ascii="Symbol" w:hAnsi="Symbol" w:hint="default"/>
      </w:rPr>
    </w:lvl>
    <w:lvl w:ilvl="4" w:tplc="DBE2FE5C">
      <w:start w:val="1"/>
      <w:numFmt w:val="bullet"/>
      <w:lvlText w:val="o"/>
      <w:lvlJc w:val="left"/>
      <w:pPr>
        <w:ind w:left="3600" w:hanging="360"/>
      </w:pPr>
      <w:rPr>
        <w:rFonts w:ascii="Courier New" w:hAnsi="Courier New" w:cs="Courier New" w:hint="default"/>
      </w:rPr>
    </w:lvl>
    <w:lvl w:ilvl="5" w:tplc="99526692">
      <w:start w:val="1"/>
      <w:numFmt w:val="bullet"/>
      <w:lvlText w:val=""/>
      <w:lvlJc w:val="left"/>
      <w:pPr>
        <w:ind w:left="4320" w:hanging="360"/>
      </w:pPr>
      <w:rPr>
        <w:rFonts w:ascii="Wingdings" w:hAnsi="Wingdings" w:hint="default"/>
      </w:rPr>
    </w:lvl>
    <w:lvl w:ilvl="6" w:tplc="4B7E8E08">
      <w:start w:val="1"/>
      <w:numFmt w:val="bullet"/>
      <w:lvlText w:val=""/>
      <w:lvlJc w:val="left"/>
      <w:pPr>
        <w:ind w:left="5040" w:hanging="360"/>
      </w:pPr>
      <w:rPr>
        <w:rFonts w:ascii="Symbol" w:hAnsi="Symbol" w:hint="default"/>
      </w:rPr>
    </w:lvl>
    <w:lvl w:ilvl="7" w:tplc="65805176">
      <w:start w:val="1"/>
      <w:numFmt w:val="bullet"/>
      <w:lvlText w:val="o"/>
      <w:lvlJc w:val="left"/>
      <w:pPr>
        <w:ind w:left="5760" w:hanging="360"/>
      </w:pPr>
      <w:rPr>
        <w:rFonts w:ascii="Courier New" w:hAnsi="Courier New" w:cs="Courier New" w:hint="default"/>
      </w:rPr>
    </w:lvl>
    <w:lvl w:ilvl="8" w:tplc="7CD44638">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8A32085A">
      <w:numFmt w:val="bullet"/>
      <w:lvlText w:val="-"/>
      <w:lvlJc w:val="left"/>
      <w:pPr>
        <w:ind w:left="479" w:hanging="360"/>
      </w:pPr>
      <w:rPr>
        <w:rFonts w:ascii="Arial" w:eastAsiaTheme="minorHAnsi" w:hAnsi="Arial" w:cs="Arial" w:hint="default"/>
      </w:rPr>
    </w:lvl>
    <w:lvl w:ilvl="1" w:tplc="B8D44C6C" w:tentative="1">
      <w:start w:val="1"/>
      <w:numFmt w:val="bullet"/>
      <w:lvlText w:val="o"/>
      <w:lvlJc w:val="left"/>
      <w:pPr>
        <w:ind w:left="1199" w:hanging="360"/>
      </w:pPr>
      <w:rPr>
        <w:rFonts w:ascii="Courier New" w:hAnsi="Courier New" w:cs="Courier New" w:hint="default"/>
      </w:rPr>
    </w:lvl>
    <w:lvl w:ilvl="2" w:tplc="3D6819E0" w:tentative="1">
      <w:start w:val="1"/>
      <w:numFmt w:val="bullet"/>
      <w:lvlText w:val=""/>
      <w:lvlJc w:val="left"/>
      <w:pPr>
        <w:ind w:left="1919" w:hanging="360"/>
      </w:pPr>
      <w:rPr>
        <w:rFonts w:ascii="Wingdings" w:hAnsi="Wingdings" w:hint="default"/>
      </w:rPr>
    </w:lvl>
    <w:lvl w:ilvl="3" w:tplc="277AE9B0" w:tentative="1">
      <w:start w:val="1"/>
      <w:numFmt w:val="bullet"/>
      <w:lvlText w:val=""/>
      <w:lvlJc w:val="left"/>
      <w:pPr>
        <w:ind w:left="2639" w:hanging="360"/>
      </w:pPr>
      <w:rPr>
        <w:rFonts w:ascii="Symbol" w:hAnsi="Symbol" w:hint="default"/>
      </w:rPr>
    </w:lvl>
    <w:lvl w:ilvl="4" w:tplc="C04C9934" w:tentative="1">
      <w:start w:val="1"/>
      <w:numFmt w:val="bullet"/>
      <w:lvlText w:val="o"/>
      <w:lvlJc w:val="left"/>
      <w:pPr>
        <w:ind w:left="3359" w:hanging="360"/>
      </w:pPr>
      <w:rPr>
        <w:rFonts w:ascii="Courier New" w:hAnsi="Courier New" w:cs="Courier New" w:hint="default"/>
      </w:rPr>
    </w:lvl>
    <w:lvl w:ilvl="5" w:tplc="D018B66A" w:tentative="1">
      <w:start w:val="1"/>
      <w:numFmt w:val="bullet"/>
      <w:lvlText w:val=""/>
      <w:lvlJc w:val="left"/>
      <w:pPr>
        <w:ind w:left="4079" w:hanging="360"/>
      </w:pPr>
      <w:rPr>
        <w:rFonts w:ascii="Wingdings" w:hAnsi="Wingdings" w:hint="default"/>
      </w:rPr>
    </w:lvl>
    <w:lvl w:ilvl="6" w:tplc="8668B036" w:tentative="1">
      <w:start w:val="1"/>
      <w:numFmt w:val="bullet"/>
      <w:lvlText w:val=""/>
      <w:lvlJc w:val="left"/>
      <w:pPr>
        <w:ind w:left="4799" w:hanging="360"/>
      </w:pPr>
      <w:rPr>
        <w:rFonts w:ascii="Symbol" w:hAnsi="Symbol" w:hint="default"/>
      </w:rPr>
    </w:lvl>
    <w:lvl w:ilvl="7" w:tplc="ACEA12E4" w:tentative="1">
      <w:start w:val="1"/>
      <w:numFmt w:val="bullet"/>
      <w:lvlText w:val="o"/>
      <w:lvlJc w:val="left"/>
      <w:pPr>
        <w:ind w:left="5519" w:hanging="360"/>
      </w:pPr>
      <w:rPr>
        <w:rFonts w:ascii="Courier New" w:hAnsi="Courier New" w:cs="Courier New" w:hint="default"/>
      </w:rPr>
    </w:lvl>
    <w:lvl w:ilvl="8" w:tplc="2C46D816"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2F1C9504">
      <w:start w:val="1"/>
      <w:numFmt w:val="bullet"/>
      <w:lvlText w:val=""/>
      <w:lvlJc w:val="left"/>
      <w:pPr>
        <w:ind w:left="839" w:hanging="360"/>
      </w:pPr>
      <w:rPr>
        <w:rFonts w:ascii="Symbol" w:hAnsi="Symbol" w:hint="default"/>
      </w:rPr>
    </w:lvl>
    <w:lvl w:ilvl="1" w:tplc="5B4613AA">
      <w:start w:val="1"/>
      <w:numFmt w:val="bullet"/>
      <w:lvlText w:val="o"/>
      <w:lvlJc w:val="left"/>
      <w:pPr>
        <w:ind w:left="1559" w:hanging="360"/>
      </w:pPr>
      <w:rPr>
        <w:rFonts w:ascii="Courier New" w:hAnsi="Courier New" w:cs="Courier New" w:hint="default"/>
      </w:rPr>
    </w:lvl>
    <w:lvl w:ilvl="2" w:tplc="AF26E2DA">
      <w:start w:val="1"/>
      <w:numFmt w:val="bullet"/>
      <w:lvlText w:val=""/>
      <w:lvlJc w:val="left"/>
      <w:pPr>
        <w:ind w:left="2279" w:hanging="360"/>
      </w:pPr>
      <w:rPr>
        <w:rFonts w:ascii="Wingdings" w:hAnsi="Wingdings" w:hint="default"/>
      </w:rPr>
    </w:lvl>
    <w:lvl w:ilvl="3" w:tplc="70AC0156">
      <w:start w:val="1"/>
      <w:numFmt w:val="bullet"/>
      <w:lvlText w:val=""/>
      <w:lvlJc w:val="left"/>
      <w:pPr>
        <w:ind w:left="2999" w:hanging="360"/>
      </w:pPr>
      <w:rPr>
        <w:rFonts w:ascii="Symbol" w:hAnsi="Symbol" w:hint="default"/>
      </w:rPr>
    </w:lvl>
    <w:lvl w:ilvl="4" w:tplc="9B081352">
      <w:start w:val="1"/>
      <w:numFmt w:val="bullet"/>
      <w:lvlText w:val="o"/>
      <w:lvlJc w:val="left"/>
      <w:pPr>
        <w:ind w:left="3719" w:hanging="360"/>
      </w:pPr>
      <w:rPr>
        <w:rFonts w:ascii="Courier New" w:hAnsi="Courier New" w:cs="Courier New" w:hint="default"/>
      </w:rPr>
    </w:lvl>
    <w:lvl w:ilvl="5" w:tplc="ACACE454">
      <w:start w:val="1"/>
      <w:numFmt w:val="bullet"/>
      <w:lvlText w:val=""/>
      <w:lvlJc w:val="left"/>
      <w:pPr>
        <w:ind w:left="4439" w:hanging="360"/>
      </w:pPr>
      <w:rPr>
        <w:rFonts w:ascii="Wingdings" w:hAnsi="Wingdings" w:hint="default"/>
      </w:rPr>
    </w:lvl>
    <w:lvl w:ilvl="6" w:tplc="2E74A24C">
      <w:start w:val="1"/>
      <w:numFmt w:val="bullet"/>
      <w:lvlText w:val=""/>
      <w:lvlJc w:val="left"/>
      <w:pPr>
        <w:ind w:left="5159" w:hanging="360"/>
      </w:pPr>
      <w:rPr>
        <w:rFonts w:ascii="Symbol" w:hAnsi="Symbol" w:hint="default"/>
      </w:rPr>
    </w:lvl>
    <w:lvl w:ilvl="7" w:tplc="D5B28ABA">
      <w:start w:val="1"/>
      <w:numFmt w:val="bullet"/>
      <w:lvlText w:val="o"/>
      <w:lvlJc w:val="left"/>
      <w:pPr>
        <w:ind w:left="5879" w:hanging="360"/>
      </w:pPr>
      <w:rPr>
        <w:rFonts w:ascii="Courier New" w:hAnsi="Courier New" w:cs="Courier New" w:hint="default"/>
      </w:rPr>
    </w:lvl>
    <w:lvl w:ilvl="8" w:tplc="6E00997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D0F60C36">
      <w:start w:val="1"/>
      <w:numFmt w:val="upperRoman"/>
      <w:lvlText w:val="%1."/>
      <w:lvlJc w:val="right"/>
      <w:pPr>
        <w:ind w:left="720" w:hanging="360"/>
      </w:pPr>
    </w:lvl>
    <w:lvl w:ilvl="1" w:tplc="B9C20098">
      <w:start w:val="1"/>
      <w:numFmt w:val="lowerLetter"/>
      <w:lvlText w:val="%2."/>
      <w:lvlJc w:val="left"/>
      <w:pPr>
        <w:ind w:left="1440" w:hanging="360"/>
      </w:pPr>
    </w:lvl>
    <w:lvl w:ilvl="2" w:tplc="0C72F0DC">
      <w:start w:val="1"/>
      <w:numFmt w:val="lowerRoman"/>
      <w:lvlText w:val="%3."/>
      <w:lvlJc w:val="right"/>
      <w:pPr>
        <w:ind w:left="2160" w:hanging="180"/>
      </w:pPr>
    </w:lvl>
    <w:lvl w:ilvl="3" w:tplc="B900D2EC">
      <w:start w:val="1"/>
      <w:numFmt w:val="decimal"/>
      <w:lvlText w:val="%4."/>
      <w:lvlJc w:val="left"/>
      <w:pPr>
        <w:ind w:left="2880" w:hanging="360"/>
      </w:pPr>
    </w:lvl>
    <w:lvl w:ilvl="4" w:tplc="2C5049AE">
      <w:start w:val="1"/>
      <w:numFmt w:val="lowerLetter"/>
      <w:lvlText w:val="%5."/>
      <w:lvlJc w:val="left"/>
      <w:pPr>
        <w:ind w:left="3600" w:hanging="360"/>
      </w:pPr>
    </w:lvl>
    <w:lvl w:ilvl="5" w:tplc="2F9E14DE">
      <w:start w:val="1"/>
      <w:numFmt w:val="lowerRoman"/>
      <w:lvlText w:val="%6."/>
      <w:lvlJc w:val="right"/>
      <w:pPr>
        <w:ind w:left="4320" w:hanging="180"/>
      </w:pPr>
    </w:lvl>
    <w:lvl w:ilvl="6" w:tplc="D476305C">
      <w:start w:val="1"/>
      <w:numFmt w:val="decimal"/>
      <w:lvlText w:val="%7."/>
      <w:lvlJc w:val="left"/>
      <w:pPr>
        <w:ind w:left="5040" w:hanging="360"/>
      </w:pPr>
    </w:lvl>
    <w:lvl w:ilvl="7" w:tplc="B00680A0">
      <w:start w:val="1"/>
      <w:numFmt w:val="lowerLetter"/>
      <w:lvlText w:val="%8."/>
      <w:lvlJc w:val="left"/>
      <w:pPr>
        <w:ind w:left="5760" w:hanging="360"/>
      </w:pPr>
    </w:lvl>
    <w:lvl w:ilvl="8" w:tplc="143698BA">
      <w:start w:val="1"/>
      <w:numFmt w:val="lowerRoman"/>
      <w:lvlText w:val="%9."/>
      <w:lvlJc w:val="right"/>
      <w:pPr>
        <w:ind w:left="6480" w:hanging="180"/>
      </w:pPr>
    </w:lvl>
  </w:abstractNum>
  <w:abstractNum w:abstractNumId="6" w15:restartNumberingAfterBreak="0">
    <w:nsid w:val="79226FC0"/>
    <w:multiLevelType w:val="hybridMultilevel"/>
    <w:tmpl w:val="E9EA68F0"/>
    <w:lvl w:ilvl="0" w:tplc="2D0ED538">
      <w:start w:val="1"/>
      <w:numFmt w:val="bullet"/>
      <w:lvlText w:val=""/>
      <w:lvlJc w:val="left"/>
      <w:pPr>
        <w:ind w:left="720" w:hanging="360"/>
      </w:pPr>
      <w:rPr>
        <w:rFonts w:ascii="Wingdings" w:hAnsi="Wingdings" w:hint="default"/>
      </w:rPr>
    </w:lvl>
    <w:lvl w:ilvl="1" w:tplc="3BFCB732">
      <w:start w:val="1"/>
      <w:numFmt w:val="bullet"/>
      <w:lvlText w:val="o"/>
      <w:lvlJc w:val="left"/>
      <w:pPr>
        <w:ind w:left="1440" w:hanging="360"/>
      </w:pPr>
      <w:rPr>
        <w:rFonts w:ascii="Courier New" w:hAnsi="Courier New" w:cs="Courier New" w:hint="default"/>
      </w:rPr>
    </w:lvl>
    <w:lvl w:ilvl="2" w:tplc="A42481C8">
      <w:start w:val="1"/>
      <w:numFmt w:val="bullet"/>
      <w:lvlText w:val=""/>
      <w:lvlJc w:val="left"/>
      <w:pPr>
        <w:ind w:left="2160" w:hanging="360"/>
      </w:pPr>
      <w:rPr>
        <w:rFonts w:ascii="Wingdings" w:hAnsi="Wingdings" w:hint="default"/>
      </w:rPr>
    </w:lvl>
    <w:lvl w:ilvl="3" w:tplc="44828312">
      <w:start w:val="1"/>
      <w:numFmt w:val="bullet"/>
      <w:lvlText w:val=""/>
      <w:lvlJc w:val="left"/>
      <w:pPr>
        <w:ind w:left="2880" w:hanging="360"/>
      </w:pPr>
      <w:rPr>
        <w:rFonts w:ascii="Symbol" w:hAnsi="Symbol" w:hint="default"/>
      </w:rPr>
    </w:lvl>
    <w:lvl w:ilvl="4" w:tplc="C7A8F188">
      <w:start w:val="1"/>
      <w:numFmt w:val="bullet"/>
      <w:lvlText w:val="o"/>
      <w:lvlJc w:val="left"/>
      <w:pPr>
        <w:ind w:left="3600" w:hanging="360"/>
      </w:pPr>
      <w:rPr>
        <w:rFonts w:ascii="Courier New" w:hAnsi="Courier New" w:cs="Courier New" w:hint="default"/>
      </w:rPr>
    </w:lvl>
    <w:lvl w:ilvl="5" w:tplc="842865F8">
      <w:start w:val="1"/>
      <w:numFmt w:val="bullet"/>
      <w:lvlText w:val=""/>
      <w:lvlJc w:val="left"/>
      <w:pPr>
        <w:ind w:left="4320" w:hanging="360"/>
      </w:pPr>
      <w:rPr>
        <w:rFonts w:ascii="Wingdings" w:hAnsi="Wingdings" w:hint="default"/>
      </w:rPr>
    </w:lvl>
    <w:lvl w:ilvl="6" w:tplc="5DC0195A">
      <w:start w:val="1"/>
      <w:numFmt w:val="bullet"/>
      <w:lvlText w:val=""/>
      <w:lvlJc w:val="left"/>
      <w:pPr>
        <w:ind w:left="5040" w:hanging="360"/>
      </w:pPr>
      <w:rPr>
        <w:rFonts w:ascii="Symbol" w:hAnsi="Symbol" w:hint="default"/>
      </w:rPr>
    </w:lvl>
    <w:lvl w:ilvl="7" w:tplc="DF7C3E80">
      <w:start w:val="1"/>
      <w:numFmt w:val="bullet"/>
      <w:lvlText w:val="o"/>
      <w:lvlJc w:val="left"/>
      <w:pPr>
        <w:ind w:left="5760" w:hanging="360"/>
      </w:pPr>
      <w:rPr>
        <w:rFonts w:ascii="Courier New" w:hAnsi="Courier New" w:cs="Courier New" w:hint="default"/>
      </w:rPr>
    </w:lvl>
    <w:lvl w:ilvl="8" w:tplc="49EE868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F8289EE8">
      <w:start w:val="1"/>
      <w:numFmt w:val="bullet"/>
      <w:lvlText w:val=""/>
      <w:lvlJc w:val="left"/>
      <w:pPr>
        <w:ind w:left="720" w:hanging="360"/>
      </w:pPr>
      <w:rPr>
        <w:rFonts w:ascii="Wingdings" w:hAnsi="Wingdings" w:hint="default"/>
      </w:rPr>
    </w:lvl>
    <w:lvl w:ilvl="1" w:tplc="B4FA7AB0">
      <w:start w:val="1"/>
      <w:numFmt w:val="bullet"/>
      <w:lvlText w:val="o"/>
      <w:lvlJc w:val="left"/>
      <w:pPr>
        <w:ind w:left="1440" w:hanging="360"/>
      </w:pPr>
      <w:rPr>
        <w:rFonts w:ascii="Courier New" w:hAnsi="Courier New" w:cs="Courier New" w:hint="default"/>
      </w:rPr>
    </w:lvl>
    <w:lvl w:ilvl="2" w:tplc="40BE2632">
      <w:start w:val="1"/>
      <w:numFmt w:val="bullet"/>
      <w:lvlText w:val=""/>
      <w:lvlJc w:val="left"/>
      <w:pPr>
        <w:ind w:left="2160" w:hanging="360"/>
      </w:pPr>
      <w:rPr>
        <w:rFonts w:ascii="Wingdings" w:hAnsi="Wingdings" w:hint="default"/>
      </w:rPr>
    </w:lvl>
    <w:lvl w:ilvl="3" w:tplc="8F8C7C08">
      <w:start w:val="1"/>
      <w:numFmt w:val="bullet"/>
      <w:lvlText w:val=""/>
      <w:lvlJc w:val="left"/>
      <w:pPr>
        <w:ind w:left="2880" w:hanging="360"/>
      </w:pPr>
      <w:rPr>
        <w:rFonts w:ascii="Symbol" w:hAnsi="Symbol" w:hint="default"/>
      </w:rPr>
    </w:lvl>
    <w:lvl w:ilvl="4" w:tplc="BD167598">
      <w:start w:val="1"/>
      <w:numFmt w:val="bullet"/>
      <w:lvlText w:val="o"/>
      <w:lvlJc w:val="left"/>
      <w:pPr>
        <w:ind w:left="3600" w:hanging="360"/>
      </w:pPr>
      <w:rPr>
        <w:rFonts w:ascii="Courier New" w:hAnsi="Courier New" w:cs="Courier New" w:hint="default"/>
      </w:rPr>
    </w:lvl>
    <w:lvl w:ilvl="5" w:tplc="D6DA0B14">
      <w:start w:val="1"/>
      <w:numFmt w:val="bullet"/>
      <w:lvlText w:val=""/>
      <w:lvlJc w:val="left"/>
      <w:pPr>
        <w:ind w:left="4320" w:hanging="360"/>
      </w:pPr>
      <w:rPr>
        <w:rFonts w:ascii="Wingdings" w:hAnsi="Wingdings" w:hint="default"/>
      </w:rPr>
    </w:lvl>
    <w:lvl w:ilvl="6" w:tplc="446C6990">
      <w:start w:val="1"/>
      <w:numFmt w:val="bullet"/>
      <w:lvlText w:val=""/>
      <w:lvlJc w:val="left"/>
      <w:pPr>
        <w:ind w:left="5040" w:hanging="360"/>
      </w:pPr>
      <w:rPr>
        <w:rFonts w:ascii="Symbol" w:hAnsi="Symbol" w:hint="default"/>
      </w:rPr>
    </w:lvl>
    <w:lvl w:ilvl="7" w:tplc="59DE23EC">
      <w:start w:val="1"/>
      <w:numFmt w:val="bullet"/>
      <w:lvlText w:val="o"/>
      <w:lvlJc w:val="left"/>
      <w:pPr>
        <w:ind w:left="5760" w:hanging="360"/>
      </w:pPr>
      <w:rPr>
        <w:rFonts w:ascii="Courier New" w:hAnsi="Courier New" w:cs="Courier New" w:hint="default"/>
      </w:rPr>
    </w:lvl>
    <w:lvl w:ilvl="8" w:tplc="759416F2">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268AE6CE">
      <w:start w:val="1"/>
      <w:numFmt w:val="decimal"/>
      <w:lvlText w:val="%1."/>
      <w:lvlJc w:val="left"/>
      <w:pPr>
        <w:ind w:left="720" w:hanging="360"/>
      </w:pPr>
    </w:lvl>
    <w:lvl w:ilvl="1" w:tplc="264EDF68">
      <w:start w:val="1"/>
      <w:numFmt w:val="lowerLetter"/>
      <w:lvlText w:val="%2."/>
      <w:lvlJc w:val="left"/>
      <w:pPr>
        <w:ind w:left="1440" w:hanging="360"/>
      </w:pPr>
    </w:lvl>
    <w:lvl w:ilvl="2" w:tplc="317AA53A">
      <w:start w:val="1"/>
      <w:numFmt w:val="lowerRoman"/>
      <w:lvlText w:val="%3."/>
      <w:lvlJc w:val="right"/>
      <w:pPr>
        <w:ind w:left="2160" w:hanging="180"/>
      </w:pPr>
    </w:lvl>
    <w:lvl w:ilvl="3" w:tplc="1DBCFD2E">
      <w:start w:val="1"/>
      <w:numFmt w:val="decimal"/>
      <w:lvlText w:val="%4."/>
      <w:lvlJc w:val="left"/>
      <w:pPr>
        <w:ind w:left="2880" w:hanging="360"/>
      </w:pPr>
    </w:lvl>
    <w:lvl w:ilvl="4" w:tplc="5652EF18">
      <w:start w:val="1"/>
      <w:numFmt w:val="lowerLetter"/>
      <w:lvlText w:val="%5."/>
      <w:lvlJc w:val="left"/>
      <w:pPr>
        <w:ind w:left="3600" w:hanging="360"/>
      </w:pPr>
    </w:lvl>
    <w:lvl w:ilvl="5" w:tplc="F99C70FE">
      <w:start w:val="1"/>
      <w:numFmt w:val="lowerRoman"/>
      <w:lvlText w:val="%6."/>
      <w:lvlJc w:val="right"/>
      <w:pPr>
        <w:ind w:left="4320" w:hanging="180"/>
      </w:pPr>
    </w:lvl>
    <w:lvl w:ilvl="6" w:tplc="3F6A2008">
      <w:start w:val="1"/>
      <w:numFmt w:val="decimal"/>
      <w:lvlText w:val="%7."/>
      <w:lvlJc w:val="left"/>
      <w:pPr>
        <w:ind w:left="5040" w:hanging="360"/>
      </w:pPr>
    </w:lvl>
    <w:lvl w:ilvl="7" w:tplc="2C8C6E06">
      <w:start w:val="1"/>
      <w:numFmt w:val="lowerLetter"/>
      <w:lvlText w:val="%8."/>
      <w:lvlJc w:val="left"/>
      <w:pPr>
        <w:ind w:left="5760" w:hanging="360"/>
      </w:pPr>
    </w:lvl>
    <w:lvl w:ilvl="8" w:tplc="799484F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3949"/>
    <w:rsid w:val="00067611"/>
    <w:rsid w:val="000844E8"/>
    <w:rsid w:val="00096F63"/>
    <w:rsid w:val="000D291C"/>
    <w:rsid w:val="000D3766"/>
    <w:rsid w:val="000F79B8"/>
    <w:rsid w:val="00103EA5"/>
    <w:rsid w:val="00105198"/>
    <w:rsid w:val="00113B1A"/>
    <w:rsid w:val="00195407"/>
    <w:rsid w:val="001A678A"/>
    <w:rsid w:val="001C59F8"/>
    <w:rsid w:val="001E08AF"/>
    <w:rsid w:val="00232552"/>
    <w:rsid w:val="002754B2"/>
    <w:rsid w:val="00277F70"/>
    <w:rsid w:val="00294D07"/>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91D79"/>
    <w:rsid w:val="004B485C"/>
    <w:rsid w:val="004B599A"/>
    <w:rsid w:val="004D7F5E"/>
    <w:rsid w:val="004F79C0"/>
    <w:rsid w:val="005410D9"/>
    <w:rsid w:val="00563C5D"/>
    <w:rsid w:val="0056747C"/>
    <w:rsid w:val="005779BC"/>
    <w:rsid w:val="005816D7"/>
    <w:rsid w:val="00594283"/>
    <w:rsid w:val="005A2F17"/>
    <w:rsid w:val="005A561B"/>
    <w:rsid w:val="005B07AF"/>
    <w:rsid w:val="005E2890"/>
    <w:rsid w:val="0060168D"/>
    <w:rsid w:val="00636B99"/>
    <w:rsid w:val="00644B32"/>
    <w:rsid w:val="0066206B"/>
    <w:rsid w:val="0066264D"/>
    <w:rsid w:val="00695F55"/>
    <w:rsid w:val="006A3DC0"/>
    <w:rsid w:val="006D1574"/>
    <w:rsid w:val="006E5F12"/>
    <w:rsid w:val="00700872"/>
    <w:rsid w:val="00712393"/>
    <w:rsid w:val="007159B5"/>
    <w:rsid w:val="007555CA"/>
    <w:rsid w:val="0078668D"/>
    <w:rsid w:val="007D0D58"/>
    <w:rsid w:val="00805A86"/>
    <w:rsid w:val="008175EE"/>
    <w:rsid w:val="008276B3"/>
    <w:rsid w:val="00842727"/>
    <w:rsid w:val="00846011"/>
    <w:rsid w:val="008530EB"/>
    <w:rsid w:val="0086228A"/>
    <w:rsid w:val="00867315"/>
    <w:rsid w:val="008850A7"/>
    <w:rsid w:val="008D205F"/>
    <w:rsid w:val="008D4237"/>
    <w:rsid w:val="008F3503"/>
    <w:rsid w:val="00904599"/>
    <w:rsid w:val="00923D30"/>
    <w:rsid w:val="0092454D"/>
    <w:rsid w:val="00932D9D"/>
    <w:rsid w:val="009368E0"/>
    <w:rsid w:val="00945D46"/>
    <w:rsid w:val="00993E0B"/>
    <w:rsid w:val="009E3E24"/>
    <w:rsid w:val="00A031BF"/>
    <w:rsid w:val="00A03334"/>
    <w:rsid w:val="00A40674"/>
    <w:rsid w:val="00A52307"/>
    <w:rsid w:val="00A62381"/>
    <w:rsid w:val="00A63558"/>
    <w:rsid w:val="00A67565"/>
    <w:rsid w:val="00AB56A2"/>
    <w:rsid w:val="00AB6BC8"/>
    <w:rsid w:val="00AC7AA2"/>
    <w:rsid w:val="00AE5082"/>
    <w:rsid w:val="00B05019"/>
    <w:rsid w:val="00B0622E"/>
    <w:rsid w:val="00B274B6"/>
    <w:rsid w:val="00B343D9"/>
    <w:rsid w:val="00B64945"/>
    <w:rsid w:val="00B67192"/>
    <w:rsid w:val="00BF0279"/>
    <w:rsid w:val="00BF6B7C"/>
    <w:rsid w:val="00C037CB"/>
    <w:rsid w:val="00C10026"/>
    <w:rsid w:val="00C14647"/>
    <w:rsid w:val="00C22452"/>
    <w:rsid w:val="00C243D3"/>
    <w:rsid w:val="00C3033D"/>
    <w:rsid w:val="00C855B4"/>
    <w:rsid w:val="00C91A51"/>
    <w:rsid w:val="00CB3CA3"/>
    <w:rsid w:val="00D50AE4"/>
    <w:rsid w:val="00D63D00"/>
    <w:rsid w:val="00D8453D"/>
    <w:rsid w:val="00D9464D"/>
    <w:rsid w:val="00DB6356"/>
    <w:rsid w:val="00E16B3A"/>
    <w:rsid w:val="00E2513D"/>
    <w:rsid w:val="00E30035"/>
    <w:rsid w:val="00E3338C"/>
    <w:rsid w:val="00E43C56"/>
    <w:rsid w:val="00E56453"/>
    <w:rsid w:val="00E838DA"/>
    <w:rsid w:val="00EA4927"/>
    <w:rsid w:val="00EB36FA"/>
    <w:rsid w:val="00EB4E07"/>
    <w:rsid w:val="00EE2FA3"/>
    <w:rsid w:val="00EF27F3"/>
    <w:rsid w:val="00EF6050"/>
    <w:rsid w:val="00F11DAA"/>
    <w:rsid w:val="00F36461"/>
    <w:rsid w:val="00F40BBA"/>
    <w:rsid w:val="00F436CF"/>
    <w:rsid w:val="00F43B2D"/>
    <w:rsid w:val="00F5095F"/>
    <w:rsid w:val="00F53E75"/>
    <w:rsid w:val="00F54012"/>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1423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715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1742</Words>
  <Characters>9931</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35</cp:revision>
  <dcterms:created xsi:type="dcterms:W3CDTF">2021-10-17T05:17:00Z</dcterms:created>
  <dcterms:modified xsi:type="dcterms:W3CDTF">2022-06-29T18:34:00Z</dcterms:modified>
</cp:coreProperties>
</file>