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03" w:rsidRDefault="008F3503" w:rsidP="008F350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8F3503" w:rsidRPr="00E30035" w:rsidRDefault="008F3503" w:rsidP="008F350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D47B35D" wp14:editId="02B8CE2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8401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8F3503" w:rsidRPr="00E2513D" w:rsidRDefault="008F3503" w:rsidP="008F3503">
      <w:pPr>
        <w:spacing w:after="0" w:line="240" w:lineRule="auto"/>
        <w:jc w:val="center"/>
        <w:rPr>
          <w:rFonts w:ascii="Arial" w:hAnsi="Arial" w:cs="Arial"/>
          <w:b/>
          <w:sz w:val="16"/>
          <w:szCs w:val="16"/>
          <w:lang w:val="az-Latn-AZ" w:eastAsia="ru-RU"/>
        </w:rPr>
      </w:pPr>
    </w:p>
    <w:p w:rsidR="008F3503" w:rsidRPr="004475DB" w:rsidRDefault="008F3503" w:rsidP="008F3503">
      <w:pPr>
        <w:jc w:val="center"/>
        <w:rPr>
          <w:rFonts w:ascii="Arial" w:hAnsi="Arial" w:cs="Arial"/>
          <w:b/>
          <w:sz w:val="20"/>
          <w:szCs w:val="20"/>
          <w:lang w:val="az-Latn-AZ"/>
        </w:rPr>
      </w:pPr>
      <w:r w:rsidRPr="004475DB">
        <w:rPr>
          <w:rFonts w:ascii="Arial" w:eastAsia="Arial" w:hAnsi="Arial" w:cs="Arial"/>
          <w:b/>
          <w:sz w:val="24"/>
          <w:szCs w:val="24"/>
          <w:lang w:val="en-US" w:eastAsia="ru-RU"/>
        </w:rPr>
        <w:t xml:space="preserve">AZERBAIJAN CASPIAN SHIPPING CLOSED JOINT STOCK COMPANY IS </w:t>
      </w:r>
      <w:r>
        <w:rPr>
          <w:rFonts w:ascii="Arial" w:eastAsia="Arial" w:hAnsi="Arial" w:cs="Arial"/>
          <w:b/>
          <w:sz w:val="24"/>
          <w:szCs w:val="24"/>
          <w:lang w:val="en-US" w:eastAsia="ru-RU"/>
        </w:rPr>
        <w:t>A</w:t>
      </w:r>
      <w:r w:rsidRPr="004475DB">
        <w:rPr>
          <w:rFonts w:ascii="Arial" w:eastAsia="Arial" w:hAnsi="Arial" w:cs="Arial"/>
          <w:b/>
          <w:sz w:val="24"/>
          <w:szCs w:val="24"/>
          <w:lang w:val="en-US" w:eastAsia="ru-RU"/>
        </w:rPr>
        <w:t>NNOUNCING OPEN BIDDING FOR THE PROCUREMENT OF LAMINATE LAYERS REQUIRED FOR STRUCTURAL DEPARTMENTS</w:t>
      </w:r>
    </w:p>
    <w:p w:rsidR="008F3503" w:rsidRPr="004475DB" w:rsidRDefault="008F3503" w:rsidP="008F3503">
      <w:pPr>
        <w:spacing w:after="0" w:line="240" w:lineRule="auto"/>
        <w:jc w:val="center"/>
        <w:rPr>
          <w:rFonts w:ascii="Arial" w:hAnsi="Arial" w:cs="Arial"/>
          <w:b/>
          <w:sz w:val="24"/>
          <w:szCs w:val="24"/>
          <w:lang w:val="az-Latn-AZ" w:eastAsia="ru-RU"/>
        </w:rPr>
      </w:pPr>
      <w:r w:rsidRPr="004475DB">
        <w:rPr>
          <w:rFonts w:ascii="Arial" w:eastAsia="Arial" w:hAnsi="Arial" w:cs="Arial"/>
          <w:b/>
          <w:sz w:val="24"/>
          <w:szCs w:val="24"/>
          <w:lang w:val="en-US" w:eastAsia="ru-RU"/>
        </w:rPr>
        <w:t xml:space="preserve"> B I D </w:t>
      </w:r>
      <w:proofErr w:type="spellStart"/>
      <w:r w:rsidRPr="004475DB">
        <w:rPr>
          <w:rFonts w:ascii="Arial" w:eastAsia="Arial" w:hAnsi="Arial" w:cs="Arial"/>
          <w:b/>
          <w:sz w:val="24"/>
          <w:szCs w:val="24"/>
          <w:lang w:val="en-US" w:eastAsia="ru-RU"/>
        </w:rPr>
        <w:t>D</w:t>
      </w:r>
      <w:proofErr w:type="spellEnd"/>
      <w:r w:rsidRPr="004475DB">
        <w:rPr>
          <w:rFonts w:ascii="Arial" w:eastAsia="Arial" w:hAnsi="Arial" w:cs="Arial"/>
          <w:b/>
          <w:sz w:val="24"/>
          <w:szCs w:val="24"/>
          <w:lang w:val="en-US" w:eastAsia="ru-RU"/>
        </w:rPr>
        <w:t xml:space="preserve"> I N G No. AM103/2022 </w:t>
      </w:r>
    </w:p>
    <w:p w:rsidR="00AE5082" w:rsidRPr="00E2513D" w:rsidRDefault="00AE5082" w:rsidP="007159B5">
      <w:pPr>
        <w:spacing w:after="0" w:line="240" w:lineRule="auto"/>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8F350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40BBA">
              <w:rPr>
                <w:rFonts w:ascii="Arial" w:eastAsia="Arial" w:hAnsi="Arial" w:cs="Arial"/>
                <w:b/>
                <w:sz w:val="20"/>
                <w:szCs w:val="20"/>
                <w:lang w:val="en-US" w:eastAsia="ru-RU"/>
              </w:rPr>
              <w:t>July 0</w:t>
            </w:r>
            <w:r w:rsidR="008F3503">
              <w:rPr>
                <w:rFonts w:ascii="Arial" w:eastAsia="Arial" w:hAnsi="Arial" w:cs="Arial"/>
                <w:b/>
                <w:sz w:val="20"/>
                <w:szCs w:val="20"/>
                <w:lang w:val="en-US" w:eastAsia="ru-RU"/>
              </w:rPr>
              <w:t>4</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8F350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7159B5" w:rsidRDefault="00294D07" w:rsidP="007159B5">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w:t>
            </w:r>
            <w:r w:rsidR="008F3503">
              <w:rPr>
                <w:rFonts w:ascii="Arial" w:eastAsia="Arial" w:hAnsi="Arial" w:cs="Arial"/>
                <w:sz w:val="20"/>
                <w:szCs w:val="20"/>
                <w:lang w:val="en-US" w:eastAsia="ru-RU"/>
              </w:rPr>
              <w:t xml:space="preserve">t (VAT exclusive): AZN </w:t>
            </w:r>
            <w:bookmarkStart w:id="0" w:name="_GoBack"/>
            <w:bookmarkEnd w:id="0"/>
            <w:r w:rsidR="007159B5">
              <w:rPr>
                <w:rFonts w:ascii="Arial" w:eastAsia="Arial" w:hAnsi="Arial" w:cs="Arial"/>
                <w:sz w:val="20"/>
                <w:szCs w:val="20"/>
                <w:lang w:val="en-US" w:eastAsia="ru-RU"/>
              </w:rPr>
              <w:t>50</w:t>
            </w:r>
            <w:r w:rsidRPr="007159B5">
              <w:rPr>
                <w:rFonts w:ascii="Arial" w:eastAsia="Arial" w:hAnsi="Arial" w:cs="Arial"/>
                <w:sz w:val="20"/>
                <w:szCs w:val="20"/>
                <w:lang w:val="en-US" w:eastAsia="ru-RU"/>
              </w:rPr>
              <w:t xml:space="preserve">.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8F350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8F350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8F350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8F3503">
              <w:rPr>
                <w:rFonts w:ascii="Arial" w:eastAsia="Arial" w:hAnsi="Arial" w:cs="Arial"/>
                <w:b/>
                <w:sz w:val="20"/>
                <w:szCs w:val="20"/>
                <w:lang w:val="en-US" w:eastAsia="ru-RU"/>
              </w:rPr>
              <w:t>July 11</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8F350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8F350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7159B5">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8F3503">
              <w:rPr>
                <w:rFonts w:ascii="Arial" w:eastAsia="Arial" w:hAnsi="Arial" w:cs="Arial"/>
                <w:b/>
                <w:sz w:val="20"/>
                <w:szCs w:val="20"/>
                <w:lang w:val="en-US" w:eastAsia="ru-RU"/>
              </w:rPr>
              <w:t>July 12</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8F350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7159B5" w:rsidRDefault="007159B5" w:rsidP="007159B5">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3"/>
        <w:tblW w:w="9776" w:type="dxa"/>
        <w:tblLook w:val="04A0" w:firstRow="1" w:lastRow="0" w:firstColumn="1" w:lastColumn="0" w:noHBand="0" w:noVBand="1"/>
      </w:tblPr>
      <w:tblGrid>
        <w:gridCol w:w="669"/>
        <w:gridCol w:w="3575"/>
        <w:gridCol w:w="1635"/>
        <w:gridCol w:w="742"/>
        <w:gridCol w:w="3483"/>
      </w:tblGrid>
      <w:tr w:rsidR="007159B5" w:rsidTr="008D59FE">
        <w:trPr>
          <w:trHeight w:val="645"/>
        </w:trPr>
        <w:tc>
          <w:tcPr>
            <w:tcW w:w="622" w:type="dxa"/>
            <w:noWrap/>
            <w:hideMark/>
          </w:tcPr>
          <w:p w:rsidR="007159B5" w:rsidRPr="00026298" w:rsidRDefault="007159B5" w:rsidP="008D59FE">
            <w:pPr>
              <w:spacing w:line="240" w:lineRule="auto"/>
              <w:rPr>
                <w:rFonts w:ascii="Arial" w:eastAsia="Times New Roman" w:hAnsi="Arial" w:cs="Arial"/>
                <w:b/>
                <w:bCs/>
                <w:lang w:val="az-Latn-AZ" w:eastAsia="ru-RU"/>
              </w:rPr>
            </w:pPr>
            <w:r>
              <w:rPr>
                <w:rFonts w:ascii="Arial" w:eastAsia="Arial" w:hAnsi="Arial" w:cs="Arial"/>
                <w:b/>
                <w:bCs/>
                <w:lang w:val="en-US" w:eastAsia="ru-RU"/>
              </w:rPr>
              <w:lastRenderedPageBreak/>
              <w:t>Item no</w:t>
            </w:r>
          </w:p>
        </w:tc>
        <w:tc>
          <w:tcPr>
            <w:tcW w:w="3575" w:type="dxa"/>
            <w:noWrap/>
            <w:hideMark/>
          </w:tcPr>
          <w:p w:rsidR="007159B5" w:rsidRPr="00D95AD5" w:rsidRDefault="007159B5" w:rsidP="008D59FE">
            <w:pPr>
              <w:spacing w:line="240" w:lineRule="auto"/>
              <w:jc w:val="center"/>
              <w:rPr>
                <w:rFonts w:ascii="Arial" w:eastAsia="Times New Roman" w:hAnsi="Arial" w:cs="Arial"/>
                <w:b/>
                <w:bCs/>
                <w:lang w:eastAsia="ru-RU"/>
              </w:rPr>
            </w:pPr>
            <w:r w:rsidRPr="00D95AD5">
              <w:rPr>
                <w:rFonts w:ascii="Arial" w:eastAsia="Arial" w:hAnsi="Arial" w:cs="Arial"/>
                <w:b/>
                <w:bCs/>
                <w:lang w:val="en-US" w:eastAsia="ru-RU"/>
              </w:rPr>
              <w:t>STEEL SHEETS</w:t>
            </w:r>
          </w:p>
        </w:tc>
        <w:tc>
          <w:tcPr>
            <w:tcW w:w="1423" w:type="dxa"/>
            <w:noWrap/>
            <w:hideMark/>
          </w:tcPr>
          <w:p w:rsidR="007159B5" w:rsidRPr="00D95AD5" w:rsidRDefault="007159B5" w:rsidP="008D59FE">
            <w:pPr>
              <w:spacing w:line="240" w:lineRule="auto"/>
              <w:jc w:val="center"/>
              <w:rPr>
                <w:rFonts w:ascii="Arial" w:eastAsia="Times New Roman" w:hAnsi="Arial" w:cs="Arial"/>
                <w:b/>
                <w:lang w:val="az-Latn-AZ" w:eastAsia="ru-RU"/>
              </w:rPr>
            </w:pPr>
            <w:r w:rsidRPr="00D95AD5">
              <w:rPr>
                <w:rFonts w:ascii="Arial" w:eastAsia="Arial" w:hAnsi="Arial" w:cs="Arial"/>
                <w:b/>
                <w:lang w:val="en-US" w:eastAsia="ru-RU"/>
              </w:rPr>
              <w:t>Measurement unit</w:t>
            </w:r>
          </w:p>
        </w:tc>
        <w:tc>
          <w:tcPr>
            <w:tcW w:w="673" w:type="dxa"/>
            <w:hideMark/>
          </w:tcPr>
          <w:p w:rsidR="007159B5" w:rsidRPr="00D95AD5" w:rsidRDefault="007159B5" w:rsidP="008D59FE">
            <w:pPr>
              <w:spacing w:line="240" w:lineRule="auto"/>
              <w:jc w:val="center"/>
              <w:rPr>
                <w:rFonts w:ascii="Arial" w:eastAsia="Times New Roman" w:hAnsi="Arial" w:cs="Arial"/>
                <w:b/>
                <w:lang w:eastAsia="ru-RU"/>
              </w:rPr>
            </w:pPr>
            <w:r w:rsidRPr="00D95AD5">
              <w:rPr>
                <w:rFonts w:ascii="Arial" w:eastAsia="Arial" w:hAnsi="Arial" w:cs="Arial"/>
                <w:b/>
                <w:lang w:val="en-US" w:eastAsia="ru-RU"/>
              </w:rPr>
              <w:t>Total</w:t>
            </w:r>
          </w:p>
        </w:tc>
        <w:tc>
          <w:tcPr>
            <w:tcW w:w="3483" w:type="dxa"/>
            <w:noWrap/>
            <w:hideMark/>
          </w:tcPr>
          <w:p w:rsidR="007159B5" w:rsidRPr="00D95AD5" w:rsidRDefault="007159B5" w:rsidP="008D59FE">
            <w:pPr>
              <w:spacing w:line="240" w:lineRule="auto"/>
              <w:jc w:val="center"/>
              <w:rPr>
                <w:rFonts w:ascii="Arial" w:eastAsia="Times New Roman" w:hAnsi="Arial" w:cs="Arial"/>
                <w:b/>
                <w:lang w:eastAsia="ru-RU"/>
              </w:rPr>
            </w:pPr>
            <w:r w:rsidRPr="00D95AD5">
              <w:rPr>
                <w:rFonts w:ascii="Arial" w:eastAsia="Arial" w:hAnsi="Arial" w:cs="Arial"/>
                <w:b/>
                <w:lang w:val="en-US" w:eastAsia="ru-RU"/>
              </w:rPr>
              <w:t>Certification requirement</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- 3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50.5</w:t>
            </w:r>
          </w:p>
        </w:tc>
        <w:tc>
          <w:tcPr>
            <w:tcW w:w="3483" w:type="dxa"/>
            <w:noWrap/>
          </w:tcPr>
          <w:p w:rsidR="007159B5" w:rsidRPr="00026298" w:rsidRDefault="007159B5" w:rsidP="008D59FE">
            <w:pPr>
              <w:spacing w:line="240" w:lineRule="auto"/>
              <w:jc w:val="center"/>
              <w:rPr>
                <w:rFonts w:ascii="Arial" w:eastAsia="Times New Roman" w:hAnsi="Arial" w:cs="Arial"/>
                <w:lang w:val="az-Latn-AZ"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- 2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18</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3</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- 4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85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4</w:t>
            </w:r>
          </w:p>
        </w:tc>
        <w:tc>
          <w:tcPr>
            <w:tcW w:w="3575" w:type="dxa"/>
            <w:noWrap/>
            <w:vAlign w:val="center"/>
          </w:tcPr>
          <w:p w:rsidR="007159B5" w:rsidRPr="00D95AD5" w:rsidRDefault="007159B5" w:rsidP="008D59FE">
            <w:pPr>
              <w:spacing w:line="240" w:lineRule="auto"/>
              <w:rPr>
                <w:rFonts w:ascii="Arial" w:eastAsia="Arial" w:hAnsi="Arial" w:cs="Arial"/>
                <w:lang w:val="en-US" w:eastAsia="ru-RU"/>
              </w:rPr>
            </w:pPr>
            <w:r w:rsidRPr="00D95AD5">
              <w:rPr>
                <w:rFonts w:ascii="Arial" w:eastAsia="Arial" w:hAnsi="Arial" w:cs="Arial"/>
                <w:lang w:val="en-US" w:eastAsia="ru-RU"/>
              </w:rPr>
              <w:t>Corrugated steel rhombic sheets В - К - ПУ  5 × 1500 × 6000 ГОСТ 8568-77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58</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5</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- 5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80.5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6</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- 6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35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7</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- 8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181</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8</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- 10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24</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9</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- 12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40</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10</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- 14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8F3503"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11</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- 20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bl>
    <w:p w:rsidR="007159B5" w:rsidRPr="00026298" w:rsidRDefault="007159B5" w:rsidP="007159B5">
      <w:pPr>
        <w:rPr>
          <w:rFonts w:ascii="Arial" w:hAnsi="Arial" w:cs="Arial"/>
          <w:b/>
          <w:sz w:val="24"/>
          <w:szCs w:val="24"/>
          <w:lang w:val="az-Latn-AZ"/>
        </w:rPr>
      </w:pPr>
    </w:p>
    <w:p w:rsidR="007159B5" w:rsidRPr="00C243D3" w:rsidRDefault="007159B5" w:rsidP="007159B5">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7159B5" w:rsidRPr="00964338" w:rsidRDefault="007159B5" w:rsidP="007159B5">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rsidR="007159B5" w:rsidRPr="00964338" w:rsidRDefault="007159B5" w:rsidP="007159B5">
      <w:pPr>
        <w:jc w:val="center"/>
        <w:rPr>
          <w:rFonts w:ascii="Arial" w:hAnsi="Arial" w:cs="Arial"/>
          <w:b/>
          <w:color w:val="000000"/>
          <w:lang w:val="az-Latn-AZ"/>
        </w:rPr>
      </w:pPr>
      <w:r>
        <w:rPr>
          <w:rFonts w:ascii="Arial" w:eastAsia="Arial" w:hAnsi="Arial" w:cs="Arial"/>
          <w:b/>
          <w:bCs/>
          <w:color w:val="000000"/>
          <w:lang w:val="en-US"/>
        </w:rPr>
        <w:t>Tel: +99450 2207820</w:t>
      </w:r>
    </w:p>
    <w:p w:rsidR="007159B5" w:rsidRPr="00964338" w:rsidRDefault="007159B5" w:rsidP="007159B5">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Qulu.quliyev@asco.az</w:t>
        </w:r>
      </w:hyperlink>
    </w:p>
    <w:p w:rsidR="007159B5" w:rsidRPr="00BF6B7C" w:rsidRDefault="007159B5" w:rsidP="007159B5">
      <w:pPr>
        <w:rPr>
          <w:rFonts w:ascii="Arial" w:hAnsi="Arial" w:cs="Arial"/>
          <w:sz w:val="20"/>
          <w:szCs w:val="20"/>
          <w:lang w:val="en-US"/>
        </w:rPr>
      </w:pPr>
    </w:p>
    <w:p w:rsidR="007159B5" w:rsidRPr="00BF6B7C" w:rsidRDefault="007159B5" w:rsidP="007159B5">
      <w:pPr>
        <w:rPr>
          <w:rFonts w:ascii="Arial" w:hAnsi="Arial" w:cs="Arial"/>
          <w:sz w:val="20"/>
          <w:szCs w:val="20"/>
          <w:lang w:val="en-US"/>
        </w:rPr>
      </w:pPr>
    </w:p>
    <w:p w:rsidR="00294D07" w:rsidRPr="007159B5" w:rsidRDefault="00294D07" w:rsidP="00294D07">
      <w:pPr>
        <w:spacing w:line="240" w:lineRule="auto"/>
        <w:jc w:val="center"/>
        <w:rPr>
          <w:rFonts w:ascii="Lucida Sans Unicode" w:hAnsi="Lucida Sans Unicode" w:cs="Lucida Sans Unicode"/>
          <w:sz w:val="20"/>
          <w:szCs w:val="20"/>
          <w:shd w:val="clear" w:color="auto" w:fill="F7F9FA"/>
          <w:lang w:val="en-US"/>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159B5"/>
    <w:rsid w:val="007555CA"/>
    <w:rsid w:val="0078668D"/>
    <w:rsid w:val="007D0D58"/>
    <w:rsid w:val="00805A86"/>
    <w:rsid w:val="008175EE"/>
    <w:rsid w:val="008276B3"/>
    <w:rsid w:val="00842727"/>
    <w:rsid w:val="00846011"/>
    <w:rsid w:val="008530EB"/>
    <w:rsid w:val="0086228A"/>
    <w:rsid w:val="00867315"/>
    <w:rsid w:val="008850A7"/>
    <w:rsid w:val="008D205F"/>
    <w:rsid w:val="008D4237"/>
    <w:rsid w:val="008F3503"/>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0BBA"/>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DB4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1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1740</Words>
  <Characters>9921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2021-10-17T05:17:00Z</dcterms:created>
  <dcterms:modified xsi:type="dcterms:W3CDTF">2022-06-29T18:09:00Z</dcterms:modified>
</cp:coreProperties>
</file>