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12" w:rsidRPr="00360D0A" w:rsidRDefault="00165312" w:rsidP="00360D0A">
      <w:pPr>
        <w:tabs>
          <w:tab w:val="left" w:pos="1418"/>
        </w:tabs>
        <w:spacing w:after="0" w:line="360" w:lineRule="auto"/>
        <w:ind w:left="5812" w:right="-23"/>
        <w:jc w:val="both"/>
        <w:rPr>
          <w:rFonts w:ascii="Arial" w:eastAsia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        </w:t>
      </w:r>
      <w:r w:rsidRPr="00360D0A">
        <w:rPr>
          <w:rFonts w:ascii="Arial" w:eastAsia="Arial" w:hAnsi="Arial" w:cs="Arial"/>
          <w:sz w:val="16"/>
          <w:szCs w:val="16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 w:rsidRPr="00360D0A">
        <w:rPr>
          <w:rFonts w:ascii="Arial" w:hAnsi="Arial" w:cs="Arial"/>
          <w:b/>
          <w:sz w:val="16"/>
          <w:szCs w:val="16"/>
          <w:lang w:val="az-Latn-AZ"/>
        </w:rPr>
        <w:t xml:space="preserve"> </w:t>
      </w:r>
      <w:r w:rsidRPr="00360D0A">
        <w:rPr>
          <w:rFonts w:ascii="Arial" w:eastAsia="Arial" w:hAnsi="Arial" w:cs="Arial"/>
          <w:sz w:val="16"/>
          <w:szCs w:val="16"/>
        </w:rPr>
        <w:t>№ 216.</w:t>
      </w:r>
    </w:p>
    <w:p w:rsidR="00D33638" w:rsidRPr="00165312" w:rsidRDefault="00D33638" w:rsidP="00165312">
      <w:pPr>
        <w:tabs>
          <w:tab w:val="left" w:pos="1418"/>
        </w:tabs>
        <w:spacing w:after="0" w:line="240" w:lineRule="auto"/>
        <w:ind w:left="-810" w:right="-639"/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D33638" w:rsidRPr="00282FE0" w:rsidRDefault="00165312" w:rsidP="00D336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hAnsi="Arial" w:cs="Arial"/>
          <w:b/>
          <w:sz w:val="20"/>
          <w:szCs w:val="20"/>
          <w:lang w:val="az-Latn-AZ" w:eastAsia="ru-RU"/>
        </w:rPr>
        <w:t xml:space="preserve"> </w:t>
      </w:r>
    </w:p>
    <w:p w:rsidR="00D33638" w:rsidRPr="00165312" w:rsidRDefault="00165312" w:rsidP="001653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 w:rsidRPr="00165312">
        <w:rPr>
          <w:rFonts w:ascii="Arial" w:eastAsia="Arial" w:hAnsi="Arial" w:cs="Arial"/>
          <w:b/>
          <w:sz w:val="20"/>
          <w:szCs w:val="20"/>
          <w:lang w:eastAsia="ru-RU"/>
        </w:rPr>
        <w:t>ЗАКРЫТОЕ АКЦИОНЕРНОЕ ОБЩЕСТВО «АЗЕРБАЙДЖАНСКОЕ КАСПИЙСКОЕ МОРСКОЕ ПАРОХОДСТВО» ОБЪЯВЛЯЕТ О ПРОВЕДЕНИИ ДВУХЭТАПНОГО ОТКРЫТОГО КОНКУРСА НА ЗАКУПКУ ГОДОВЫХ УСЛУГ (ПО ЗАКАЗУ) ПО РЕМОНТУ СИСТЕМ ГИДРАВЛИКИ НА СУДАХ</w:t>
      </w:r>
    </w:p>
    <w:p w:rsidR="00D33638" w:rsidRPr="00165312" w:rsidRDefault="00D33638" w:rsidP="001653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D33638" w:rsidRPr="00165312" w:rsidRDefault="00165312" w:rsidP="0016531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 w:rsidRPr="00165312">
        <w:rPr>
          <w:rFonts w:ascii="Arial" w:eastAsia="Arial" w:hAnsi="Arial" w:cs="Arial"/>
          <w:b/>
          <w:bCs/>
          <w:sz w:val="20"/>
          <w:szCs w:val="20"/>
          <w:lang w:eastAsia="ru-RU"/>
        </w:rPr>
        <w:t>КОНКУРС №096/2022</w:t>
      </w:r>
    </w:p>
    <w:p w:rsidR="00D33638" w:rsidRPr="00282FE0" w:rsidRDefault="00D33638" w:rsidP="00D336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D33638" w:rsidRPr="00282FE0" w:rsidRDefault="00D33638" w:rsidP="00D3363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755A5" w:rsidTr="002859B8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D33638" w:rsidRPr="00282FE0" w:rsidRDefault="00D33638" w:rsidP="002859B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33638" w:rsidRPr="007D13FE" w:rsidRDefault="00165312" w:rsidP="002859B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Конкурс будет проводится в два этапа. На первом этапе будут получены технические предложения, проведены процедуры по определению квалификации участников претендентов. Только участники, которые будут признаны технически подходящими и официально приглашены на второй этап ASCO, смогут участвовать во втором этапе. Документы, которые необходимо предоставить для участия на первом этапе конкурса (без ценового предложения):</w:t>
            </w:r>
          </w:p>
          <w:p w:rsidR="00D33638" w:rsidRPr="007D13FE" w:rsidRDefault="00165312" w:rsidP="002859B8">
            <w:pPr>
              <w:pStyle w:val="ListParagraph"/>
              <w:numPr>
                <w:ilvl w:val="0"/>
                <w:numId w:val="9"/>
              </w:numPr>
              <w:tabs>
                <w:tab w:val="left" w:pos="261"/>
              </w:tabs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Заявка на участие в конкурсе (образец прилагается); </w:t>
            </w:r>
          </w:p>
          <w:p w:rsidR="00D33638" w:rsidRPr="007D13FE" w:rsidRDefault="00165312" w:rsidP="002859B8">
            <w:pPr>
              <w:pStyle w:val="ListParagraph"/>
              <w:numPr>
                <w:ilvl w:val="0"/>
                <w:numId w:val="9"/>
              </w:numPr>
              <w:tabs>
                <w:tab w:val="left" w:pos="261"/>
              </w:tabs>
              <w:spacing w:before="240"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:rsidR="00165312" w:rsidRPr="00165312" w:rsidRDefault="00165312" w:rsidP="00165312">
            <w:pPr>
              <w:pStyle w:val="Paint"/>
              <w:numPr>
                <w:ilvl w:val="0"/>
                <w:numId w:val="9"/>
              </w:numPr>
              <w:tabs>
                <w:tab w:val="left" w:pos="720"/>
              </w:tabs>
              <w:spacing w:before="0" w:after="0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222222"/>
                <w:sz w:val="18"/>
                <w:szCs w:val="18"/>
              </w:rPr>
              <w:t>Свидетельство о признании выданное ООО "Российский Морской Регистр Судоходства в Азербайджане</w:t>
            </w:r>
          </w:p>
          <w:p w:rsidR="00165312" w:rsidRDefault="00165312" w:rsidP="00165312">
            <w:pPr>
              <w:pStyle w:val="Paint"/>
              <w:numPr>
                <w:ilvl w:val="0"/>
                <w:numId w:val="9"/>
              </w:numPr>
              <w:tabs>
                <w:tab w:val="left" w:pos="720"/>
              </w:tabs>
              <w:spacing w:before="0" w:after="0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val="az-Latn-AZ"/>
              </w:rPr>
            </w:pPr>
            <w:r w:rsidRPr="00165312">
              <w:rPr>
                <w:rFonts w:ascii="Arial" w:eastAsia="Arial" w:hAnsi="Arial" w:cs="Arial"/>
                <w:bCs/>
                <w:color w:val="222222"/>
                <w:kern w:val="0"/>
                <w:sz w:val="18"/>
                <w:szCs w:val="18"/>
                <w:lang w:eastAsia="en-US"/>
              </w:rPr>
              <w:t>Свидетельство о признании, представленное Государственным Морским Агентством Азербайджанской Республики;</w:t>
            </w:r>
          </w:p>
          <w:p w:rsidR="00165312" w:rsidRDefault="00165312" w:rsidP="00165312">
            <w:pPr>
              <w:pStyle w:val="Paint"/>
              <w:numPr>
                <w:ilvl w:val="0"/>
                <w:numId w:val="9"/>
              </w:numPr>
              <w:tabs>
                <w:tab w:val="left" w:pos="720"/>
              </w:tabs>
              <w:spacing w:before="0" w:after="0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val="az-Latn-AZ"/>
              </w:rPr>
            </w:pPr>
            <w:r w:rsidRPr="00165312">
              <w:rPr>
                <w:rFonts w:ascii="Arial" w:eastAsia="Arial" w:hAnsi="Arial" w:cs="Arial"/>
                <w:bCs/>
                <w:color w:val="222222"/>
                <w:kern w:val="0"/>
                <w:sz w:val="18"/>
                <w:szCs w:val="18"/>
                <w:lang w:eastAsia="en-US"/>
              </w:rPr>
              <w:t>Справка о наличии транспортных средств на балансе или в использовании, а также о наличии необходимой спецодежды;</w:t>
            </w:r>
          </w:p>
          <w:p w:rsidR="00165312" w:rsidRPr="00165312" w:rsidRDefault="00165312" w:rsidP="00165312">
            <w:pPr>
              <w:pStyle w:val="Paint"/>
              <w:numPr>
                <w:ilvl w:val="0"/>
                <w:numId w:val="9"/>
              </w:numPr>
              <w:tabs>
                <w:tab w:val="left" w:pos="720"/>
              </w:tabs>
              <w:spacing w:before="0" w:after="0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val="az-Latn-AZ"/>
              </w:rPr>
            </w:pPr>
            <w:r w:rsidRPr="00165312">
              <w:rPr>
                <w:rFonts w:ascii="Arial" w:eastAsia="Arial" w:hAnsi="Arial" w:cs="Arial"/>
                <w:kern w:val="0"/>
                <w:sz w:val="18"/>
                <w:szCs w:val="18"/>
                <w:lang w:eastAsia="en-US"/>
              </w:rPr>
              <w:t>Справка об опыте работы в соответствующей сфере (включая любые официальные сведения, подтверждающие опыт работы (копии договоров и т.п.) и рекомендательные письма от за</w:t>
            </w:r>
            <w:r>
              <w:rPr>
                <w:rFonts w:ascii="Arial" w:eastAsia="Arial" w:hAnsi="Arial" w:cs="Arial"/>
                <w:kern w:val="0"/>
                <w:sz w:val="18"/>
                <w:szCs w:val="18"/>
                <w:lang w:eastAsia="en-US"/>
              </w:rPr>
              <w:t>казчиков, если таковые имеются)</w:t>
            </w:r>
          </w:p>
          <w:p w:rsidR="00165312" w:rsidRPr="00165312" w:rsidRDefault="00165312" w:rsidP="00165312">
            <w:pPr>
              <w:pStyle w:val="Paint"/>
              <w:numPr>
                <w:ilvl w:val="0"/>
                <w:numId w:val="9"/>
              </w:numPr>
              <w:tabs>
                <w:tab w:val="left" w:pos="720"/>
              </w:tabs>
              <w:spacing w:before="0" w:after="0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val="az-Latn-AZ"/>
              </w:rPr>
            </w:pPr>
            <w:r w:rsidRPr="00165312">
              <w:rPr>
                <w:rFonts w:ascii="Arial" w:eastAsia="Arial" w:hAnsi="Arial" w:cs="Arial"/>
                <w:sz w:val="18"/>
                <w:szCs w:val="18"/>
              </w:rPr>
              <w:t>Справка о численности персонала и соответствия квалификаций работников (необходимо прилагать уведомление о трудовом договоре и документы, определяющие их квалификацию - дипломы, аттестаты, удостоверения и т.п для не менее 5 работников);</w:t>
            </w:r>
          </w:p>
          <w:p w:rsidR="00D33638" w:rsidRPr="00165312" w:rsidRDefault="00165312" w:rsidP="00165312">
            <w:pPr>
              <w:pStyle w:val="Paint"/>
              <w:numPr>
                <w:ilvl w:val="0"/>
                <w:numId w:val="9"/>
              </w:numPr>
              <w:tabs>
                <w:tab w:val="left" w:pos="720"/>
              </w:tabs>
              <w:spacing w:before="0" w:after="0"/>
              <w:rPr>
                <w:rFonts w:ascii="Arial" w:eastAsia="Times New Roman" w:hAnsi="Arial" w:cs="Arial"/>
                <w:bCs/>
                <w:color w:val="222222"/>
                <w:sz w:val="18"/>
                <w:szCs w:val="18"/>
                <w:lang w:val="az-Latn-AZ"/>
              </w:rPr>
            </w:pPr>
            <w:r w:rsidRPr="00165312">
              <w:rPr>
                <w:rFonts w:ascii="Arial" w:eastAsia="Arial" w:hAnsi="Arial" w:cs="Arial"/>
                <w:sz w:val="18"/>
                <w:szCs w:val="18"/>
              </w:rPr>
              <w:t>Сведения о технических возможностях (сведения о технических средствах и оборудования в наличии - документы, подтверждающие принадлежность каждого устройства участнику на праве собственности или аренды или на иных основаниях, а также технические паспорта устройств и оборудования, а также устройства и оборудования должны быть сертифицированы и откалиброваны соответствующими органами в установленном порядке);</w:t>
            </w:r>
          </w:p>
          <w:p w:rsidR="00D33638" w:rsidRPr="007D13FE" w:rsidRDefault="00165312" w:rsidP="002859B8">
            <w:pPr>
              <w:pStyle w:val="ListParagraph"/>
              <w:numPr>
                <w:ilvl w:val="0"/>
                <w:numId w:val="7"/>
              </w:numPr>
              <w:spacing w:before="240" w:after="160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Аудитированный бухгалтерский баланс или налоговая декларация (утвержденная налоговыми органами);</w:t>
            </w:r>
          </w:p>
          <w:p w:rsidR="00D33638" w:rsidRPr="007D13FE" w:rsidRDefault="00165312" w:rsidP="002859B8">
            <w:pPr>
              <w:pStyle w:val="ListParagraph"/>
              <w:numPr>
                <w:ilvl w:val="0"/>
                <w:numId w:val="7"/>
              </w:numPr>
              <w:spacing w:before="240" w:after="160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Справка из соответствующих налоговых органов об отсутствии налоговой задолженности;</w:t>
            </w:r>
          </w:p>
          <w:p w:rsidR="00D33638" w:rsidRPr="007D13FE" w:rsidRDefault="00165312" w:rsidP="002859B8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240" w:after="1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приостановления); </w:t>
            </w:r>
          </w:p>
          <w:p w:rsidR="00D33638" w:rsidRPr="007D13FE" w:rsidRDefault="00165312" w:rsidP="002859B8">
            <w:pPr>
              <w:pStyle w:val="ListParagraph"/>
              <w:numPr>
                <w:ilvl w:val="0"/>
                <w:numId w:val="7"/>
              </w:numPr>
              <w:spacing w:before="240" w:after="160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Банковский документ о финансовом состоянии Подрядчика за последний 1 (один) год (справка);</w:t>
            </w:r>
          </w:p>
          <w:p w:rsidR="00D33638" w:rsidRPr="007D13FE" w:rsidRDefault="00165312" w:rsidP="002859B8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240" w:after="16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Устав (со всеми дополнениями и изменениями);</w:t>
            </w:r>
          </w:p>
          <w:p w:rsidR="00D33638" w:rsidRPr="007D13FE" w:rsidRDefault="00165312" w:rsidP="002859B8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24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Выписка из реестра (выданная за последний 1 месяц); </w:t>
            </w:r>
          </w:p>
          <w:p w:rsidR="00D33638" w:rsidRPr="007D13FE" w:rsidRDefault="00165312" w:rsidP="002859B8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240" w:after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ИНН свидететльство.</w:t>
            </w:r>
          </w:p>
          <w:p w:rsidR="00D33638" w:rsidRPr="007D13FE" w:rsidRDefault="00165312" w:rsidP="002859B8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На первичном этапе, вышеуказанные документы и  заявка на участие в конкурсе (подписанная и скрепленная печатью) и банковский документ об оплате взноса за участие (за исключением ценового предложения) должны быть представлены на Азербайджанском, русском или английском языках не позднее </w:t>
            </w:r>
            <w:r w:rsidRPr="00165312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(по Бакинскому времени)</w:t>
            </w:r>
            <w:r w:rsidRPr="00165312"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                 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</w:t>
            </w:r>
            <w:r w:rsidRPr="00165312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22 июня 2022 года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</w:t>
            </w:r>
          </w:p>
          <w:p w:rsidR="00D33638" w:rsidRPr="007D13FE" w:rsidRDefault="00165312" w:rsidP="002859B8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 w:rsidRPr="007D13FE">
              <w:rPr>
                <w:rFonts w:ascii="Arial" w:hAnsi="Arial" w:cs="Arial"/>
                <w:sz w:val="18"/>
                <w:szCs w:val="18"/>
                <w:lang w:val="az-Latn-AZ" w:eastAsia="ru-RU"/>
              </w:rPr>
              <w:tab/>
            </w:r>
          </w:p>
          <w:p w:rsidR="00D33638" w:rsidRPr="007D13FE" w:rsidRDefault="00165312" w:rsidP="002859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 Перечень (описание) закупаемых услуг прилагается.</w:t>
            </w:r>
          </w:p>
          <w:p w:rsidR="00D33638" w:rsidRPr="007D13FE" w:rsidRDefault="00D33638" w:rsidP="002859B8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</w:p>
        </w:tc>
      </w:tr>
      <w:tr w:rsidR="004755A5" w:rsidTr="002859B8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D33638" w:rsidRPr="00282FE0" w:rsidRDefault="00D33638" w:rsidP="002859B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33638" w:rsidRPr="007D13FE" w:rsidRDefault="00165312" w:rsidP="002859B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D33638" w:rsidRPr="007D13FE" w:rsidRDefault="00165312" w:rsidP="002859B8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Конкурсу у контактного лица в электронном или печатном формате в тот же рабочий день с 09.30 до 17.30 часов.</w:t>
            </w:r>
          </w:p>
          <w:p w:rsidR="00D33638" w:rsidRPr="007D13FE" w:rsidRDefault="00D33638" w:rsidP="002859B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</w:p>
          <w:p w:rsidR="00D33638" w:rsidRPr="007D13FE" w:rsidRDefault="00165312" w:rsidP="002859B8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Размер взноса за участие (без НДС): </w:t>
            </w:r>
            <w:r w:rsidRPr="00165312">
              <w:rPr>
                <w:rFonts w:ascii="Arial" w:eastAsia="Arial" w:hAnsi="Arial" w:cs="Arial"/>
                <w:b/>
                <w:sz w:val="18"/>
                <w:szCs w:val="18"/>
                <w:lang w:eastAsia="ru-RU"/>
              </w:rPr>
              <w:t>100 (сто) АЗН.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 </w:t>
            </w:r>
          </w:p>
          <w:p w:rsidR="00D33638" w:rsidRPr="007D13FE" w:rsidRDefault="00D33638" w:rsidP="002859B8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</w:p>
          <w:p w:rsidR="00D33638" w:rsidRPr="007D13FE" w:rsidRDefault="00165312" w:rsidP="002859B8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D33638" w:rsidRPr="007D13FE" w:rsidRDefault="00165312" w:rsidP="002859B8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755A5" w:rsidTr="002859B8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EURO</w:t>
                  </w:r>
                </w:p>
              </w:tc>
            </w:tr>
            <w:tr w:rsidR="004755A5" w:rsidRPr="00666C4A" w:rsidTr="002859B8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Наименование:  Международный Банк Азербайджана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 АМБ –Департамент Клиентского Обслуживания 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Код: 805250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ИНН: 9900001881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Корреспондентский счет: AZ03NABZ01350100000000002944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 xml:space="preserve">SWIFT: IBAZAZ2X          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165312"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az-Latn-AZ"/>
                    </w:rPr>
                    <w:t>Клиент-получатель:  AZARB.XAZAR DANIZ GAMICILIYI QSC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Style w:val="nwt1"/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ИНН: 1701579951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Cs/>
                      <w:sz w:val="18"/>
                      <w:szCs w:val="18"/>
                    </w:rPr>
                    <w:t>Счет № (AZN):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 xml:space="preserve">Intermediary Bank: Citibank N.Y,   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165312"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en-US"/>
                    </w:rPr>
                    <w:t>New York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165312"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en-US"/>
                    </w:rPr>
                    <w:t>Acc.36083186, SWIFT: CITIUS33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>Beneficiary Bank: The International Bank of Azerbaijan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165312"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en-US"/>
                    </w:rPr>
                    <w:t>IBA- Customer Service Department</w:t>
                  </w:r>
                </w:p>
                <w:p w:rsidR="00D33638" w:rsidRPr="007D13FE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bCs/>
                      <w:sz w:val="18"/>
                      <w:szCs w:val="18"/>
                      <w:lang w:val="az-Latn-AZ"/>
                    </w:rPr>
                  </w:pPr>
                  <w:r w:rsidRPr="00165312"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en-US"/>
                    </w:rPr>
                    <w:t xml:space="preserve">SWIFT: IBAZAZ2X           </w:t>
                  </w:r>
                </w:p>
                <w:p w:rsidR="00D33638" w:rsidRPr="00D33638" w:rsidRDefault="00165312" w:rsidP="002859B8">
                  <w:pPr>
                    <w:spacing w:line="240" w:lineRule="auto"/>
                    <w:jc w:val="both"/>
                    <w:rPr>
                      <w:rStyle w:val="nwt1"/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bCs/>
                      <w:sz w:val="18"/>
                      <w:szCs w:val="18"/>
                      <w:lang w:val="en-US"/>
                    </w:rPr>
                    <w:t>Nizami str., 67 Beneficiary:   AZARB.XAZAR DANIZ GAMICILIYI QSC</w:t>
                  </w:r>
                </w:p>
                <w:p w:rsidR="00D33638" w:rsidRPr="00165312" w:rsidRDefault="00165312" w:rsidP="002859B8">
                  <w:pPr>
                    <w:spacing w:line="240" w:lineRule="auto"/>
                    <w:jc w:val="both"/>
                    <w:rPr>
                      <w:rStyle w:val="nwt1"/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>TAX ID:  1701579951</w:t>
                  </w:r>
                </w:p>
                <w:p w:rsidR="00D33638" w:rsidRPr="00165312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>Account No.: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638" w:rsidRPr="00D33638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>Intermediary Bank: Commerzbank AG, Frankfurt am Main</w:t>
                  </w:r>
                </w:p>
                <w:p w:rsidR="00D33638" w:rsidRPr="00D33638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>SWIFT: COBADEFF</w:t>
                  </w:r>
                </w:p>
                <w:p w:rsidR="00D33638" w:rsidRPr="00D33638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>ACC # 400 88 660 3001</w:t>
                  </w:r>
                </w:p>
                <w:p w:rsidR="00D33638" w:rsidRPr="00D33638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>Beneficiary Bank: The International Bank of Azerbaijan,</w:t>
                  </w:r>
                </w:p>
                <w:p w:rsidR="00D33638" w:rsidRPr="00D33638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>IBA-Premier Customer Service</w:t>
                  </w:r>
                </w:p>
                <w:p w:rsidR="00D33638" w:rsidRPr="00D33638" w:rsidRDefault="00165312" w:rsidP="002859B8">
                  <w:pPr>
                    <w:pStyle w:val="Heading2"/>
                    <w:spacing w:before="0" w:after="0" w:line="240" w:lineRule="auto"/>
                    <w:jc w:val="both"/>
                    <w:outlineLvl w:val="1"/>
                    <w:rPr>
                      <w:rFonts w:ascii="Arial" w:hAnsi="Arial" w:cs="Arial"/>
                      <w:b w:val="0"/>
                      <w:i w:val="0"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b w:val="0"/>
                      <w:i w:val="0"/>
                      <w:sz w:val="18"/>
                      <w:szCs w:val="18"/>
                      <w:lang w:val="en-US"/>
                    </w:rPr>
                    <w:t xml:space="preserve">SWIFT: IBAZAZ2X           </w:t>
                  </w:r>
                </w:p>
                <w:p w:rsidR="00D33638" w:rsidRPr="00D33638" w:rsidRDefault="00165312" w:rsidP="002859B8">
                  <w:pPr>
                    <w:spacing w:line="240" w:lineRule="auto"/>
                    <w:jc w:val="both"/>
                    <w:rPr>
                      <w:rStyle w:val="nwt1"/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>Nizami str., 67 Beneficiary: Azerbaijan Caspian Shipping CJSC</w:t>
                  </w:r>
                </w:p>
                <w:p w:rsidR="00D33638" w:rsidRPr="00165312" w:rsidRDefault="00165312" w:rsidP="002859B8">
                  <w:pPr>
                    <w:spacing w:line="240" w:lineRule="auto"/>
                    <w:jc w:val="both"/>
                    <w:rPr>
                      <w:rStyle w:val="nwt1"/>
                      <w:rFonts w:ascii="Arial" w:hAnsi="Arial" w:cs="Arial"/>
                      <w:bCs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>TAX ID: 1701579951</w:t>
                  </w:r>
                </w:p>
                <w:p w:rsidR="00D33638" w:rsidRPr="00165312" w:rsidRDefault="00165312" w:rsidP="002859B8">
                  <w:pPr>
                    <w:spacing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165312">
                    <w:rPr>
                      <w:rFonts w:ascii="Arial" w:eastAsia="Arial" w:hAnsi="Arial" w:cs="Arial"/>
                      <w:sz w:val="18"/>
                      <w:szCs w:val="18"/>
                      <w:lang w:val="en-US"/>
                    </w:rPr>
                    <w:t>Account No.:                AZ06IBAZ38150019781115341120</w:t>
                  </w:r>
                </w:p>
              </w:tc>
            </w:tr>
          </w:tbl>
          <w:p w:rsidR="00D33638" w:rsidRPr="007D13FE" w:rsidRDefault="00D33638" w:rsidP="002859B8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</w:p>
          <w:p w:rsidR="00D33638" w:rsidRPr="007D13FE" w:rsidRDefault="00165312" w:rsidP="002859B8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Взнос за участие в конкурсе не подлежит возврату ни при каких обстоятельствах!</w:t>
            </w:r>
          </w:p>
          <w:p w:rsidR="00D33638" w:rsidRPr="007D13FE" w:rsidRDefault="00D33638" w:rsidP="002859B8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</w:p>
        </w:tc>
      </w:tr>
      <w:tr w:rsidR="004755A5" w:rsidTr="002859B8">
        <w:trPr>
          <w:trHeight w:val="16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D33638" w:rsidRPr="00282FE0" w:rsidRDefault="00D33638" w:rsidP="002859B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33638" w:rsidRPr="007D13FE" w:rsidRDefault="00165312" w:rsidP="002859B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Обеспечение по исполнению договорных обязательств</w:t>
            </w:r>
          </w:p>
          <w:p w:rsidR="00D33638" w:rsidRPr="007D13FE" w:rsidRDefault="00165312" w:rsidP="002859B8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D33638" w:rsidRPr="007D13FE" w:rsidRDefault="00165312" w:rsidP="002859B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Срок исполнения контракта:</w:t>
            </w:r>
          </w:p>
          <w:p w:rsidR="00D33638" w:rsidRPr="007D13FE" w:rsidRDefault="00165312" w:rsidP="002859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Предусматривается закупка услуг в течение 1 (одного) года с даты заключения договора о закупках. </w:t>
            </w:r>
          </w:p>
        </w:tc>
      </w:tr>
      <w:tr w:rsidR="004755A5" w:rsidTr="002859B8">
        <w:trPr>
          <w:trHeight w:val="181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D33638" w:rsidRPr="00282FE0" w:rsidRDefault="00D33638" w:rsidP="002859B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D33638" w:rsidRPr="007D13FE" w:rsidRDefault="00165312" w:rsidP="002859B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Предельный срок и время подачи конкурсного предложения :</w:t>
            </w:r>
          </w:p>
          <w:p w:rsidR="00D33638" w:rsidRPr="007D13FE" w:rsidRDefault="00165312" w:rsidP="002859B8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Необходимо представить документы в АСКО для первого этапа в двойном конверте (закрытие стороны обоих конвертов должны быть подписаны и опечатаны) до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12 июля 2022 года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 xml:space="preserve">17:00 </w:t>
            </w:r>
            <w:r w:rsidRPr="00165312">
              <w:rPr>
                <w:rFonts w:ascii="Arial" w:eastAsia="Arial" w:hAnsi="Arial" w:cs="Arial"/>
                <w:bCs/>
                <w:sz w:val="18"/>
                <w:szCs w:val="18"/>
                <w:lang w:eastAsia="ru-RU"/>
              </w:rPr>
              <w:t>по Бакинскому времени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.</w:t>
            </w:r>
          </w:p>
          <w:p w:rsidR="00D33638" w:rsidRPr="007D13FE" w:rsidRDefault="00D33638" w:rsidP="002859B8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</w:p>
          <w:p w:rsidR="00D33638" w:rsidRPr="007D13FE" w:rsidRDefault="00165312" w:rsidP="002859B8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4755A5" w:rsidTr="002859B8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D33638" w:rsidRPr="00282FE0" w:rsidRDefault="00D33638" w:rsidP="002859B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D33638" w:rsidRPr="007D13FE" w:rsidRDefault="00165312" w:rsidP="002859B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Адрес закупочной организации :</w:t>
            </w:r>
          </w:p>
          <w:p w:rsidR="00D33638" w:rsidRPr="007D13FE" w:rsidRDefault="00165312" w:rsidP="002859B8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Азербайджанская Республика, город Баку AZ1003 (индекс), Пр. Нефтяников 2, Комитет по Закупкам АСКО. </w:t>
            </w:r>
          </w:p>
          <w:p w:rsidR="00D33638" w:rsidRPr="007D13FE" w:rsidRDefault="00165312" w:rsidP="002859B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Контактное лицо :</w:t>
            </w:r>
          </w:p>
          <w:p w:rsidR="00D33638" w:rsidRPr="007D13FE" w:rsidRDefault="00165312" w:rsidP="002859B8">
            <w:pPr>
              <w:tabs>
                <w:tab w:val="left" w:pos="261"/>
              </w:tabs>
              <w:spacing w:before="120"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Рахим Аббасов, Специалист по закупкам Департамента Закупок</w:t>
            </w:r>
          </w:p>
          <w:p w:rsidR="00D33638" w:rsidRPr="007D13FE" w:rsidRDefault="00165312" w:rsidP="002859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Телефон:  +99450 2740277</w:t>
            </w:r>
          </w:p>
          <w:p w:rsidR="00D33638" w:rsidRPr="007D13FE" w:rsidRDefault="00165312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: </w:t>
            </w:r>
            <w:hyperlink r:id="rId7" w:history="1">
              <w:r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rahim.abbasov@asco.az</w:t>
              </w:r>
            </w:hyperlink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;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33638" w:rsidRPr="007D13FE" w:rsidRDefault="00D33638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:rsidR="00D33638" w:rsidRPr="007D13FE" w:rsidRDefault="00165312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По техническим вопросам:</w:t>
            </w:r>
          </w:p>
          <w:p w:rsidR="00D33638" w:rsidRPr="007D13FE" w:rsidRDefault="00165312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Лейла Гусейнова, Ведущий инженер по судоремонту Департамента технического обслуживания флота</w:t>
            </w:r>
          </w:p>
          <w:p w:rsidR="00D33638" w:rsidRPr="007D13FE" w:rsidRDefault="00165312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Телефон:  +99455 9999302</w:t>
            </w:r>
          </w:p>
          <w:p w:rsidR="00D33638" w:rsidRPr="00165312" w:rsidRDefault="00165312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leyla.huseynova@asco.az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D33638" w:rsidRPr="007D13FE" w:rsidRDefault="00D33638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</w:p>
          <w:p w:rsidR="00D33638" w:rsidRPr="007D13FE" w:rsidRDefault="00165312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highlight w:val="lightGray"/>
              </w:rPr>
              <w:t>По юридическим вопросам :</w:t>
            </w:r>
          </w:p>
          <w:p w:rsidR="00D33638" w:rsidRPr="007D13FE" w:rsidRDefault="00165312" w:rsidP="002859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>Телефонный номер: +994 12 4043700 (внутр. 1262)</w:t>
            </w:r>
          </w:p>
          <w:p w:rsidR="00D33638" w:rsidRPr="007D13FE" w:rsidRDefault="00165312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lightGray"/>
              </w:rPr>
              <w:t xml:space="preserve">Адрес электронной почты: </w:t>
            </w:r>
            <w:hyperlink r:id="rId10" w:history="1">
              <w:r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t>osman.valiyev@asco.az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 xml:space="preserve">;  </w:t>
            </w:r>
          </w:p>
          <w:p w:rsidR="00D33638" w:rsidRPr="007D13FE" w:rsidRDefault="00D33638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</w:p>
        </w:tc>
      </w:tr>
      <w:tr w:rsidR="004755A5" w:rsidTr="002859B8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D33638" w:rsidRPr="00282FE0" w:rsidRDefault="00D33638" w:rsidP="002859B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D33638" w:rsidRPr="007D13FE" w:rsidRDefault="00165312" w:rsidP="002859B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D33638" w:rsidRPr="00F851EC" w:rsidRDefault="00165312" w:rsidP="002859B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Вскрытие конвертов первого этапа состоится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13 июля 2022 года</w:t>
            </w: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 по адресу, указанному в разделе V настоящего Объявления. АСКО оставляет за собой право исключить участников, имеющих серьезные недостатки в документах на первом этапе. АСКО вправе по своему усмотрению запросить дополнительные документы для неполных документов. </w:t>
            </w:r>
          </w:p>
          <w:p w:rsidR="00D33638" w:rsidRPr="007D13FE" w:rsidRDefault="00165312" w:rsidP="002859B8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 xml:space="preserve">Участие претендентов во время вскрытии конвертов на первом этапе конкурса  не предусмотрено. Участники, успешно прошедшие техническую оценку и получившие официальное приглашение на второй этап для предоставления ценового предложения, могут участвовать во вскрытии ценовых конвертов во время, указанное в приглашении, направленном АСКО. Подробная информация о правилах участия будет предоставлена в официальном приглашении. </w:t>
            </w:r>
          </w:p>
        </w:tc>
      </w:tr>
      <w:tr w:rsidR="004755A5" w:rsidTr="002859B8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D33638" w:rsidRPr="00282FE0" w:rsidRDefault="00D33638" w:rsidP="002859B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D33638" w:rsidRPr="007D13FE" w:rsidRDefault="00165312" w:rsidP="002859B8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ru-RU"/>
              </w:rPr>
              <w:t>Сведения о победителе конкурса :</w:t>
            </w:r>
          </w:p>
          <w:p w:rsidR="00D33638" w:rsidRPr="007D13FE" w:rsidRDefault="00165312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ru-RU"/>
              </w:rPr>
              <w:t>Информация о победителе конкурса будет размещена в разделе «Объявления» официального сайта "АСКО".</w:t>
            </w:r>
          </w:p>
          <w:p w:rsidR="00D33638" w:rsidRPr="007D13FE" w:rsidRDefault="00165312" w:rsidP="002859B8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az-Latn-AZ" w:eastAsia="ru-RU"/>
              </w:rPr>
            </w:pPr>
            <w:r w:rsidRPr="007D13FE">
              <w:rPr>
                <w:rFonts w:ascii="Arial" w:hAnsi="Arial" w:cs="Arial"/>
                <w:sz w:val="18"/>
                <w:szCs w:val="18"/>
                <w:lang w:val="az-Latn-AZ" w:eastAsia="ru-RU"/>
              </w:rPr>
              <w:t xml:space="preserve"> </w:t>
            </w:r>
          </w:p>
        </w:tc>
      </w:tr>
    </w:tbl>
    <w:p w:rsidR="00D33638" w:rsidRPr="00282FE0" w:rsidRDefault="00D33638" w:rsidP="00D3363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D33638" w:rsidRPr="00282FE0" w:rsidRDefault="00D33638" w:rsidP="00D33638">
      <w:pPr>
        <w:jc w:val="both"/>
        <w:rPr>
          <w:rFonts w:ascii="Arial" w:hAnsi="Arial" w:cs="Arial"/>
          <w:sz w:val="20"/>
          <w:szCs w:val="20"/>
          <w:lang w:val="az-Latn-AZ"/>
        </w:rPr>
      </w:pPr>
    </w:p>
    <w:p w:rsidR="00D33638" w:rsidRPr="00282FE0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Pr="00282FE0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Pr="00282FE0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D33638" w:rsidRDefault="00D33638" w:rsidP="00D33638">
      <w:pPr>
        <w:jc w:val="both"/>
        <w:rPr>
          <w:sz w:val="20"/>
          <w:szCs w:val="20"/>
          <w:lang w:val="az-Latn-AZ"/>
        </w:rPr>
      </w:pPr>
    </w:p>
    <w:p w:rsidR="00165312" w:rsidRDefault="00165312" w:rsidP="00165312">
      <w:pPr>
        <w:spacing w:after="0" w:line="360" w:lineRule="auto"/>
        <w:jc w:val="center"/>
        <w:rPr>
          <w:rFonts w:ascii="Arial" w:eastAsia="Arial" w:hAnsi="Arial" w:cs="Arial"/>
          <w:sz w:val="20"/>
          <w:szCs w:val="20"/>
        </w:rPr>
      </w:pPr>
    </w:p>
    <w:p w:rsidR="00D33638" w:rsidRPr="00282FE0" w:rsidRDefault="00165312" w:rsidP="0016531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(на бланке участника-претендента)</w:t>
      </w:r>
    </w:p>
    <w:p w:rsidR="00D33638" w:rsidRPr="00282FE0" w:rsidRDefault="00165312" w:rsidP="0016531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ПИСЬМО-ЗАЯВКА</w:t>
      </w:r>
    </w:p>
    <w:p w:rsidR="00D33638" w:rsidRPr="00282FE0" w:rsidRDefault="00165312" w:rsidP="0016531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НА УЧАСТИЕ В ОТКРЫТОМ КОНКУРСЕ</w:t>
      </w:r>
    </w:p>
    <w:p w:rsidR="00D33638" w:rsidRPr="00282FE0" w:rsidRDefault="00D33638" w:rsidP="0016531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:rsidR="00D33638" w:rsidRPr="00282FE0" w:rsidRDefault="00165312" w:rsidP="00165312">
      <w:pPr>
        <w:jc w:val="center"/>
        <w:rPr>
          <w:rFonts w:ascii="Arial" w:hAnsi="Arial" w:cs="Arial"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>Город _______ “___”_________20___года</w:t>
      </w:r>
    </w:p>
    <w:p w:rsidR="00D33638" w:rsidRPr="00282FE0" w:rsidRDefault="00165312" w:rsidP="00165312">
      <w:pPr>
        <w:jc w:val="center"/>
        <w:rPr>
          <w:rFonts w:ascii="Arial" w:hAnsi="Arial" w:cs="Arial"/>
          <w:sz w:val="20"/>
          <w:szCs w:val="20"/>
          <w:lang w:val="az-Latn-AZ" w:eastAsia="ru-RU"/>
        </w:rPr>
      </w:pPr>
      <w:r w:rsidRPr="00282FE0">
        <w:rPr>
          <w:rFonts w:ascii="Arial" w:hAnsi="Arial" w:cs="Arial"/>
          <w:sz w:val="20"/>
          <w:szCs w:val="20"/>
          <w:lang w:val="az-Latn-AZ" w:eastAsia="ru-RU"/>
        </w:rPr>
        <w:t>___________№</w:t>
      </w:r>
    </w:p>
    <w:p w:rsidR="00D33638" w:rsidRPr="00282FE0" w:rsidRDefault="00D33638" w:rsidP="00D33638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  <w:lang w:val="az-Latn-AZ" w:eastAsia="ru-RU"/>
        </w:rPr>
      </w:pPr>
    </w:p>
    <w:p w:rsidR="00D33638" w:rsidRPr="00282FE0" w:rsidRDefault="00165312" w:rsidP="00D336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Cs/>
          <w:sz w:val="20"/>
          <w:szCs w:val="20"/>
          <w:lang w:eastAsia="ru-RU"/>
        </w:rPr>
        <w:t>Председателю Комитета по Закупкам АСКО</w:t>
      </w:r>
    </w:p>
    <w:p w:rsidR="00D33638" w:rsidRPr="00282FE0" w:rsidRDefault="00165312" w:rsidP="00D336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Cs/>
          <w:sz w:val="20"/>
          <w:szCs w:val="20"/>
          <w:lang w:eastAsia="ru-RU"/>
        </w:rPr>
        <w:t>Господину Дж. Махмудлу</w:t>
      </w:r>
    </w:p>
    <w:p w:rsidR="00D33638" w:rsidRPr="00282FE0" w:rsidRDefault="00D33638" w:rsidP="00D33638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az-Latn-AZ" w:eastAsia="ru-RU"/>
        </w:rPr>
      </w:pPr>
    </w:p>
    <w:p w:rsidR="00D33638" w:rsidRPr="00282FE0" w:rsidRDefault="00165312" w:rsidP="00D33638">
      <w:pPr>
        <w:spacing w:after="12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D33638" w:rsidRPr="00282FE0" w:rsidRDefault="00165312" w:rsidP="00D33638">
      <w:pPr>
        <w:spacing w:after="12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D33638" w:rsidRPr="00282FE0" w:rsidRDefault="00165312" w:rsidP="00D33638">
      <w:pPr>
        <w:spacing w:after="12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Гарантируем, что [с указанием полного наименования претендента-подрядчика] не является лицом, связанным с  «АСКО». </w:t>
      </w:r>
    </w:p>
    <w:p w:rsidR="00D33638" w:rsidRPr="00282FE0" w:rsidRDefault="00165312" w:rsidP="00D33638">
      <w:pPr>
        <w:spacing w:after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D33638" w:rsidRPr="00282FE0" w:rsidRDefault="00D33638" w:rsidP="00D33638">
      <w:pPr>
        <w:spacing w:after="0"/>
        <w:jc w:val="both"/>
        <w:rPr>
          <w:rFonts w:ascii="Arial" w:hAnsi="Arial" w:cs="Arial"/>
          <w:sz w:val="20"/>
          <w:szCs w:val="20"/>
          <w:lang w:val="az-Latn-AZ"/>
        </w:rPr>
      </w:pPr>
    </w:p>
    <w:p w:rsidR="00D33638" w:rsidRPr="00282FE0" w:rsidRDefault="00165312" w:rsidP="00D336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 xml:space="preserve">Контактное лицо:  </w:t>
      </w:r>
    </w:p>
    <w:p w:rsidR="00D33638" w:rsidRPr="00282FE0" w:rsidRDefault="00165312" w:rsidP="00D336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 xml:space="preserve">Должность контактного лица:  </w:t>
      </w:r>
    </w:p>
    <w:p w:rsidR="00D33638" w:rsidRPr="00282FE0" w:rsidRDefault="00165312" w:rsidP="00D336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 xml:space="preserve">Телефон:  </w:t>
      </w:r>
    </w:p>
    <w:p w:rsidR="00D33638" w:rsidRPr="00282FE0" w:rsidRDefault="00165312" w:rsidP="00D33638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 xml:space="preserve">E-mail: </w:t>
      </w:r>
    </w:p>
    <w:p w:rsidR="00D33638" w:rsidRPr="00282FE0" w:rsidRDefault="00D33638" w:rsidP="00D336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</w:p>
    <w:p w:rsidR="00D33638" w:rsidRPr="00282FE0" w:rsidRDefault="00165312" w:rsidP="00D33638">
      <w:pPr>
        <w:spacing w:after="0" w:line="360" w:lineRule="auto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Приложение:</w:t>
      </w:r>
    </w:p>
    <w:p w:rsidR="00D33638" w:rsidRPr="00282FE0" w:rsidRDefault="00165312" w:rsidP="00D336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  <w:lang w:val="az-Latn-AZ"/>
        </w:rPr>
      </w:pPr>
      <w:r>
        <w:rPr>
          <w:rFonts w:ascii="Arial" w:eastAsia="Arial" w:hAnsi="Arial" w:cs="Arial"/>
          <w:i/>
          <w:iCs/>
          <w:sz w:val="20"/>
          <w:szCs w:val="20"/>
        </w:rPr>
        <w:t>Оригинал  банковского  документа об  оплате взноса за участие в конкурсе –  на ____ листах.</w:t>
      </w:r>
    </w:p>
    <w:p w:rsidR="00D33638" w:rsidRPr="00282FE0" w:rsidRDefault="00D33638" w:rsidP="00D33638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  <w:lang w:val="az-Latn-AZ"/>
        </w:rPr>
      </w:pPr>
    </w:p>
    <w:p w:rsidR="00D33638" w:rsidRPr="00282FE0" w:rsidRDefault="00D33638" w:rsidP="00D33638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  <w:lang w:val="az-Latn-AZ"/>
        </w:rPr>
      </w:pPr>
    </w:p>
    <w:p w:rsidR="00D33638" w:rsidRPr="00282FE0" w:rsidRDefault="00165312" w:rsidP="00D33638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  <w:r w:rsidRPr="00282FE0">
        <w:rPr>
          <w:rFonts w:ascii="Arial" w:hAnsi="Arial" w:cs="Arial"/>
          <w:sz w:val="20"/>
          <w:szCs w:val="20"/>
          <w:lang w:val="az-Latn-AZ" w:eastAsia="ru-RU"/>
        </w:rPr>
        <w:t>________________________________                                   _______________________</w:t>
      </w:r>
    </w:p>
    <w:p w:rsidR="00D33638" w:rsidRPr="00282FE0" w:rsidRDefault="00165312" w:rsidP="00D336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0"/>
          <w:szCs w:val="20"/>
          <w:vertAlign w:val="superscript"/>
          <w:lang w:eastAsia="ru-RU"/>
        </w:rPr>
        <w:t>(Ф.И.О. уполномоченного лица) (подпись уполномоченного лица)</w:t>
      </w:r>
    </w:p>
    <w:p w:rsidR="00D33638" w:rsidRPr="00282FE0" w:rsidRDefault="00165312" w:rsidP="00D336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  <w:r w:rsidRPr="00282FE0">
        <w:rPr>
          <w:rFonts w:ascii="Arial" w:hAnsi="Arial" w:cs="Arial"/>
          <w:sz w:val="20"/>
          <w:szCs w:val="20"/>
          <w:lang w:val="az-Latn-AZ" w:eastAsia="ru-RU"/>
        </w:rPr>
        <w:t xml:space="preserve">_________________________________                                                  </w:t>
      </w:r>
    </w:p>
    <w:p w:rsidR="00D33638" w:rsidRPr="00282FE0" w:rsidRDefault="00165312" w:rsidP="00D336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0"/>
          <w:szCs w:val="20"/>
          <w:vertAlign w:val="superscript"/>
          <w:lang w:eastAsia="ru-RU"/>
        </w:rPr>
        <w:t>(должность уполномоченного лица)</w:t>
      </w:r>
    </w:p>
    <w:p w:rsidR="00D33638" w:rsidRPr="00282FE0" w:rsidRDefault="00165312" w:rsidP="00D33638">
      <w:pPr>
        <w:jc w:val="both"/>
        <w:rPr>
          <w:rFonts w:ascii="Arial" w:hAnsi="Arial" w:cs="Arial"/>
          <w:sz w:val="20"/>
          <w:szCs w:val="20"/>
          <w:lang w:val="az-Latn-AZ" w:eastAsia="ru-RU"/>
        </w:rPr>
      </w:pPr>
      <w:r w:rsidRPr="00282FE0">
        <w:rPr>
          <w:rFonts w:ascii="Arial" w:hAnsi="Arial" w:cs="Arial"/>
          <w:sz w:val="20"/>
          <w:szCs w:val="20"/>
          <w:lang w:val="az-Latn-AZ" w:eastAsia="ru-RU"/>
        </w:rPr>
        <w:t xml:space="preserve">                                                                          </w:t>
      </w:r>
    </w:p>
    <w:p w:rsidR="00D33638" w:rsidRPr="00282FE0" w:rsidRDefault="00165312" w:rsidP="00D33638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M.П.</w:t>
      </w:r>
    </w:p>
    <w:p w:rsidR="00D33638" w:rsidRDefault="00D33638" w:rsidP="00D33638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D33638" w:rsidRDefault="00D33638" w:rsidP="00D33638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D33638" w:rsidRDefault="00D33638" w:rsidP="00D33638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D33638" w:rsidRDefault="00D33638" w:rsidP="00D33638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D33638" w:rsidRDefault="00D33638" w:rsidP="00D33638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D33638" w:rsidRPr="00282FE0" w:rsidRDefault="00D33638" w:rsidP="00D33638">
      <w:pPr>
        <w:jc w:val="both"/>
        <w:rPr>
          <w:rFonts w:ascii="Arial" w:hAnsi="Arial" w:cs="Arial"/>
          <w:b/>
          <w:sz w:val="20"/>
          <w:szCs w:val="20"/>
          <w:lang w:val="az-Latn-AZ" w:eastAsia="ru-RU"/>
        </w:rPr>
      </w:pPr>
    </w:p>
    <w:p w:rsidR="00D33638" w:rsidRPr="00282FE0" w:rsidRDefault="00D33638" w:rsidP="00D33638">
      <w:pPr>
        <w:jc w:val="both"/>
        <w:rPr>
          <w:rFonts w:ascii="Arial" w:hAnsi="Arial" w:cs="Arial"/>
          <w:b/>
          <w:sz w:val="20"/>
          <w:szCs w:val="20"/>
          <w:lang w:val="az-Latn-AZ"/>
        </w:rPr>
      </w:pPr>
    </w:p>
    <w:p w:rsidR="00D33638" w:rsidRDefault="00165312" w:rsidP="00D33638">
      <w:pPr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</w:t>
      </w:r>
      <w:r>
        <w:rPr>
          <w:rFonts w:ascii="Arial" w:eastAsia="Arial" w:hAnsi="Arial" w:cs="Arial"/>
          <w:b/>
          <w:bCs/>
          <w:sz w:val="20"/>
          <w:szCs w:val="20"/>
        </w:rPr>
        <w:t>ПЕРЕЧЕНЬ УСЛУГ:</w:t>
      </w:r>
    </w:p>
    <w:p w:rsidR="00D33638" w:rsidRDefault="00165312" w:rsidP="00D33638">
      <w:pPr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Объем услуг:</w:t>
      </w:r>
    </w:p>
    <w:p w:rsidR="00D33638" w:rsidRPr="00165312" w:rsidRDefault="00165312" w:rsidP="00D33638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8"/>
          <w:szCs w:val="18"/>
          <w:lang w:val="az-Latn-AZ"/>
        </w:rPr>
      </w:pPr>
      <w:r w:rsidRPr="00165312">
        <w:rPr>
          <w:rFonts w:ascii="Arial" w:eastAsia="Arial" w:hAnsi="Arial" w:cs="Arial"/>
          <w:b/>
          <w:sz w:val="18"/>
          <w:szCs w:val="18"/>
        </w:rPr>
        <w:t>Проверка, снятие, разборка и ремонт, сборка, стендовая проверка и регулировка параметров насосов.</w:t>
      </w:r>
    </w:p>
    <w:p w:rsidR="00D33638" w:rsidRPr="00C3721C" w:rsidRDefault="00D33638" w:rsidP="00D33638">
      <w:pPr>
        <w:pStyle w:val="ListParagraph"/>
        <w:rPr>
          <w:rFonts w:ascii="Arial" w:hAnsi="Arial" w:cs="Arial"/>
          <w:sz w:val="18"/>
          <w:szCs w:val="18"/>
          <w:lang w:val="az-Latn-AZ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1"/>
        <w:gridCol w:w="5216"/>
        <w:gridCol w:w="2893"/>
      </w:tblGrid>
      <w:tr w:rsidR="004755A5" w:rsidTr="002859B8">
        <w:tc>
          <w:tcPr>
            <w:tcW w:w="522" w:type="dxa"/>
          </w:tcPr>
          <w:p w:rsidR="00D33638" w:rsidRPr="004746BC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5357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Тип  </w:t>
            </w:r>
          </w:p>
        </w:tc>
        <w:tc>
          <w:tcPr>
            <w:tcW w:w="2977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Цена</w:t>
            </w:r>
          </w:p>
        </w:tc>
      </w:tr>
      <w:tr w:rsidR="004755A5" w:rsidTr="002859B8">
        <w:tc>
          <w:tcPr>
            <w:tcW w:w="522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357" w:type="dxa"/>
          </w:tcPr>
          <w:p w:rsidR="00D33638" w:rsidRPr="004746BC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250-500 литровые поршневые </w:t>
            </w:r>
          </w:p>
        </w:tc>
        <w:tc>
          <w:tcPr>
            <w:tcW w:w="2977" w:type="dxa"/>
          </w:tcPr>
          <w:p w:rsidR="00D33638" w:rsidRPr="004746BC" w:rsidRDefault="00D33638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22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357" w:type="dxa"/>
          </w:tcPr>
          <w:p w:rsidR="00D33638" w:rsidRPr="004746BC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150-250 литровые поршневые</w:t>
            </w:r>
          </w:p>
        </w:tc>
        <w:tc>
          <w:tcPr>
            <w:tcW w:w="2977" w:type="dxa"/>
          </w:tcPr>
          <w:p w:rsidR="00D33638" w:rsidRPr="004746BC" w:rsidRDefault="00D33638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22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357" w:type="dxa"/>
          </w:tcPr>
          <w:p w:rsidR="00D33638" w:rsidRPr="004746BC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100-150 литровые поршневые</w:t>
            </w:r>
          </w:p>
        </w:tc>
        <w:tc>
          <w:tcPr>
            <w:tcW w:w="2977" w:type="dxa"/>
          </w:tcPr>
          <w:p w:rsidR="00D33638" w:rsidRPr="004746BC" w:rsidRDefault="00D33638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22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5357" w:type="dxa"/>
          </w:tcPr>
          <w:p w:rsidR="00D33638" w:rsidRPr="004746BC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 100 литровые поршневые</w:t>
            </w:r>
          </w:p>
        </w:tc>
        <w:tc>
          <w:tcPr>
            <w:tcW w:w="2977" w:type="dxa"/>
          </w:tcPr>
          <w:p w:rsidR="00D33638" w:rsidRPr="004746BC" w:rsidRDefault="00D33638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22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5357" w:type="dxa"/>
          </w:tcPr>
          <w:p w:rsidR="00D33638" w:rsidRPr="004746BC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До 100 литровые винтовые, импеллерные, шестеренные насосы </w:t>
            </w:r>
          </w:p>
        </w:tc>
        <w:tc>
          <w:tcPr>
            <w:tcW w:w="2977" w:type="dxa"/>
          </w:tcPr>
          <w:p w:rsidR="00D33638" w:rsidRPr="004746BC" w:rsidRDefault="00D33638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pStyle w:val="ListParagraph"/>
        <w:rPr>
          <w:rFonts w:ascii="Arial" w:hAnsi="Arial" w:cs="Arial"/>
          <w:sz w:val="18"/>
          <w:szCs w:val="18"/>
        </w:rPr>
      </w:pPr>
    </w:p>
    <w:p w:rsidR="00D33638" w:rsidRPr="004746BC" w:rsidRDefault="00D33638" w:rsidP="00D33638">
      <w:pPr>
        <w:pStyle w:val="ListParagraph"/>
        <w:rPr>
          <w:rFonts w:ascii="Arial" w:hAnsi="Arial" w:cs="Arial"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Проверка, снятие, разборка, ремонт, сборка, стендовая проверка и регулировка параметров гидравлических моторов.</w:t>
      </w:r>
    </w:p>
    <w:p w:rsidR="00D33638" w:rsidRPr="004746BC" w:rsidRDefault="00D33638" w:rsidP="00D33638">
      <w:pPr>
        <w:rPr>
          <w:rFonts w:ascii="Arial" w:hAnsi="Arial" w:cs="Arial"/>
          <w:b/>
          <w:sz w:val="18"/>
          <w:szCs w:val="18"/>
        </w:rPr>
      </w:pPr>
    </w:p>
    <w:p w:rsidR="00D33638" w:rsidRPr="004746BC" w:rsidRDefault="00D33638" w:rsidP="00D33638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64"/>
        <w:gridCol w:w="6068"/>
        <w:gridCol w:w="2043"/>
      </w:tblGrid>
      <w:tr w:rsidR="004755A5" w:rsidTr="002859B8">
        <w:tc>
          <w:tcPr>
            <w:tcW w:w="567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6242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Тип </w:t>
            </w:r>
          </w:p>
        </w:tc>
        <w:tc>
          <w:tcPr>
            <w:tcW w:w="2092" w:type="dxa"/>
          </w:tcPr>
          <w:p w:rsidR="00D33638" w:rsidRPr="004746BC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Цена (АЗН)</w:t>
            </w:r>
          </w:p>
        </w:tc>
      </w:tr>
      <w:tr w:rsidR="004755A5" w:rsidTr="002859B8">
        <w:tc>
          <w:tcPr>
            <w:tcW w:w="567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6242" w:type="dxa"/>
          </w:tcPr>
          <w:p w:rsidR="00D33638" w:rsidRPr="004746BC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Моторы Hagglands SE - 84 (с лебедкой)</w:t>
            </w:r>
          </w:p>
        </w:tc>
        <w:tc>
          <w:tcPr>
            <w:tcW w:w="2092" w:type="dxa"/>
          </w:tcPr>
          <w:p w:rsidR="00D33638" w:rsidRPr="004746BC" w:rsidRDefault="00D33638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67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6242" w:type="dxa"/>
          </w:tcPr>
          <w:p w:rsidR="00D33638" w:rsidRPr="004746BC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Моторы Hagglands SE - 64 (с лебедкой)</w:t>
            </w:r>
          </w:p>
        </w:tc>
        <w:tc>
          <w:tcPr>
            <w:tcW w:w="2092" w:type="dxa"/>
          </w:tcPr>
          <w:p w:rsidR="00D33638" w:rsidRPr="004746BC" w:rsidRDefault="00D33638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67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6242" w:type="dxa"/>
          </w:tcPr>
          <w:p w:rsidR="00D33638" w:rsidRPr="004746BC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Моторы Hagglands SE - 44 (с лебедкой)</w:t>
            </w:r>
          </w:p>
        </w:tc>
        <w:tc>
          <w:tcPr>
            <w:tcW w:w="2092" w:type="dxa"/>
          </w:tcPr>
          <w:p w:rsidR="00D33638" w:rsidRPr="004746BC" w:rsidRDefault="00D33638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67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6242" w:type="dxa"/>
          </w:tcPr>
          <w:p w:rsidR="00D33638" w:rsidRPr="00165312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250-500 литровый аксиально и радиально-поршневой мотор.  </w:t>
            </w:r>
          </w:p>
        </w:tc>
        <w:tc>
          <w:tcPr>
            <w:tcW w:w="2092" w:type="dxa"/>
          </w:tcPr>
          <w:p w:rsidR="00D33638" w:rsidRPr="00165312" w:rsidRDefault="00D33638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67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6242" w:type="dxa"/>
          </w:tcPr>
          <w:p w:rsidR="00D33638" w:rsidRPr="00165312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150-250 литровый аксиально и радиально-поршневой мотор.  </w:t>
            </w:r>
          </w:p>
        </w:tc>
        <w:tc>
          <w:tcPr>
            <w:tcW w:w="2092" w:type="dxa"/>
          </w:tcPr>
          <w:p w:rsidR="00D33638" w:rsidRPr="00165312" w:rsidRDefault="00D33638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67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6242" w:type="dxa"/>
          </w:tcPr>
          <w:p w:rsidR="00D33638" w:rsidRPr="00165312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До 150-250 литровый аксиально и радиально-поршневой мотор.  </w:t>
            </w:r>
          </w:p>
        </w:tc>
        <w:tc>
          <w:tcPr>
            <w:tcW w:w="2092" w:type="dxa"/>
          </w:tcPr>
          <w:p w:rsidR="00D33638" w:rsidRPr="00165312" w:rsidRDefault="00D33638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67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6242" w:type="dxa"/>
          </w:tcPr>
          <w:p w:rsidR="00D33638" w:rsidRPr="004746BC" w:rsidRDefault="00165312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 100 литровый шестерновой мотор</w:t>
            </w:r>
          </w:p>
        </w:tc>
        <w:tc>
          <w:tcPr>
            <w:tcW w:w="2092" w:type="dxa"/>
          </w:tcPr>
          <w:p w:rsidR="00D33638" w:rsidRPr="004746BC" w:rsidRDefault="00D33638" w:rsidP="002859B8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3638" w:rsidRPr="004746BC" w:rsidRDefault="00D33638" w:rsidP="00D33638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Проверка, снятие, разборка, ремонт, замена уплотнений, сборка, испытание гидроцилиндров.</w:t>
      </w:r>
    </w:p>
    <w:p w:rsidR="00D33638" w:rsidRPr="004746BC" w:rsidRDefault="00D33638" w:rsidP="00D33638">
      <w:pPr>
        <w:pStyle w:val="ListParagraph"/>
        <w:ind w:left="1080"/>
        <w:jc w:val="both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9"/>
        <w:gridCol w:w="1210"/>
        <w:gridCol w:w="1520"/>
        <w:gridCol w:w="1525"/>
        <w:gridCol w:w="1546"/>
        <w:gridCol w:w="1387"/>
        <w:gridCol w:w="1363"/>
      </w:tblGrid>
      <w:tr w:rsidR="004755A5" w:rsidTr="002859B8">
        <w:tc>
          <w:tcPr>
            <w:tcW w:w="551" w:type="dxa"/>
            <w:vMerge w:val="restart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223" w:type="dxa"/>
            <w:vMerge w:val="restart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Диаметр</w:t>
            </w:r>
          </w:p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(мм)</w:t>
            </w:r>
          </w:p>
        </w:tc>
        <w:tc>
          <w:tcPr>
            <w:tcW w:w="7552" w:type="dxa"/>
            <w:gridSpan w:val="5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Длина</w:t>
            </w:r>
          </w:p>
        </w:tc>
      </w:tr>
      <w:tr w:rsidR="004755A5" w:rsidTr="002859B8">
        <w:tc>
          <w:tcPr>
            <w:tcW w:w="551" w:type="dxa"/>
            <w:vMerge/>
          </w:tcPr>
          <w:p w:rsidR="00D33638" w:rsidRPr="004746BC" w:rsidRDefault="00D33638" w:rsidP="002859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3" w:type="dxa"/>
            <w:vMerge/>
          </w:tcPr>
          <w:p w:rsidR="00D33638" w:rsidRPr="004746BC" w:rsidRDefault="00D33638" w:rsidP="002859B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 мм</w:t>
            </w:r>
          </w:p>
        </w:tc>
        <w:tc>
          <w:tcPr>
            <w:tcW w:w="156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1000 мм</w:t>
            </w:r>
          </w:p>
        </w:tc>
        <w:tc>
          <w:tcPr>
            <w:tcW w:w="159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2000 мм</w:t>
            </w:r>
          </w:p>
        </w:tc>
        <w:tc>
          <w:tcPr>
            <w:tcW w:w="142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3000 мм</w:t>
            </w:r>
          </w:p>
        </w:tc>
        <w:tc>
          <w:tcPr>
            <w:tcW w:w="139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4000 мм</w:t>
            </w:r>
          </w:p>
        </w:tc>
      </w:tr>
      <w:tr w:rsidR="004755A5" w:rsidTr="002859B8">
        <w:tc>
          <w:tcPr>
            <w:tcW w:w="55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22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</w:t>
            </w: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5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22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5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22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</w:t>
            </w: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5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22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</w:t>
            </w: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5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22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250</w:t>
            </w: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5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22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5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122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350</w:t>
            </w: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1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3638" w:rsidRPr="004746BC" w:rsidRDefault="00D33638" w:rsidP="00D33638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3638" w:rsidRPr="004746BC" w:rsidRDefault="00D33638" w:rsidP="00D33638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3638" w:rsidRPr="004746BC" w:rsidRDefault="00D33638" w:rsidP="00D33638">
      <w:pPr>
        <w:pStyle w:val="ListParagraph"/>
        <w:spacing w:after="0" w:line="240" w:lineRule="auto"/>
        <w:ind w:left="0"/>
        <w:rPr>
          <w:rFonts w:ascii="Arial" w:hAnsi="Arial" w:cs="Arial"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Проверка, снятие, разборка, ремонт, сборка, стендовая проверка и регулировка параметров гидравлических клапанов.</w:t>
      </w:r>
    </w:p>
    <w:p w:rsidR="00D33638" w:rsidRPr="004746BC" w:rsidRDefault="00D33638" w:rsidP="00D33638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8"/>
        <w:gridCol w:w="2096"/>
        <w:gridCol w:w="1819"/>
        <w:gridCol w:w="1820"/>
        <w:gridCol w:w="1820"/>
      </w:tblGrid>
      <w:tr w:rsidR="004755A5" w:rsidTr="002859B8">
        <w:tc>
          <w:tcPr>
            <w:tcW w:w="8647" w:type="dxa"/>
            <w:gridSpan w:val="5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Редукционные клапаны</w:t>
            </w:r>
          </w:p>
        </w:tc>
      </w:tr>
      <w:tr w:rsidR="004755A5" w:rsidTr="002859B8">
        <w:tc>
          <w:tcPr>
            <w:tcW w:w="992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212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10-50 литровые</w:t>
            </w:r>
          </w:p>
        </w:tc>
        <w:tc>
          <w:tcPr>
            <w:tcW w:w="1842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50-100 литровые</w:t>
            </w:r>
          </w:p>
        </w:tc>
        <w:tc>
          <w:tcPr>
            <w:tcW w:w="184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100-150 литровые</w:t>
            </w:r>
          </w:p>
        </w:tc>
        <w:tc>
          <w:tcPr>
            <w:tcW w:w="184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150-250 литровые</w:t>
            </w:r>
          </w:p>
        </w:tc>
      </w:tr>
      <w:tr w:rsidR="004755A5" w:rsidTr="002859B8">
        <w:tc>
          <w:tcPr>
            <w:tcW w:w="992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165312" w:rsidRDefault="00165312" w:rsidP="0016531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Пропорциональные и направляющие (электрические и гидравлические) клапаны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1648"/>
        <w:gridCol w:w="1874"/>
        <w:gridCol w:w="1551"/>
        <w:gridCol w:w="1776"/>
        <w:gridCol w:w="1637"/>
      </w:tblGrid>
      <w:tr w:rsidR="004755A5" w:rsidTr="002859B8">
        <w:tc>
          <w:tcPr>
            <w:tcW w:w="88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68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 50 литровые</w:t>
            </w:r>
          </w:p>
        </w:tc>
        <w:tc>
          <w:tcPr>
            <w:tcW w:w="192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литровые</w:t>
            </w:r>
          </w:p>
        </w:tc>
        <w:tc>
          <w:tcPr>
            <w:tcW w:w="158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100-150 литровые</w:t>
            </w:r>
          </w:p>
        </w:tc>
        <w:tc>
          <w:tcPr>
            <w:tcW w:w="1822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150-200 литровые</w:t>
            </w:r>
          </w:p>
        </w:tc>
        <w:tc>
          <w:tcPr>
            <w:tcW w:w="167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200-250 литровые</w:t>
            </w:r>
          </w:p>
        </w:tc>
      </w:tr>
      <w:tr w:rsidR="004755A5" w:rsidTr="002859B8">
        <w:tc>
          <w:tcPr>
            <w:tcW w:w="88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68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2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2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165312" w:rsidRDefault="00165312" w:rsidP="0016531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Направляющие клапаны (с ручным управлением)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4111"/>
        <w:gridCol w:w="2693"/>
      </w:tblGrid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Клапан</w:t>
            </w:r>
          </w:p>
        </w:tc>
        <w:tc>
          <w:tcPr>
            <w:tcW w:w="269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Цена</w:t>
            </w: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рычажный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рычажный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рычажный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рычажный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D33638" w:rsidRPr="004746BC" w:rsidRDefault="00165312" w:rsidP="00D33638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рычажный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165312" w:rsidRDefault="00165312" w:rsidP="00165312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bCs/>
          <w:sz w:val="18"/>
          <w:szCs w:val="18"/>
        </w:rPr>
        <w:t>Балансировочный и управляемый обратный клапан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4111"/>
        <w:gridCol w:w="2693"/>
      </w:tblGrid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Клапан</w:t>
            </w:r>
          </w:p>
        </w:tc>
        <w:tc>
          <w:tcPr>
            <w:tcW w:w="269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Цена</w:t>
            </w: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¼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3/8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½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¾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¼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½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165312" w:rsidRDefault="00D33638" w:rsidP="00D33638">
      <w:pPr>
        <w:pStyle w:val="ListParagraph"/>
        <w:spacing w:after="0" w:line="240" w:lineRule="auto"/>
        <w:ind w:left="0"/>
        <w:rPr>
          <w:rFonts w:ascii="Arial" w:hAnsi="Arial" w:cs="Arial"/>
          <w:b/>
          <w:sz w:val="18"/>
          <w:szCs w:val="18"/>
        </w:rPr>
      </w:pPr>
    </w:p>
    <w:p w:rsidR="00D33638" w:rsidRPr="00165312" w:rsidRDefault="00165312" w:rsidP="00165312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Обратные, шаровые и игольчатые клапаны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134"/>
        <w:gridCol w:w="4111"/>
        <w:gridCol w:w="2693"/>
      </w:tblGrid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Клапан</w:t>
            </w:r>
          </w:p>
        </w:tc>
        <w:tc>
          <w:tcPr>
            <w:tcW w:w="269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Цена</w:t>
            </w: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¼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½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¾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¼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½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411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дюмовый</w:t>
            </w:r>
          </w:p>
        </w:tc>
        <w:tc>
          <w:tcPr>
            <w:tcW w:w="26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pStyle w:val="ListParagraph"/>
        <w:spacing w:after="0" w:line="240" w:lineRule="auto"/>
        <w:ind w:left="0"/>
        <w:jc w:val="center"/>
        <w:rPr>
          <w:rFonts w:ascii="Arial" w:hAnsi="Arial" w:cs="Arial"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 xml:space="preserve">Проверка, снятие, разборка, ремонт, сборка, стендовая проверка и регулировка параметров выключателей давления.  </w:t>
      </w:r>
    </w:p>
    <w:p w:rsidR="00D33638" w:rsidRPr="004746BC" w:rsidRDefault="00D33638" w:rsidP="00D33638">
      <w:pPr>
        <w:rPr>
          <w:rFonts w:ascii="Arial" w:hAnsi="Arial" w:cs="Arial"/>
          <w:b/>
          <w:sz w:val="18"/>
          <w:szCs w:val="18"/>
        </w:rPr>
      </w:pPr>
    </w:p>
    <w:p w:rsidR="00D33638" w:rsidRPr="004746BC" w:rsidRDefault="00D33638" w:rsidP="00D33638">
      <w:pPr>
        <w:rPr>
          <w:rFonts w:ascii="Arial" w:hAnsi="Arial" w:cs="Arial"/>
          <w:b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Проверка, снятие, разборка, замена резиновой камеры, замена ниппеля, сборка, заправка азотом, установка на стенд и испытание гидравлических аккумуляторов (стоимость запасных частей и азота не включена)</w:t>
      </w:r>
    </w:p>
    <w:p w:rsidR="00D33638" w:rsidRPr="004746BC" w:rsidRDefault="00D33638" w:rsidP="00D3363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3"/>
        <w:gridCol w:w="1041"/>
        <w:gridCol w:w="1100"/>
        <w:gridCol w:w="1062"/>
        <w:gridCol w:w="1062"/>
        <w:gridCol w:w="1062"/>
        <w:gridCol w:w="1062"/>
        <w:gridCol w:w="1062"/>
        <w:gridCol w:w="1106"/>
      </w:tblGrid>
      <w:tr w:rsidR="004755A5" w:rsidTr="002859B8">
        <w:tc>
          <w:tcPr>
            <w:tcW w:w="65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06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литровые</w:t>
            </w:r>
          </w:p>
        </w:tc>
        <w:tc>
          <w:tcPr>
            <w:tcW w:w="1258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литровые</w:t>
            </w:r>
          </w:p>
        </w:tc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литровые</w:t>
            </w:r>
          </w:p>
        </w:tc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 литровые</w:t>
            </w:r>
          </w:p>
        </w:tc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 литровые</w:t>
            </w:r>
          </w:p>
        </w:tc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 литровые</w:t>
            </w:r>
          </w:p>
        </w:tc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литровые</w:t>
            </w:r>
          </w:p>
        </w:tc>
        <w:tc>
          <w:tcPr>
            <w:tcW w:w="127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 литровые</w:t>
            </w:r>
          </w:p>
        </w:tc>
      </w:tr>
      <w:tr w:rsidR="004755A5" w:rsidTr="002859B8">
        <w:tc>
          <w:tcPr>
            <w:tcW w:w="65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06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 xml:space="preserve">Проверка гидравлических шлангов любого размера и типа, снятие замеров и изготовление и установка новых.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"/>
        <w:gridCol w:w="1307"/>
        <w:gridCol w:w="1283"/>
        <w:gridCol w:w="1283"/>
        <w:gridCol w:w="1283"/>
        <w:gridCol w:w="1526"/>
        <w:gridCol w:w="1207"/>
      </w:tblGrid>
      <w:tr w:rsidR="004755A5" w:rsidTr="002859B8">
        <w:tc>
          <w:tcPr>
            <w:tcW w:w="74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3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Размеры</w:t>
            </w:r>
          </w:p>
        </w:tc>
        <w:tc>
          <w:tcPr>
            <w:tcW w:w="128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  <w:lang w:val="az-Latn-AZ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 1 м</w:t>
            </w:r>
          </w:p>
        </w:tc>
        <w:tc>
          <w:tcPr>
            <w:tcW w:w="128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1 - 5 м</w:t>
            </w:r>
          </w:p>
        </w:tc>
        <w:tc>
          <w:tcPr>
            <w:tcW w:w="128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5 -10 м</w:t>
            </w:r>
          </w:p>
        </w:tc>
        <w:tc>
          <w:tcPr>
            <w:tcW w:w="152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10 -15 м</w:t>
            </w:r>
          </w:p>
        </w:tc>
        <w:tc>
          <w:tcPr>
            <w:tcW w:w="12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15 - 20 м</w:t>
            </w:r>
          </w:p>
        </w:tc>
      </w:tr>
      <w:tr w:rsidR="004755A5" w:rsidTr="002859B8">
        <w:tc>
          <w:tcPr>
            <w:tcW w:w="74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¼”</w:t>
            </w: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74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3/8” </w:t>
            </w: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74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½”</w:t>
            </w: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rPr>
          <w:trHeight w:val="358"/>
        </w:trPr>
        <w:tc>
          <w:tcPr>
            <w:tcW w:w="74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5/8” </w:t>
            </w: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74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¾” </w:t>
            </w: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rPr>
          <w:trHeight w:val="353"/>
        </w:trPr>
        <w:tc>
          <w:tcPr>
            <w:tcW w:w="74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3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1”</w:t>
            </w: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74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3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¼”</w:t>
            </w: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74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3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½”</w:t>
            </w: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74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3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2”</w:t>
            </w: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74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30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3”</w:t>
            </w: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 xml:space="preserve">Испытание </w:t>
      </w:r>
      <w:r>
        <w:rPr>
          <w:rFonts w:ascii="Arial" w:eastAsia="Arial" w:hAnsi="Arial" w:cs="Arial"/>
          <w:b/>
          <w:sz w:val="18"/>
          <w:szCs w:val="18"/>
        </w:rPr>
        <w:t xml:space="preserve">шлангов (шланг </w:t>
      </w:r>
      <w:r w:rsidRPr="00165312">
        <w:rPr>
          <w:rFonts w:ascii="Arial" w:eastAsia="Arial" w:hAnsi="Arial" w:cs="Arial"/>
          <w:b/>
          <w:sz w:val="18"/>
          <w:szCs w:val="18"/>
        </w:rPr>
        <w:t>поставленны</w:t>
      </w:r>
      <w:r>
        <w:rPr>
          <w:rFonts w:ascii="Arial" w:eastAsia="Arial" w:hAnsi="Arial" w:cs="Arial"/>
          <w:b/>
          <w:sz w:val="18"/>
          <w:szCs w:val="18"/>
        </w:rPr>
        <w:t>й</w:t>
      </w:r>
      <w:r w:rsidRPr="00165312">
        <w:rPr>
          <w:rFonts w:ascii="Arial" w:eastAsia="Arial" w:hAnsi="Arial" w:cs="Arial"/>
          <w:b/>
          <w:sz w:val="18"/>
          <w:szCs w:val="18"/>
        </w:rPr>
        <w:t xml:space="preserve"> заказчиком)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1314"/>
        <w:gridCol w:w="1218"/>
        <w:gridCol w:w="1218"/>
        <w:gridCol w:w="1260"/>
        <w:gridCol w:w="1530"/>
        <w:gridCol w:w="1170"/>
      </w:tblGrid>
      <w:tr w:rsidR="004755A5" w:rsidTr="002859B8">
        <w:tc>
          <w:tcPr>
            <w:tcW w:w="63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31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Размеры</w:t>
            </w:r>
          </w:p>
        </w:tc>
        <w:tc>
          <w:tcPr>
            <w:tcW w:w="1218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 1 м</w:t>
            </w:r>
          </w:p>
        </w:tc>
        <w:tc>
          <w:tcPr>
            <w:tcW w:w="1218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1 - 5 м</w:t>
            </w:r>
          </w:p>
        </w:tc>
        <w:tc>
          <w:tcPr>
            <w:tcW w:w="126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5 -10 м</w:t>
            </w:r>
          </w:p>
        </w:tc>
        <w:tc>
          <w:tcPr>
            <w:tcW w:w="153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10 -15 м</w:t>
            </w:r>
          </w:p>
        </w:tc>
        <w:tc>
          <w:tcPr>
            <w:tcW w:w="117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15 - 20 м</w:t>
            </w:r>
          </w:p>
        </w:tc>
      </w:tr>
      <w:tr w:rsidR="004755A5" w:rsidTr="002859B8">
        <w:tc>
          <w:tcPr>
            <w:tcW w:w="63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1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¼”</w:t>
            </w: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3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1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3/8” </w:t>
            </w: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3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1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½”</w:t>
            </w: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3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1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5/8” </w:t>
            </w: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3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31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¾” </w:t>
            </w: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3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31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1”</w:t>
            </w: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3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31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¼”</w:t>
            </w: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3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31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½”</w:t>
            </w: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3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31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2”</w:t>
            </w: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3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31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3”</w:t>
            </w: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0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Промывка внутренней части шлангов размером более 3 дюймов, проверка и фотографирование внутренней части с помощью бароскопа.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1701"/>
        <w:gridCol w:w="1418"/>
        <w:gridCol w:w="1275"/>
      </w:tblGrid>
      <w:tr w:rsidR="004755A5" w:rsidTr="002859B8">
        <w:tc>
          <w:tcPr>
            <w:tcW w:w="66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70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Размеры</w:t>
            </w:r>
          </w:p>
        </w:tc>
        <w:tc>
          <w:tcPr>
            <w:tcW w:w="1418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1 - 10 м</w:t>
            </w:r>
          </w:p>
        </w:tc>
        <w:tc>
          <w:tcPr>
            <w:tcW w:w="127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10 - 20 м</w:t>
            </w:r>
          </w:p>
        </w:tc>
      </w:tr>
      <w:tr w:rsidR="004755A5" w:rsidTr="002859B8">
        <w:tc>
          <w:tcPr>
            <w:tcW w:w="66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3 - 4”</w:t>
            </w:r>
          </w:p>
        </w:tc>
        <w:tc>
          <w:tcPr>
            <w:tcW w:w="14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6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4 - 5”</w:t>
            </w:r>
          </w:p>
        </w:tc>
        <w:tc>
          <w:tcPr>
            <w:tcW w:w="14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6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5 - 6”</w:t>
            </w:r>
          </w:p>
        </w:tc>
        <w:tc>
          <w:tcPr>
            <w:tcW w:w="14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66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6 - 7”</w:t>
            </w:r>
          </w:p>
        </w:tc>
        <w:tc>
          <w:tcPr>
            <w:tcW w:w="141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Изгибание гидравлических труб и вальцование головок (стоимость материалов не включена в цену)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6"/>
        <w:gridCol w:w="6801"/>
        <w:gridCol w:w="1653"/>
      </w:tblGrid>
      <w:tr w:rsidR="004755A5" w:rsidTr="002859B8">
        <w:tc>
          <w:tcPr>
            <w:tcW w:w="9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765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Название работы</w:t>
            </w:r>
          </w:p>
        </w:tc>
        <w:tc>
          <w:tcPr>
            <w:tcW w:w="180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Цена</w:t>
            </w:r>
          </w:p>
        </w:tc>
      </w:tr>
      <w:tr w:rsidR="004755A5" w:rsidTr="002859B8">
        <w:tc>
          <w:tcPr>
            <w:tcW w:w="9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765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Изгибание 1 метра 6.8.10.12 мм трубы толщиной 1,5-2 мм  от 1 места и вальцование  </w:t>
            </w:r>
          </w:p>
        </w:tc>
        <w:tc>
          <w:tcPr>
            <w:tcW w:w="180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9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765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Изгибание 1 метра 14, 15. 16, 18 мм трубы толщиной 2 мм от 1 места и вальцование</w:t>
            </w:r>
          </w:p>
        </w:tc>
        <w:tc>
          <w:tcPr>
            <w:tcW w:w="180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rPr>
          <w:trHeight w:val="605"/>
        </w:trPr>
        <w:tc>
          <w:tcPr>
            <w:tcW w:w="9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765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Изгибание 1 метра 20, 22, 25, 28 мм трубы толщиной 3,5 мм от 1 места и вальцование</w:t>
            </w:r>
          </w:p>
        </w:tc>
        <w:tc>
          <w:tcPr>
            <w:tcW w:w="180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9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765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Изгибание 1 метра 30, 35, 38, 42 мм трубы толщиной 4 - 5 мм от 1 места и вальцование</w:t>
            </w:r>
          </w:p>
        </w:tc>
        <w:tc>
          <w:tcPr>
            <w:tcW w:w="180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9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765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Изгибание 1 метра 48 мм трубы толщиной 6 мм от 1 места и вальцование</w:t>
            </w:r>
          </w:p>
        </w:tc>
        <w:tc>
          <w:tcPr>
            <w:tcW w:w="180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9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765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Изгибание 1 метра 63 мм трубы толщиной 8 мм от 1 места и вальцование</w:t>
            </w:r>
          </w:p>
        </w:tc>
        <w:tc>
          <w:tcPr>
            <w:tcW w:w="180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9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765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Изгибание 1 метра 76,1 мм трубы толщиной 8 мм от 1 места и вальцование</w:t>
            </w:r>
          </w:p>
        </w:tc>
        <w:tc>
          <w:tcPr>
            <w:tcW w:w="180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360D0A" w:rsidRDefault="00165312" w:rsidP="00D336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60D0A">
        <w:rPr>
          <w:rFonts w:ascii="Arial" w:eastAsia="Arial" w:hAnsi="Arial" w:cs="Arial"/>
          <w:b/>
          <w:sz w:val="18"/>
          <w:szCs w:val="18"/>
        </w:rPr>
        <w:t>Тестирование труб.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170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276"/>
        <w:gridCol w:w="1276"/>
        <w:gridCol w:w="1275"/>
        <w:gridCol w:w="1275"/>
        <w:gridCol w:w="1275"/>
        <w:gridCol w:w="1275"/>
      </w:tblGrid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Размеры </w:t>
            </w:r>
          </w:p>
        </w:tc>
        <w:tc>
          <w:tcPr>
            <w:tcW w:w="127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1 - 10 м</w:t>
            </w:r>
          </w:p>
        </w:tc>
        <w:tc>
          <w:tcPr>
            <w:tcW w:w="127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10 -20 м</w:t>
            </w:r>
          </w:p>
        </w:tc>
        <w:tc>
          <w:tcPr>
            <w:tcW w:w="127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20 -40 м</w:t>
            </w:r>
          </w:p>
        </w:tc>
        <w:tc>
          <w:tcPr>
            <w:tcW w:w="127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40 - 60 м</w:t>
            </w:r>
          </w:p>
        </w:tc>
        <w:tc>
          <w:tcPr>
            <w:tcW w:w="127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60 - 80 м</w:t>
            </w:r>
          </w:p>
        </w:tc>
        <w:tc>
          <w:tcPr>
            <w:tcW w:w="127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80-100 м</w:t>
            </w: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6 - 8 мм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10 -12 мм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14-15-16-18 мм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20 - 22 - 25 мм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28 - 30 - 32 мм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35 - 38 мм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42 - 46 мм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48 - 63.1 мм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76,3 мм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 дюмовый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дюмовый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55A5" w:rsidTr="002859B8">
        <w:tc>
          <w:tcPr>
            <w:tcW w:w="5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</w:t>
            </w:r>
          </w:p>
        </w:tc>
        <w:tc>
          <w:tcPr>
            <w:tcW w:w="198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 дюмовый</w:t>
            </w: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Анализ гидравлических масел -</w:t>
      </w:r>
    </w:p>
    <w:p w:rsidR="00D33638" w:rsidRPr="004746BC" w:rsidRDefault="00D33638" w:rsidP="00D33638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:rsidR="00D33638" w:rsidRPr="00360D0A" w:rsidRDefault="00165312" w:rsidP="00D3363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360D0A">
        <w:rPr>
          <w:rFonts w:ascii="Arial" w:eastAsia="Arial" w:hAnsi="Arial" w:cs="Arial"/>
          <w:b/>
          <w:sz w:val="18"/>
          <w:szCs w:val="18"/>
        </w:rPr>
        <w:t>Открытие крышки бака, извлечение масла из бака, очистка бака и закрытие крышки.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1916"/>
        <w:gridCol w:w="1819"/>
        <w:gridCol w:w="1613"/>
        <w:gridCol w:w="1613"/>
      </w:tblGrid>
      <w:tr w:rsidR="004755A5" w:rsidTr="002859B8">
        <w:tc>
          <w:tcPr>
            <w:tcW w:w="1002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91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 литров</w:t>
            </w:r>
          </w:p>
        </w:tc>
        <w:tc>
          <w:tcPr>
            <w:tcW w:w="181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1000 литров</w:t>
            </w:r>
          </w:p>
        </w:tc>
        <w:tc>
          <w:tcPr>
            <w:tcW w:w="161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2000 литров</w:t>
            </w:r>
          </w:p>
        </w:tc>
        <w:tc>
          <w:tcPr>
            <w:tcW w:w="161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3000 литров</w:t>
            </w:r>
          </w:p>
        </w:tc>
      </w:tr>
      <w:tr w:rsidR="004755A5" w:rsidTr="002859B8">
        <w:tc>
          <w:tcPr>
            <w:tcW w:w="1002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Очистка масла с помощью фильтрационного оборудования и обратное перекачка масла в бак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0"/>
        <w:gridCol w:w="1577"/>
        <w:gridCol w:w="1417"/>
        <w:gridCol w:w="1421"/>
        <w:gridCol w:w="1229"/>
        <w:gridCol w:w="1536"/>
        <w:gridCol w:w="1350"/>
      </w:tblGrid>
      <w:tr w:rsidR="004755A5" w:rsidTr="002859B8">
        <w:tc>
          <w:tcPr>
            <w:tcW w:w="898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762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 литров</w:t>
            </w:r>
          </w:p>
        </w:tc>
        <w:tc>
          <w:tcPr>
            <w:tcW w:w="156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 литров</w:t>
            </w:r>
          </w:p>
        </w:tc>
        <w:tc>
          <w:tcPr>
            <w:tcW w:w="1593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тонна</w:t>
            </w:r>
          </w:p>
        </w:tc>
        <w:tc>
          <w:tcPr>
            <w:tcW w:w="137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1,5 тонн</w:t>
            </w:r>
          </w:p>
        </w:tc>
        <w:tc>
          <w:tcPr>
            <w:tcW w:w="1728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тонны</w:t>
            </w:r>
          </w:p>
        </w:tc>
        <w:tc>
          <w:tcPr>
            <w:tcW w:w="1498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тонны</w:t>
            </w:r>
          </w:p>
        </w:tc>
      </w:tr>
      <w:tr w:rsidR="004755A5" w:rsidTr="002859B8">
        <w:tc>
          <w:tcPr>
            <w:tcW w:w="89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2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3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4746BC" w:rsidRDefault="00165312" w:rsidP="00D33638">
      <w:pPr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15.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Промывка гидравлическим маслом под давлением  гидравлических труб и шлангов  любого размера и типа.</w:t>
      </w:r>
    </w:p>
    <w:p w:rsidR="00D33638" w:rsidRPr="004746BC" w:rsidRDefault="00165312" w:rsidP="00D3363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до ¼” – 1”- 1 метр – </w:t>
      </w:r>
    </w:p>
    <w:p w:rsidR="00D33638" w:rsidRPr="004746BC" w:rsidRDefault="00165312" w:rsidP="00D3363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до 1”- 2” - 1 метр – </w:t>
      </w:r>
    </w:p>
    <w:p w:rsidR="00D33638" w:rsidRPr="004746BC" w:rsidRDefault="00165312" w:rsidP="00D3363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до 2”– 4”- 1 метр - 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165312" w:rsidRDefault="00165312" w:rsidP="00D33638">
      <w:pPr>
        <w:pStyle w:val="ListParagraph"/>
        <w:numPr>
          <w:ilvl w:val="0"/>
          <w:numId w:val="12"/>
        </w:numPr>
        <w:spacing w:after="0" w:line="240" w:lineRule="auto"/>
        <w:ind w:left="0" w:firstLine="0"/>
        <w:rPr>
          <w:rFonts w:ascii="Arial" w:hAnsi="Arial" w:cs="Arial"/>
          <w:b/>
          <w:sz w:val="18"/>
          <w:szCs w:val="18"/>
        </w:rPr>
      </w:pPr>
      <w:r w:rsidRPr="00165312">
        <w:rPr>
          <w:rFonts w:ascii="Arial" w:eastAsia="Arial" w:hAnsi="Arial" w:cs="Arial"/>
          <w:b/>
          <w:sz w:val="18"/>
          <w:szCs w:val="18"/>
        </w:rPr>
        <w:t>Изготовление прокладок для гидравлических клапанов любого размера и типа. –</w:t>
      </w:r>
    </w:p>
    <w:p w:rsidR="00D33638" w:rsidRPr="004746BC" w:rsidRDefault="00D33638" w:rsidP="00D33638">
      <w:pPr>
        <w:pStyle w:val="ListParagraph"/>
        <w:spacing w:after="0" w:line="240" w:lineRule="auto"/>
        <w:ind w:left="360"/>
        <w:rPr>
          <w:rFonts w:ascii="Arial" w:hAnsi="Arial" w:cs="Arial"/>
          <w:sz w:val="18"/>
          <w:szCs w:val="18"/>
        </w:rPr>
      </w:pPr>
    </w:p>
    <w:p w:rsidR="00D33638" w:rsidRPr="004746BC" w:rsidRDefault="00165312" w:rsidP="00D33638">
      <w:pPr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17. Проверка, снятие, разборка, ремонт, замена уплотнений, сборка, испытание гидравлических лебедок.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7715" w:type="dxa"/>
        <w:tblInd w:w="-34" w:type="dxa"/>
        <w:tblLook w:val="04A0" w:firstRow="1" w:lastRow="0" w:firstColumn="1" w:lastColumn="0" w:noHBand="0" w:noVBand="1"/>
      </w:tblPr>
      <w:tblGrid>
        <w:gridCol w:w="568"/>
        <w:gridCol w:w="1052"/>
        <w:gridCol w:w="1134"/>
        <w:gridCol w:w="1134"/>
        <w:gridCol w:w="1276"/>
        <w:gridCol w:w="1417"/>
        <w:gridCol w:w="1134"/>
      </w:tblGrid>
      <w:tr w:rsidR="004755A5" w:rsidTr="002859B8">
        <w:tc>
          <w:tcPr>
            <w:tcW w:w="568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052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1 - 3 т</w:t>
            </w:r>
          </w:p>
        </w:tc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3 - 5 т.</w:t>
            </w:r>
          </w:p>
        </w:tc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5 - 10 т</w:t>
            </w:r>
          </w:p>
        </w:tc>
        <w:tc>
          <w:tcPr>
            <w:tcW w:w="1276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10 - 30 т</w:t>
            </w:r>
          </w:p>
        </w:tc>
        <w:tc>
          <w:tcPr>
            <w:tcW w:w="141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30 - 50 т</w:t>
            </w:r>
          </w:p>
        </w:tc>
        <w:tc>
          <w:tcPr>
            <w:tcW w:w="1134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50 - 100 т</w:t>
            </w:r>
          </w:p>
        </w:tc>
      </w:tr>
      <w:tr w:rsidR="004755A5" w:rsidTr="002859B8">
        <w:tc>
          <w:tcPr>
            <w:tcW w:w="568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4746BC" w:rsidRDefault="00165312" w:rsidP="00D33638">
      <w:pPr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17. Проверка, снятие, разборка, ремонт, замена уплотнений, сборка, испытание многодисковых тормозов.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4315"/>
        <w:gridCol w:w="3623"/>
      </w:tblGrid>
      <w:tr w:rsidR="004755A5" w:rsidTr="002859B8">
        <w:tc>
          <w:tcPr>
            <w:tcW w:w="4315" w:type="dxa"/>
          </w:tcPr>
          <w:p w:rsidR="00D33638" w:rsidRPr="004746BC" w:rsidRDefault="00165312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многодисковые тормоза</w:t>
            </w:r>
          </w:p>
        </w:tc>
        <w:tc>
          <w:tcPr>
            <w:tcW w:w="3623" w:type="dxa"/>
          </w:tcPr>
          <w:p w:rsidR="00D33638" w:rsidRPr="004746BC" w:rsidRDefault="00D33638" w:rsidP="002859B8">
            <w:pPr>
              <w:pStyle w:val="ListParagraph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4746BC" w:rsidRDefault="00165312" w:rsidP="00D33638">
      <w:pPr>
        <w:rPr>
          <w:rFonts w:ascii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19. Снятие манометров любого типа и замена на новые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</w:tblGrid>
      <w:tr w:rsidR="004755A5" w:rsidTr="002859B8">
        <w:tc>
          <w:tcPr>
            <w:tcW w:w="67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56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63 мм</w:t>
            </w:r>
          </w:p>
        </w:tc>
        <w:tc>
          <w:tcPr>
            <w:tcW w:w="170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 мм</w:t>
            </w:r>
          </w:p>
        </w:tc>
        <w:tc>
          <w:tcPr>
            <w:tcW w:w="15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500 мм</w:t>
            </w:r>
          </w:p>
        </w:tc>
      </w:tr>
      <w:tr w:rsidR="004755A5" w:rsidTr="002859B8">
        <w:tc>
          <w:tcPr>
            <w:tcW w:w="6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</w:rPr>
      </w:pPr>
    </w:p>
    <w:p w:rsidR="00D33638" w:rsidRPr="004746BC" w:rsidRDefault="00165312" w:rsidP="00D33638">
      <w:pPr>
        <w:rPr>
          <w:rFonts w:ascii="Arial" w:hAnsi="Arial" w:cs="Arial"/>
          <w:b/>
          <w:sz w:val="18"/>
          <w:szCs w:val="18"/>
          <w:lang w:val="az-Latn-AZ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20. Испытание буксирной и якорной лебедки под (динамометрической) нагрузкой 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  <w:lang w:val="az-Latn-A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</w:tblGrid>
      <w:tr w:rsidR="004755A5" w:rsidTr="002859B8">
        <w:tc>
          <w:tcPr>
            <w:tcW w:w="67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56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до 50 тонны </w:t>
            </w:r>
          </w:p>
        </w:tc>
        <w:tc>
          <w:tcPr>
            <w:tcW w:w="170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до 100 тонны</w:t>
            </w:r>
          </w:p>
        </w:tc>
        <w:tc>
          <w:tcPr>
            <w:tcW w:w="15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150 тонны и более</w:t>
            </w:r>
          </w:p>
        </w:tc>
      </w:tr>
      <w:tr w:rsidR="004755A5" w:rsidTr="002859B8">
        <w:tc>
          <w:tcPr>
            <w:tcW w:w="675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  <w:lang w:val="az-Latn-AZ"/>
        </w:rPr>
      </w:pPr>
    </w:p>
    <w:p w:rsidR="00D33638" w:rsidRPr="004746BC" w:rsidRDefault="00165312" w:rsidP="00D33638">
      <w:pPr>
        <w:jc w:val="both"/>
        <w:rPr>
          <w:rFonts w:ascii="Arial" w:hAnsi="Arial" w:cs="Arial"/>
          <w:b/>
          <w:sz w:val="18"/>
          <w:szCs w:val="18"/>
          <w:lang w:val="az-Latn-AZ"/>
        </w:rPr>
      </w:pPr>
      <w:r>
        <w:rPr>
          <w:rFonts w:ascii="Arial" w:eastAsia="Arial" w:hAnsi="Arial" w:cs="Arial"/>
          <w:b/>
          <w:bCs/>
          <w:sz w:val="18"/>
          <w:szCs w:val="18"/>
        </w:rPr>
        <w:t>21. Проверка, снятие и замена на новые фильтров любого типа и размера (материалы не включительно)</w:t>
      </w:r>
    </w:p>
    <w:p w:rsidR="00D33638" w:rsidRPr="004746BC" w:rsidRDefault="00D33638" w:rsidP="00D33638">
      <w:pPr>
        <w:jc w:val="both"/>
        <w:rPr>
          <w:rFonts w:ascii="Arial" w:hAnsi="Arial" w:cs="Arial"/>
          <w:b/>
          <w:sz w:val="18"/>
          <w:szCs w:val="18"/>
          <w:lang w:val="az-Latn-AZ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559"/>
        <w:gridCol w:w="1559"/>
      </w:tblGrid>
      <w:tr w:rsidR="004755A5" w:rsidTr="002859B8">
        <w:tc>
          <w:tcPr>
            <w:tcW w:w="56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560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До Ø 50 </w:t>
            </w:r>
          </w:p>
        </w:tc>
        <w:tc>
          <w:tcPr>
            <w:tcW w:w="170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До Ø 50 - 100 </w:t>
            </w:r>
          </w:p>
        </w:tc>
        <w:tc>
          <w:tcPr>
            <w:tcW w:w="15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До Ø 100 - 200 </w:t>
            </w:r>
          </w:p>
        </w:tc>
        <w:tc>
          <w:tcPr>
            <w:tcW w:w="1559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До Ø 200 - 300 </w:t>
            </w:r>
          </w:p>
        </w:tc>
      </w:tr>
      <w:tr w:rsidR="004755A5" w:rsidTr="002859B8">
        <w:tc>
          <w:tcPr>
            <w:tcW w:w="567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3638" w:rsidRPr="004746BC" w:rsidRDefault="00D33638" w:rsidP="00D33638">
      <w:pPr>
        <w:jc w:val="both"/>
        <w:rPr>
          <w:rFonts w:ascii="Arial" w:hAnsi="Arial" w:cs="Arial"/>
          <w:b/>
          <w:sz w:val="18"/>
          <w:szCs w:val="18"/>
          <w:lang w:val="az-Latn-AZ"/>
        </w:rPr>
      </w:pPr>
    </w:p>
    <w:p w:rsidR="00D33638" w:rsidRPr="004746BC" w:rsidRDefault="00165312" w:rsidP="00D33638">
      <w:pPr>
        <w:jc w:val="both"/>
        <w:rPr>
          <w:rFonts w:ascii="Arial" w:hAnsi="Arial" w:cs="Arial"/>
          <w:b/>
          <w:sz w:val="18"/>
          <w:szCs w:val="18"/>
          <w:lang w:val="az-Latn-AZ"/>
        </w:rPr>
      </w:pPr>
      <w:r>
        <w:rPr>
          <w:rFonts w:ascii="Arial" w:eastAsia="Arial" w:hAnsi="Arial" w:cs="Arial"/>
          <w:b/>
          <w:bCs/>
          <w:sz w:val="18"/>
          <w:szCs w:val="18"/>
        </w:rPr>
        <w:t>22. Проверка, снятие, разборка, промывка и очистка, замена уплотнений и непригодных узлов, сборка и испытание под давлением гидравлических и пневматических приводов</w:t>
      </w:r>
    </w:p>
    <w:p w:rsidR="00D33638" w:rsidRPr="004746BC" w:rsidRDefault="00D33638" w:rsidP="00D33638">
      <w:pPr>
        <w:jc w:val="both"/>
        <w:rPr>
          <w:rFonts w:ascii="Arial" w:hAnsi="Arial" w:cs="Arial"/>
          <w:b/>
          <w:sz w:val="18"/>
          <w:szCs w:val="18"/>
          <w:lang w:val="az-Latn-AZ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485"/>
        <w:gridCol w:w="1597"/>
        <w:gridCol w:w="1465"/>
        <w:gridCol w:w="1465"/>
        <w:gridCol w:w="1465"/>
      </w:tblGrid>
      <w:tr w:rsidR="004755A5" w:rsidTr="002859B8">
        <w:tc>
          <w:tcPr>
            <w:tcW w:w="561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Н\п </w:t>
            </w:r>
          </w:p>
        </w:tc>
        <w:tc>
          <w:tcPr>
            <w:tcW w:w="148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До Ø 50 </w:t>
            </w:r>
          </w:p>
        </w:tc>
        <w:tc>
          <w:tcPr>
            <w:tcW w:w="159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Ø50 - 100 </w:t>
            </w:r>
          </w:p>
        </w:tc>
        <w:tc>
          <w:tcPr>
            <w:tcW w:w="146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Ø 100 - 150 </w:t>
            </w:r>
          </w:p>
        </w:tc>
        <w:tc>
          <w:tcPr>
            <w:tcW w:w="146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Ø 150 - 200</w:t>
            </w:r>
          </w:p>
        </w:tc>
        <w:tc>
          <w:tcPr>
            <w:tcW w:w="146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Ø 200 - 350</w:t>
            </w:r>
          </w:p>
        </w:tc>
      </w:tr>
      <w:tr w:rsidR="004755A5" w:rsidTr="002859B8">
        <w:tc>
          <w:tcPr>
            <w:tcW w:w="561" w:type="dxa"/>
          </w:tcPr>
          <w:p w:rsidR="00D33638" w:rsidRPr="004746BC" w:rsidRDefault="00D33638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850 </w:t>
            </w:r>
          </w:p>
        </w:tc>
        <w:tc>
          <w:tcPr>
            <w:tcW w:w="1597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1275</w:t>
            </w:r>
          </w:p>
        </w:tc>
        <w:tc>
          <w:tcPr>
            <w:tcW w:w="146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1910</w:t>
            </w:r>
          </w:p>
        </w:tc>
        <w:tc>
          <w:tcPr>
            <w:tcW w:w="146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2480</w:t>
            </w:r>
          </w:p>
        </w:tc>
        <w:tc>
          <w:tcPr>
            <w:tcW w:w="1465" w:type="dxa"/>
          </w:tcPr>
          <w:p w:rsidR="00D33638" w:rsidRPr="004746BC" w:rsidRDefault="00165312" w:rsidP="002859B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2970</w:t>
            </w:r>
          </w:p>
        </w:tc>
      </w:tr>
    </w:tbl>
    <w:p w:rsidR="00D33638" w:rsidRPr="004746BC" w:rsidRDefault="00D33638" w:rsidP="00D33638">
      <w:pPr>
        <w:jc w:val="both"/>
        <w:rPr>
          <w:rFonts w:ascii="Arial" w:hAnsi="Arial" w:cs="Arial"/>
          <w:b/>
          <w:sz w:val="18"/>
          <w:szCs w:val="18"/>
        </w:rPr>
      </w:pPr>
    </w:p>
    <w:p w:rsidR="00D33638" w:rsidRPr="004746BC" w:rsidRDefault="00165312" w:rsidP="00D33638">
      <w:pPr>
        <w:jc w:val="both"/>
        <w:rPr>
          <w:rFonts w:ascii="Arial" w:hAnsi="Arial" w:cs="Arial"/>
          <w:b/>
          <w:sz w:val="18"/>
          <w:szCs w:val="18"/>
          <w:lang w:val="az-Latn-AZ"/>
        </w:rPr>
      </w:pPr>
      <w:r>
        <w:rPr>
          <w:rFonts w:ascii="Arial" w:eastAsia="Arial" w:hAnsi="Arial" w:cs="Arial"/>
          <w:b/>
          <w:bCs/>
          <w:sz w:val="18"/>
          <w:szCs w:val="18"/>
        </w:rPr>
        <w:t>23. Проверка любых ремонтных работ системы гидравлики не перечисленных выше, выявление дефектов, модификация гидравлической системы, изготовление новых эскизов и чертежей, согласование с Регистром и другие подобные работы будут рассчитываться на основе фактического труда специалистов.</w:t>
      </w:r>
    </w:p>
    <w:p w:rsidR="00D33638" w:rsidRPr="004746BC" w:rsidRDefault="00D33638" w:rsidP="00D33638">
      <w:pPr>
        <w:jc w:val="center"/>
        <w:rPr>
          <w:rFonts w:ascii="Arial" w:hAnsi="Arial" w:cs="Arial"/>
          <w:sz w:val="18"/>
          <w:szCs w:val="18"/>
          <w:lang w:val="az-Latn-AZ"/>
        </w:rPr>
      </w:pPr>
    </w:p>
    <w:p w:rsidR="00D33638" w:rsidRPr="00165312" w:rsidRDefault="00165312" w:rsidP="00D3363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Инженер (1 час) - </w:t>
      </w:r>
    </w:p>
    <w:p w:rsidR="00D33638" w:rsidRPr="00165312" w:rsidRDefault="00165312" w:rsidP="00D3363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Механик (1 час) - </w:t>
      </w:r>
    </w:p>
    <w:p w:rsidR="00D33638" w:rsidRPr="00165312" w:rsidRDefault="00165312" w:rsidP="00D33638">
      <w:pPr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sz w:val="18"/>
          <w:szCs w:val="18"/>
        </w:rPr>
        <w:t>Техник (1 час) -</w:t>
      </w:r>
    </w:p>
    <w:p w:rsidR="00D33638" w:rsidRPr="00165312" w:rsidRDefault="00D33638" w:rsidP="00D33638"/>
    <w:p w:rsidR="00D33638" w:rsidRPr="00165312" w:rsidRDefault="00D33638" w:rsidP="00D33638">
      <w:pPr>
        <w:jc w:val="both"/>
        <w:rPr>
          <w:rFonts w:ascii="Arial" w:hAnsi="Arial" w:cs="Arial"/>
          <w:b/>
          <w:sz w:val="20"/>
          <w:szCs w:val="20"/>
        </w:rPr>
      </w:pPr>
    </w:p>
    <w:p w:rsidR="00D33638" w:rsidRPr="00165312" w:rsidRDefault="00165312" w:rsidP="00D3363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82FE0">
        <w:rPr>
          <w:rFonts w:ascii="Arial" w:hAnsi="Arial" w:cs="Arial"/>
          <w:b/>
          <w:color w:val="000000" w:themeColor="text1"/>
          <w:sz w:val="20"/>
          <w:szCs w:val="20"/>
          <w:lang w:val="az-Latn-AZ"/>
        </w:rPr>
        <w:t xml:space="preserve"> </w:t>
      </w:r>
    </w:p>
    <w:p w:rsidR="00D33638" w:rsidRPr="00165312" w:rsidRDefault="00D33638" w:rsidP="00D33638">
      <w:pPr>
        <w:jc w:val="both"/>
        <w:rPr>
          <w:sz w:val="20"/>
          <w:szCs w:val="20"/>
        </w:rPr>
      </w:pPr>
    </w:p>
    <w:p w:rsidR="001D2CF9" w:rsidRPr="00165312" w:rsidRDefault="001D2CF9"/>
    <w:sectPr w:rsidR="001D2CF9" w:rsidRPr="001653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56" w:rsidRDefault="003F3556" w:rsidP="00666C4A">
      <w:pPr>
        <w:spacing w:after="0" w:line="240" w:lineRule="auto"/>
      </w:pPr>
      <w:r>
        <w:separator/>
      </w:r>
    </w:p>
  </w:endnote>
  <w:endnote w:type="continuationSeparator" w:id="0">
    <w:p w:rsidR="003F3556" w:rsidRDefault="003F3556" w:rsidP="0066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4A" w:rsidRDefault="00666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4A" w:rsidRDefault="00666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4A" w:rsidRDefault="00666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56" w:rsidRDefault="003F3556" w:rsidP="00666C4A">
      <w:pPr>
        <w:spacing w:after="0" w:line="240" w:lineRule="auto"/>
      </w:pPr>
      <w:r>
        <w:separator/>
      </w:r>
    </w:p>
  </w:footnote>
  <w:footnote w:type="continuationSeparator" w:id="0">
    <w:p w:rsidR="003F3556" w:rsidRDefault="003F3556" w:rsidP="0066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4A" w:rsidRDefault="00666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4A" w:rsidRDefault="00666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C4A" w:rsidRDefault="00666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6786"/>
    <w:multiLevelType w:val="hybridMultilevel"/>
    <w:tmpl w:val="FB8CE87C"/>
    <w:lvl w:ilvl="0" w:tplc="201A027E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1F801A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2E97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5002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A6424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E88398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C247A4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6D4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A5427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55740B"/>
    <w:multiLevelType w:val="hybridMultilevel"/>
    <w:tmpl w:val="AEDE28A2"/>
    <w:lvl w:ilvl="0" w:tplc="FEEA074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3B4AAE4" w:tentative="1">
      <w:start w:val="1"/>
      <w:numFmt w:val="lowerLetter"/>
      <w:lvlText w:val="%2."/>
      <w:lvlJc w:val="left"/>
      <w:pPr>
        <w:ind w:left="1440" w:hanging="360"/>
      </w:pPr>
    </w:lvl>
    <w:lvl w:ilvl="2" w:tplc="5E0C4E7E" w:tentative="1">
      <w:start w:val="1"/>
      <w:numFmt w:val="lowerRoman"/>
      <w:lvlText w:val="%3."/>
      <w:lvlJc w:val="right"/>
      <w:pPr>
        <w:ind w:left="2160" w:hanging="180"/>
      </w:pPr>
    </w:lvl>
    <w:lvl w:ilvl="3" w:tplc="B2F86D06" w:tentative="1">
      <w:start w:val="1"/>
      <w:numFmt w:val="decimal"/>
      <w:lvlText w:val="%4."/>
      <w:lvlJc w:val="left"/>
      <w:pPr>
        <w:ind w:left="2880" w:hanging="360"/>
      </w:pPr>
    </w:lvl>
    <w:lvl w:ilvl="4" w:tplc="1058772A" w:tentative="1">
      <w:start w:val="1"/>
      <w:numFmt w:val="lowerLetter"/>
      <w:lvlText w:val="%5."/>
      <w:lvlJc w:val="left"/>
      <w:pPr>
        <w:ind w:left="3600" w:hanging="360"/>
      </w:pPr>
    </w:lvl>
    <w:lvl w:ilvl="5" w:tplc="18328D2C" w:tentative="1">
      <w:start w:val="1"/>
      <w:numFmt w:val="lowerRoman"/>
      <w:lvlText w:val="%6."/>
      <w:lvlJc w:val="right"/>
      <w:pPr>
        <w:ind w:left="4320" w:hanging="180"/>
      </w:pPr>
    </w:lvl>
    <w:lvl w:ilvl="6" w:tplc="4446B1E0" w:tentative="1">
      <w:start w:val="1"/>
      <w:numFmt w:val="decimal"/>
      <w:lvlText w:val="%7."/>
      <w:lvlJc w:val="left"/>
      <w:pPr>
        <w:ind w:left="5040" w:hanging="360"/>
      </w:pPr>
    </w:lvl>
    <w:lvl w:ilvl="7" w:tplc="49CCAA90" w:tentative="1">
      <w:start w:val="1"/>
      <w:numFmt w:val="lowerLetter"/>
      <w:lvlText w:val="%8."/>
      <w:lvlJc w:val="left"/>
      <w:pPr>
        <w:ind w:left="5760" w:hanging="360"/>
      </w:pPr>
    </w:lvl>
    <w:lvl w:ilvl="8" w:tplc="E0662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67F80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EE3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43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6AE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AB4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706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003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0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2AF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11AA12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C646E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76BE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1A1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F4FF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B44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2F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C6E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0877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82F64"/>
    <w:multiLevelType w:val="hybridMultilevel"/>
    <w:tmpl w:val="DDB053AC"/>
    <w:lvl w:ilvl="0" w:tplc="225C8C4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3FE7F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A7E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CCE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5E55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A2B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80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C6D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D631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73A40"/>
    <w:multiLevelType w:val="hybridMultilevel"/>
    <w:tmpl w:val="4D30C276"/>
    <w:lvl w:ilvl="0" w:tplc="80884160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94E1DBE" w:tentative="1">
      <w:start w:val="1"/>
      <w:numFmt w:val="lowerLetter"/>
      <w:lvlText w:val="%2."/>
      <w:lvlJc w:val="left"/>
      <w:pPr>
        <w:ind w:left="1440" w:hanging="360"/>
      </w:pPr>
    </w:lvl>
    <w:lvl w:ilvl="2" w:tplc="8458CD36" w:tentative="1">
      <w:start w:val="1"/>
      <w:numFmt w:val="lowerRoman"/>
      <w:lvlText w:val="%3."/>
      <w:lvlJc w:val="right"/>
      <w:pPr>
        <w:ind w:left="2160" w:hanging="180"/>
      </w:pPr>
    </w:lvl>
    <w:lvl w:ilvl="3" w:tplc="36E8AB30" w:tentative="1">
      <w:start w:val="1"/>
      <w:numFmt w:val="decimal"/>
      <w:lvlText w:val="%4."/>
      <w:lvlJc w:val="left"/>
      <w:pPr>
        <w:ind w:left="2880" w:hanging="360"/>
      </w:pPr>
    </w:lvl>
    <w:lvl w:ilvl="4" w:tplc="CB5ACF50" w:tentative="1">
      <w:start w:val="1"/>
      <w:numFmt w:val="lowerLetter"/>
      <w:lvlText w:val="%5."/>
      <w:lvlJc w:val="left"/>
      <w:pPr>
        <w:ind w:left="3600" w:hanging="360"/>
      </w:pPr>
    </w:lvl>
    <w:lvl w:ilvl="5" w:tplc="E7FC76AC" w:tentative="1">
      <w:start w:val="1"/>
      <w:numFmt w:val="lowerRoman"/>
      <w:lvlText w:val="%6."/>
      <w:lvlJc w:val="right"/>
      <w:pPr>
        <w:ind w:left="4320" w:hanging="180"/>
      </w:pPr>
    </w:lvl>
    <w:lvl w:ilvl="6" w:tplc="248684E2" w:tentative="1">
      <w:start w:val="1"/>
      <w:numFmt w:val="decimal"/>
      <w:lvlText w:val="%7."/>
      <w:lvlJc w:val="left"/>
      <w:pPr>
        <w:ind w:left="5040" w:hanging="360"/>
      </w:pPr>
    </w:lvl>
    <w:lvl w:ilvl="7" w:tplc="5002DB32" w:tentative="1">
      <w:start w:val="1"/>
      <w:numFmt w:val="lowerLetter"/>
      <w:lvlText w:val="%8."/>
      <w:lvlJc w:val="left"/>
      <w:pPr>
        <w:ind w:left="5760" w:hanging="360"/>
      </w:pPr>
    </w:lvl>
    <w:lvl w:ilvl="8" w:tplc="98905C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22794"/>
    <w:multiLevelType w:val="hybridMultilevel"/>
    <w:tmpl w:val="E85A4222"/>
    <w:lvl w:ilvl="0" w:tplc="B614B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5EAD1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A3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23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A4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62E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A5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C5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525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96E2EEDE">
      <w:start w:val="1"/>
      <w:numFmt w:val="upperRoman"/>
      <w:lvlText w:val="%1."/>
      <w:lvlJc w:val="right"/>
      <w:pPr>
        <w:ind w:left="720" w:hanging="360"/>
      </w:pPr>
    </w:lvl>
    <w:lvl w:ilvl="1" w:tplc="537084B6">
      <w:start w:val="1"/>
      <w:numFmt w:val="lowerLetter"/>
      <w:lvlText w:val="%2."/>
      <w:lvlJc w:val="left"/>
      <w:pPr>
        <w:ind w:left="1440" w:hanging="360"/>
      </w:pPr>
    </w:lvl>
    <w:lvl w:ilvl="2" w:tplc="A64C3882">
      <w:start w:val="1"/>
      <w:numFmt w:val="lowerRoman"/>
      <w:lvlText w:val="%3."/>
      <w:lvlJc w:val="right"/>
      <w:pPr>
        <w:ind w:left="2160" w:hanging="180"/>
      </w:pPr>
    </w:lvl>
    <w:lvl w:ilvl="3" w:tplc="35E037D2">
      <w:start w:val="1"/>
      <w:numFmt w:val="decimal"/>
      <w:lvlText w:val="%4."/>
      <w:lvlJc w:val="left"/>
      <w:pPr>
        <w:ind w:left="2880" w:hanging="360"/>
      </w:pPr>
    </w:lvl>
    <w:lvl w:ilvl="4" w:tplc="E690DB36">
      <w:start w:val="1"/>
      <w:numFmt w:val="lowerLetter"/>
      <w:lvlText w:val="%5."/>
      <w:lvlJc w:val="left"/>
      <w:pPr>
        <w:ind w:left="3600" w:hanging="360"/>
      </w:pPr>
    </w:lvl>
    <w:lvl w:ilvl="5" w:tplc="63227D22">
      <w:start w:val="1"/>
      <w:numFmt w:val="lowerRoman"/>
      <w:lvlText w:val="%6."/>
      <w:lvlJc w:val="right"/>
      <w:pPr>
        <w:ind w:left="4320" w:hanging="180"/>
      </w:pPr>
    </w:lvl>
    <w:lvl w:ilvl="6" w:tplc="F982A960">
      <w:start w:val="1"/>
      <w:numFmt w:val="decimal"/>
      <w:lvlText w:val="%7."/>
      <w:lvlJc w:val="left"/>
      <w:pPr>
        <w:ind w:left="5040" w:hanging="360"/>
      </w:pPr>
    </w:lvl>
    <w:lvl w:ilvl="7" w:tplc="37787770">
      <w:start w:val="1"/>
      <w:numFmt w:val="lowerLetter"/>
      <w:lvlText w:val="%8."/>
      <w:lvlJc w:val="left"/>
      <w:pPr>
        <w:ind w:left="5760" w:hanging="360"/>
      </w:pPr>
    </w:lvl>
    <w:lvl w:ilvl="8" w:tplc="9FF63D7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1D321B"/>
    <w:multiLevelType w:val="hybridMultilevel"/>
    <w:tmpl w:val="0A54BC7A"/>
    <w:lvl w:ilvl="0" w:tplc="428ECF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3E2C4E8" w:tentative="1">
      <w:start w:val="1"/>
      <w:numFmt w:val="lowerLetter"/>
      <w:lvlText w:val="%2."/>
      <w:lvlJc w:val="left"/>
      <w:pPr>
        <w:ind w:left="1800" w:hanging="360"/>
      </w:pPr>
    </w:lvl>
    <w:lvl w:ilvl="2" w:tplc="907E9B1A" w:tentative="1">
      <w:start w:val="1"/>
      <w:numFmt w:val="lowerRoman"/>
      <w:lvlText w:val="%3."/>
      <w:lvlJc w:val="right"/>
      <w:pPr>
        <w:ind w:left="2520" w:hanging="180"/>
      </w:pPr>
    </w:lvl>
    <w:lvl w:ilvl="3" w:tplc="C3A08478" w:tentative="1">
      <w:start w:val="1"/>
      <w:numFmt w:val="decimal"/>
      <w:lvlText w:val="%4."/>
      <w:lvlJc w:val="left"/>
      <w:pPr>
        <w:ind w:left="3240" w:hanging="360"/>
      </w:pPr>
    </w:lvl>
    <w:lvl w:ilvl="4" w:tplc="9886BA4E" w:tentative="1">
      <w:start w:val="1"/>
      <w:numFmt w:val="lowerLetter"/>
      <w:lvlText w:val="%5."/>
      <w:lvlJc w:val="left"/>
      <w:pPr>
        <w:ind w:left="3960" w:hanging="360"/>
      </w:pPr>
    </w:lvl>
    <w:lvl w:ilvl="5" w:tplc="C0226C86" w:tentative="1">
      <w:start w:val="1"/>
      <w:numFmt w:val="lowerRoman"/>
      <w:lvlText w:val="%6."/>
      <w:lvlJc w:val="right"/>
      <w:pPr>
        <w:ind w:left="4680" w:hanging="180"/>
      </w:pPr>
    </w:lvl>
    <w:lvl w:ilvl="6" w:tplc="D660DC48" w:tentative="1">
      <w:start w:val="1"/>
      <w:numFmt w:val="decimal"/>
      <w:lvlText w:val="%7."/>
      <w:lvlJc w:val="left"/>
      <w:pPr>
        <w:ind w:left="5400" w:hanging="360"/>
      </w:pPr>
    </w:lvl>
    <w:lvl w:ilvl="7" w:tplc="3320C126" w:tentative="1">
      <w:start w:val="1"/>
      <w:numFmt w:val="lowerLetter"/>
      <w:lvlText w:val="%8."/>
      <w:lvlJc w:val="left"/>
      <w:pPr>
        <w:ind w:left="6120" w:hanging="360"/>
      </w:pPr>
    </w:lvl>
    <w:lvl w:ilvl="8" w:tplc="6BBA4D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226FC0"/>
    <w:multiLevelType w:val="hybridMultilevel"/>
    <w:tmpl w:val="E9EA68F0"/>
    <w:lvl w:ilvl="0" w:tplc="DD1280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C683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7EC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0E4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7426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6AB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494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8CB5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4CD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3D2E"/>
    <w:multiLevelType w:val="hybridMultilevel"/>
    <w:tmpl w:val="8E8629F8"/>
    <w:lvl w:ilvl="0" w:tplc="DD5C91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08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A88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81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EBE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C50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CD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44BB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52A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21CA"/>
    <w:multiLevelType w:val="hybridMultilevel"/>
    <w:tmpl w:val="17C41526"/>
    <w:lvl w:ilvl="0" w:tplc="CFA6A792">
      <w:start w:val="1"/>
      <w:numFmt w:val="decimal"/>
      <w:lvlText w:val="%1."/>
      <w:lvlJc w:val="left"/>
      <w:pPr>
        <w:ind w:left="720" w:hanging="360"/>
      </w:pPr>
    </w:lvl>
    <w:lvl w:ilvl="1" w:tplc="F67803DA">
      <w:start w:val="1"/>
      <w:numFmt w:val="lowerLetter"/>
      <w:lvlText w:val="%2."/>
      <w:lvlJc w:val="left"/>
      <w:pPr>
        <w:ind w:left="1440" w:hanging="360"/>
      </w:pPr>
    </w:lvl>
    <w:lvl w:ilvl="2" w:tplc="179C431E">
      <w:start w:val="1"/>
      <w:numFmt w:val="lowerRoman"/>
      <w:lvlText w:val="%3."/>
      <w:lvlJc w:val="right"/>
      <w:pPr>
        <w:ind w:left="2160" w:hanging="180"/>
      </w:pPr>
    </w:lvl>
    <w:lvl w:ilvl="3" w:tplc="450E9842">
      <w:start w:val="1"/>
      <w:numFmt w:val="decimal"/>
      <w:lvlText w:val="%4."/>
      <w:lvlJc w:val="left"/>
      <w:pPr>
        <w:ind w:left="2880" w:hanging="360"/>
      </w:pPr>
    </w:lvl>
    <w:lvl w:ilvl="4" w:tplc="AC16625E">
      <w:start w:val="1"/>
      <w:numFmt w:val="lowerLetter"/>
      <w:lvlText w:val="%5."/>
      <w:lvlJc w:val="left"/>
      <w:pPr>
        <w:ind w:left="3600" w:hanging="360"/>
      </w:pPr>
    </w:lvl>
    <w:lvl w:ilvl="5" w:tplc="446EC398">
      <w:start w:val="1"/>
      <w:numFmt w:val="lowerRoman"/>
      <w:lvlText w:val="%6."/>
      <w:lvlJc w:val="right"/>
      <w:pPr>
        <w:ind w:left="4320" w:hanging="180"/>
      </w:pPr>
    </w:lvl>
    <w:lvl w:ilvl="6" w:tplc="51C43FAC">
      <w:start w:val="1"/>
      <w:numFmt w:val="decimal"/>
      <w:lvlText w:val="%7."/>
      <w:lvlJc w:val="left"/>
      <w:pPr>
        <w:ind w:left="5040" w:hanging="360"/>
      </w:pPr>
    </w:lvl>
    <w:lvl w:ilvl="7" w:tplc="136A097C">
      <w:start w:val="1"/>
      <w:numFmt w:val="lowerLetter"/>
      <w:lvlText w:val="%8."/>
      <w:lvlJc w:val="left"/>
      <w:pPr>
        <w:ind w:left="5760" w:hanging="360"/>
      </w:pPr>
    </w:lvl>
    <w:lvl w:ilvl="8" w:tplc="4112D0C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0"/>
  </w:num>
  <w:num w:numId="9">
    <w:abstractNumId w:val="4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AE"/>
    <w:rsid w:val="00165312"/>
    <w:rsid w:val="001B40EB"/>
    <w:rsid w:val="001D2CF9"/>
    <w:rsid w:val="00282FE0"/>
    <w:rsid w:val="002859B8"/>
    <w:rsid w:val="00360D0A"/>
    <w:rsid w:val="003F3556"/>
    <w:rsid w:val="004746BC"/>
    <w:rsid w:val="004755A5"/>
    <w:rsid w:val="00666C4A"/>
    <w:rsid w:val="006E28AE"/>
    <w:rsid w:val="007D13FE"/>
    <w:rsid w:val="00BF1600"/>
    <w:rsid w:val="00C3721C"/>
    <w:rsid w:val="00D33638"/>
    <w:rsid w:val="00DE18A4"/>
    <w:rsid w:val="00F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638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63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33638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D3363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33638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D33638"/>
  </w:style>
  <w:style w:type="table" w:styleId="TableGrid">
    <w:name w:val="Table Grid"/>
    <w:basedOn w:val="TableNormal"/>
    <w:uiPriority w:val="59"/>
    <w:rsid w:val="00D3363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int">
    <w:name w:val="Paint"/>
    <w:basedOn w:val="BodyText"/>
    <w:rsid w:val="00D33638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D336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3638"/>
    <w:rPr>
      <w:lang w:val="ru-RU"/>
    </w:rPr>
  </w:style>
  <w:style w:type="character" w:styleId="FollowedHyperlink">
    <w:name w:val="FollowedHyperlink"/>
    <w:basedOn w:val="DefaultParagraphFont"/>
    <w:uiPriority w:val="99"/>
    <w:semiHidden/>
    <w:unhideWhenUsed/>
    <w:rsid w:val="00D33638"/>
    <w:rPr>
      <w:color w:val="800080"/>
      <w:u w:val="single"/>
    </w:rPr>
  </w:style>
  <w:style w:type="paragraph" w:customStyle="1" w:styleId="msonormal0">
    <w:name w:val="msonormal"/>
    <w:basedOn w:val="Normal"/>
    <w:rsid w:val="00D33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3638"/>
    <w:pPr>
      <w:spacing w:after="0" w:line="240" w:lineRule="auto"/>
    </w:pPr>
    <w:rPr>
      <w:rFonts w:ascii="Segoe UI" w:eastAsia="Times New Roman" w:hAnsi="Segoe UI" w:cs="Segoe UI"/>
      <w:sz w:val="18"/>
      <w:szCs w:val="18"/>
      <w:vertAlign w:val="superscript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38"/>
    <w:rPr>
      <w:rFonts w:ascii="Segoe UI" w:eastAsia="Times New Roman" w:hAnsi="Segoe UI" w:cs="Segoe UI"/>
      <w:sz w:val="18"/>
      <w:szCs w:val="18"/>
      <w:vertAlign w:val="superscript"/>
      <w:lang w:val="ru-RU" w:eastAsia="ru-RU"/>
    </w:rPr>
  </w:style>
  <w:style w:type="paragraph" w:customStyle="1" w:styleId="font5">
    <w:name w:val="font5"/>
    <w:basedOn w:val="Normal"/>
    <w:rsid w:val="00D336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val="az-Latn-AZ" w:eastAsia="az-Latn-AZ"/>
    </w:rPr>
  </w:style>
  <w:style w:type="paragraph" w:customStyle="1" w:styleId="font6">
    <w:name w:val="font6"/>
    <w:basedOn w:val="Normal"/>
    <w:rsid w:val="00D3363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val="az-Latn-AZ" w:eastAsia="az-Latn-AZ"/>
    </w:rPr>
  </w:style>
  <w:style w:type="paragraph" w:customStyle="1" w:styleId="font7">
    <w:name w:val="font7"/>
    <w:basedOn w:val="Normal"/>
    <w:rsid w:val="00D33638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000000"/>
      <w:sz w:val="16"/>
      <w:szCs w:val="16"/>
      <w:lang w:val="az-Latn-AZ" w:eastAsia="az-Latn-AZ"/>
    </w:rPr>
  </w:style>
  <w:style w:type="paragraph" w:customStyle="1" w:styleId="font8">
    <w:name w:val="font8"/>
    <w:basedOn w:val="Normal"/>
    <w:rsid w:val="00D336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16"/>
      <w:szCs w:val="16"/>
      <w:lang w:val="az-Latn-AZ" w:eastAsia="az-Latn-AZ"/>
    </w:rPr>
  </w:style>
  <w:style w:type="paragraph" w:customStyle="1" w:styleId="xl65">
    <w:name w:val="xl65"/>
    <w:basedOn w:val="Normal"/>
    <w:rsid w:val="00D336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az-Latn-AZ" w:eastAsia="az-Latn-AZ"/>
    </w:rPr>
  </w:style>
  <w:style w:type="paragraph" w:customStyle="1" w:styleId="xl66">
    <w:name w:val="xl66"/>
    <w:basedOn w:val="Normal"/>
    <w:rsid w:val="00D336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az-Latn-AZ" w:eastAsia="az-Latn-AZ"/>
    </w:rPr>
  </w:style>
  <w:style w:type="paragraph" w:customStyle="1" w:styleId="xl67">
    <w:name w:val="xl67"/>
    <w:basedOn w:val="Normal"/>
    <w:rsid w:val="00D336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az-Latn-AZ" w:eastAsia="az-Latn-AZ"/>
    </w:rPr>
  </w:style>
  <w:style w:type="paragraph" w:customStyle="1" w:styleId="xl68">
    <w:name w:val="xl68"/>
    <w:basedOn w:val="Normal"/>
    <w:rsid w:val="00D336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az-Latn-AZ" w:eastAsia="az-Latn-AZ"/>
    </w:rPr>
  </w:style>
  <w:style w:type="paragraph" w:customStyle="1" w:styleId="xl69">
    <w:name w:val="xl69"/>
    <w:basedOn w:val="Normal"/>
    <w:rsid w:val="00D336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az-Latn-AZ" w:eastAsia="az-Latn-AZ"/>
    </w:rPr>
  </w:style>
  <w:style w:type="paragraph" w:customStyle="1" w:styleId="xl70">
    <w:name w:val="xl70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az-Latn-AZ" w:eastAsia="az-Latn-AZ"/>
    </w:rPr>
  </w:style>
  <w:style w:type="paragraph" w:customStyle="1" w:styleId="xl71">
    <w:name w:val="xl71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72">
    <w:name w:val="xl72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73">
    <w:name w:val="xl73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74">
    <w:name w:val="xl74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75">
    <w:name w:val="xl75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val="az-Latn-AZ" w:eastAsia="az-Latn-AZ"/>
    </w:rPr>
  </w:style>
  <w:style w:type="paragraph" w:customStyle="1" w:styleId="xl76">
    <w:name w:val="xl76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az-Latn-AZ" w:eastAsia="az-Latn-AZ"/>
    </w:rPr>
  </w:style>
  <w:style w:type="paragraph" w:customStyle="1" w:styleId="xl77">
    <w:name w:val="xl77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val="az-Latn-AZ" w:eastAsia="az-Latn-AZ"/>
    </w:rPr>
  </w:style>
  <w:style w:type="paragraph" w:customStyle="1" w:styleId="xl78">
    <w:name w:val="xl78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val="az-Latn-AZ" w:eastAsia="az-Latn-AZ"/>
    </w:rPr>
  </w:style>
  <w:style w:type="paragraph" w:customStyle="1" w:styleId="xl79">
    <w:name w:val="xl79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80">
    <w:name w:val="xl80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  <w:lang w:val="az-Latn-AZ" w:eastAsia="az-Latn-AZ"/>
    </w:rPr>
  </w:style>
  <w:style w:type="paragraph" w:customStyle="1" w:styleId="xl81">
    <w:name w:val="xl81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sz w:val="16"/>
      <w:szCs w:val="16"/>
      <w:lang w:val="az-Latn-AZ" w:eastAsia="az-Latn-AZ"/>
    </w:rPr>
  </w:style>
  <w:style w:type="paragraph" w:customStyle="1" w:styleId="xl82">
    <w:name w:val="xl82"/>
    <w:basedOn w:val="Normal"/>
    <w:rsid w:val="00D336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val="az-Latn-AZ" w:eastAsia="az-Latn-AZ"/>
    </w:rPr>
  </w:style>
  <w:style w:type="paragraph" w:styleId="Header">
    <w:name w:val="header"/>
    <w:basedOn w:val="Normal"/>
    <w:link w:val="HeaderChar"/>
    <w:uiPriority w:val="99"/>
    <w:unhideWhenUsed/>
    <w:rsid w:val="0066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C4A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66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C4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him.abbasov@asco.a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sman.valiye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yla.huseynova@asco.a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2315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2022-06-09T15:08:00Z</dcterms:created>
  <dcterms:modified xsi:type="dcterms:W3CDTF">2022-06-09T15:08:00Z</dcterms:modified>
</cp:coreProperties>
</file>