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tələb olunan boya qatqılarının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E16B3A">
        <w:rPr>
          <w:rFonts w:ascii="Arial" w:hAnsi="Arial" w:cs="Arial"/>
          <w:b/>
          <w:sz w:val="24"/>
          <w:szCs w:val="24"/>
          <w:lang w:val="az-Latn-AZ" w:eastAsia="ru-RU"/>
        </w:rPr>
        <w:t>94</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16B3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16B3A">
              <w:rPr>
                <w:rFonts w:ascii="Arial" w:hAnsi="Arial" w:cs="Arial"/>
                <w:b/>
                <w:sz w:val="20"/>
                <w:szCs w:val="20"/>
                <w:lang w:val="az-Latn-AZ" w:eastAsia="ru-RU"/>
              </w:rPr>
              <w:t xml:space="preserve"> 10</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16B3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2</w:t>
            </w:r>
            <w:r w:rsidR="00D50AE4" w:rsidRPr="00E838DA">
              <w:rPr>
                <w:rFonts w:ascii="Arial" w:hAnsi="Arial" w:cs="Arial"/>
                <w:b/>
                <w:sz w:val="20"/>
                <w:szCs w:val="20"/>
                <w:lang w:val="az-Latn-AZ" w:eastAsia="ru-RU"/>
              </w:rPr>
              <w:t>50 AZN</w:t>
            </w:r>
            <w:r w:rsidR="0056747C"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İki yüz ə</w:t>
            </w:r>
            <w:r w:rsidR="0056747C" w:rsidRPr="00E838DA">
              <w:rPr>
                <w:rFonts w:ascii="Arial" w:hAnsi="Arial" w:cs="Arial"/>
                <w:b/>
                <w:sz w:val="20"/>
                <w:szCs w:val="20"/>
                <w:lang w:val="az-Latn-AZ" w:eastAsia="ru-RU"/>
              </w:rPr>
              <w:t>lli</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16B3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16B3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16B3A">
              <w:rPr>
                <w:rFonts w:ascii="Arial" w:hAnsi="Arial" w:cs="Arial"/>
                <w:sz w:val="20"/>
                <w:szCs w:val="20"/>
                <w:lang w:val="az-Latn-AZ" w:eastAsia="ru-RU"/>
              </w:rPr>
              <w:t>16</w:t>
            </w:r>
            <w:r w:rsidR="00C10026">
              <w:rPr>
                <w:rFonts w:ascii="Arial" w:hAnsi="Arial" w:cs="Arial"/>
                <w:sz w:val="20"/>
                <w:szCs w:val="20"/>
                <w:lang w:val="az-Latn-AZ" w:eastAsia="ru-RU"/>
              </w:rPr>
              <w:t xml:space="preserve">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16B3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16B3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16B3A">
              <w:rPr>
                <w:rFonts w:ascii="Arial" w:hAnsi="Arial" w:cs="Arial"/>
                <w:b/>
                <w:sz w:val="20"/>
                <w:szCs w:val="20"/>
                <w:lang w:val="az-Latn-AZ" w:eastAsia="ru-RU"/>
              </w:rPr>
              <w:t>17</w:t>
            </w:r>
            <w:bookmarkStart w:id="0" w:name="_GoBack"/>
            <w:bookmarkEnd w:id="0"/>
            <w:r w:rsidR="00C10026">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16B3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1"/>
        <w:tblW w:w="10060" w:type="dxa"/>
        <w:tblInd w:w="0" w:type="dxa"/>
        <w:tblLayout w:type="fixed"/>
        <w:tblLook w:val="01E0" w:firstRow="1" w:lastRow="1" w:firstColumn="1" w:lastColumn="1" w:noHBand="0" w:noVBand="0"/>
      </w:tblPr>
      <w:tblGrid>
        <w:gridCol w:w="704"/>
        <w:gridCol w:w="3686"/>
        <w:gridCol w:w="1275"/>
        <w:gridCol w:w="1701"/>
        <w:gridCol w:w="2694"/>
      </w:tblGrid>
      <w:tr w:rsidR="00E16B3A" w:rsidRPr="00E16B3A" w:rsidTr="008322DA">
        <w:trPr>
          <w:trHeight w:val="313"/>
        </w:trPr>
        <w:tc>
          <w:tcPr>
            <w:tcW w:w="70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sz w:val="20"/>
                <w:szCs w:val="20"/>
                <w:lang w:val="az-Latn-AZ" w:eastAsia="ru-RU"/>
              </w:rPr>
            </w:pPr>
            <w:r w:rsidRPr="00E16B3A">
              <w:rPr>
                <w:rFonts w:ascii="Arial" w:eastAsia="Times New Roman" w:hAnsi="Arial" w:cs="Arial"/>
                <w:sz w:val="20"/>
                <w:szCs w:val="20"/>
                <w:lang w:val="az-Latn-AZ" w:eastAsia="ru-RU"/>
              </w:rPr>
              <w:t>S/s</w:t>
            </w:r>
          </w:p>
          <w:p w:rsidR="00E16B3A" w:rsidRPr="00E16B3A" w:rsidRDefault="00E16B3A" w:rsidP="00E16B3A">
            <w:pPr>
              <w:spacing w:line="240" w:lineRule="auto"/>
              <w:jc w:val="center"/>
              <w:rPr>
                <w:rFonts w:ascii="Arial" w:eastAsia="Times New Roman" w:hAnsi="Arial" w:cs="Arial"/>
                <w:sz w:val="20"/>
                <w:szCs w:val="20"/>
                <w:lang w:val="az-Latn-AZ" w:eastAsia="ru-RU"/>
              </w:rPr>
            </w:pPr>
          </w:p>
        </w:tc>
        <w:tc>
          <w:tcPr>
            <w:tcW w:w="3686"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ru-RU"/>
              </w:rPr>
            </w:pPr>
            <w:r w:rsidRPr="00E16B3A">
              <w:rPr>
                <w:rFonts w:ascii="Arial" w:eastAsia="Times New Roman" w:hAnsi="Arial" w:cs="Arial"/>
                <w:sz w:val="20"/>
                <w:szCs w:val="20"/>
                <w:lang w:val="az-Latn-AZ" w:eastAsia="ru-RU"/>
              </w:rPr>
              <w:t>Mal-materialən adı</w:t>
            </w:r>
          </w:p>
        </w:tc>
        <w:tc>
          <w:tcPr>
            <w:tcW w:w="1275"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Ölçü vahidi</w:t>
            </w:r>
          </w:p>
        </w:tc>
        <w:tc>
          <w:tcPr>
            <w:tcW w:w="1701"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Sayı</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Sertfikat tələbi</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ALKİD QƏTRANI  AZS 051-2001(TS 11338/Nişan 1994)</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120000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SURIK СУРИК М1 ГОСТ 19151-73</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3</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OXRA Pigment Sarı</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4</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QURUM Pigment Qara</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5</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YAŞIL PİQMENT -7</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MAVI PİQMENT (Pigment Blue-15/3)</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SARI  PİQMENT (Pigment Yellow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2300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AL QIRMIZI PİQMENT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NARINCI PİQMENT (Orange)</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TƏBAŞIR МЕЛ МК1 ГОСТ 17498-72</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11</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TITAN OKSIDI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12</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KOBALT  Kobalt pigmente  6%</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960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13</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Calcium Octoate 4%</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960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14</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MEK (Метилэтилкетоксим мек-оксим (MEK-OXIME)</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880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15</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Troyspeksil (TEXAFOR CD-1)</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16</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Qurğuşun katalizator (PB OCTOATE %36)</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17</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Həlledici (УАЙТ-СПИРИТ ГОСТ 3134-1978)</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L</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18</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Bentogel BG4 (Ogano Clay-Bentogel)</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19</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FF0000"/>
                <w:sz w:val="20"/>
                <w:szCs w:val="20"/>
                <w:lang w:val="en-US" w:eastAsia="ru-RU"/>
              </w:rPr>
            </w:pPr>
            <w:r w:rsidRPr="00E16B3A">
              <w:rPr>
                <w:rFonts w:ascii="Arial" w:eastAsia="Times New Roman" w:hAnsi="Arial" w:cs="Arial"/>
                <w:color w:val="FF0000"/>
                <w:sz w:val="20"/>
                <w:szCs w:val="20"/>
                <w:lang w:val="en-US" w:eastAsia="ru-RU"/>
              </w:rPr>
              <w:t>Dəmir vedrə</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FF0000"/>
                <w:sz w:val="20"/>
                <w:szCs w:val="20"/>
                <w:lang w:val="en-US" w:eastAsia="ru-RU"/>
              </w:rPr>
            </w:pPr>
            <w:r w:rsidRPr="00E16B3A">
              <w:rPr>
                <w:rFonts w:ascii="Arial" w:eastAsia="Times New Roman" w:hAnsi="Arial" w:cs="Arial"/>
                <w:color w:val="FF0000"/>
                <w:sz w:val="20"/>
                <w:szCs w:val="20"/>
                <w:lang w:val="en-US" w:eastAsia="ru-RU"/>
              </w:rPr>
              <w:t>ədəd</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FF0000"/>
                <w:sz w:val="20"/>
                <w:szCs w:val="20"/>
                <w:lang w:val="en-US" w:eastAsia="ru-RU"/>
              </w:rPr>
            </w:pPr>
            <w:r w:rsidRPr="00E16B3A">
              <w:rPr>
                <w:rFonts w:ascii="Arial" w:eastAsia="Times New Roman" w:hAnsi="Arial" w:cs="Arial"/>
                <w:color w:val="FF0000"/>
                <w:sz w:val="20"/>
                <w:szCs w:val="20"/>
                <w:lang w:val="en-US" w:eastAsia="ru-RU"/>
              </w:rPr>
              <w:t>12500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Uyğunluq və keyfiyyət sertfikatı</w:t>
            </w:r>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E16B3A" w:rsidRPr="008D5DB7">
          <w:rPr>
            <w:rStyle w:val="a3"/>
            <w:rFonts w:ascii="Arial" w:hAnsi="Arial" w:cs="Arial"/>
            <w:b/>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DF2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1772</Words>
  <Characters>10107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2021-10-17T05:17:00Z</dcterms:created>
  <dcterms:modified xsi:type="dcterms:W3CDTF">2021-11-29T10:12:00Z</dcterms:modified>
</cp:coreProperties>
</file>