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5AD5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76D66635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1A1BEE60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3C949ABD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2C01118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472412CD" wp14:editId="4DF22AF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9C8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2247049" w14:textId="734FAA9E" w:rsidR="00AE5082" w:rsidRPr="007555CA" w:rsidRDefault="00EB36FA" w:rsidP="007555CA">
      <w:pPr>
        <w:pStyle w:val="NoSpacing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 Struktur idarələrə tələ</w:t>
      </w:r>
      <w:r w:rsidR="00394F5D"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b olunan </w:t>
      </w:r>
      <w:proofErr w:type="spellStart"/>
      <w:r w:rsidR="007555CA" w:rsidRPr="007555CA">
        <w:rPr>
          <w:rFonts w:ascii="Arial" w:hAnsi="Arial" w:cs="Arial"/>
          <w:b/>
          <w:lang w:val="az-Latn-AZ"/>
        </w:rPr>
        <w:t>olunan</w:t>
      </w:r>
      <w:proofErr w:type="spellEnd"/>
      <w:r w:rsidR="007555CA" w:rsidRPr="007555CA">
        <w:rPr>
          <w:rFonts w:ascii="Arial" w:hAnsi="Arial" w:cs="Arial"/>
          <w:b/>
          <w:lang w:val="az-Latn-AZ"/>
        </w:rPr>
        <w:t xml:space="preserve"> </w:t>
      </w:r>
      <w:r w:rsidR="00C77C98">
        <w:rPr>
          <w:rFonts w:ascii="Arial" w:hAnsi="Arial" w:cs="Arial"/>
          <w:b/>
          <w:lang w:val="az-Latn-AZ"/>
        </w:rPr>
        <w:t xml:space="preserve">Polad təbəqələr </w:t>
      </w:r>
      <w:r w:rsidRPr="007555CA">
        <w:rPr>
          <w:rFonts w:ascii="Arial" w:hAnsi="Arial" w:cs="Arial"/>
          <w:b/>
          <w:sz w:val="24"/>
          <w:szCs w:val="24"/>
          <w:lang w:val="az-Latn-AZ" w:eastAsia="ru-RU"/>
        </w:rPr>
        <w:t>məqsədilə</w:t>
      </w:r>
      <w:r w:rsidR="0092454D" w:rsidRPr="007555CA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7555CA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7AF4A105" w14:textId="0BBAA3D0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3352F2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C77C98">
        <w:rPr>
          <w:rFonts w:ascii="Arial" w:hAnsi="Arial" w:cs="Arial"/>
          <w:b/>
          <w:sz w:val="24"/>
          <w:szCs w:val="24"/>
          <w:lang w:val="az-Latn-AZ" w:eastAsia="ru-RU"/>
        </w:rPr>
        <w:t>91</w:t>
      </w:r>
      <w:r w:rsidR="00644B32"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15D22A7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286A9F" w14:paraId="563D3913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B2DAA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7A71C8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466C0C4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3A20CF8C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17C70514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91A943A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BB5453F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142E4301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CD2AEB" w14:textId="25867922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563C5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352F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77C98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06</w:t>
            </w:r>
            <w:r w:rsidR="003352F2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C77C98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 xml:space="preserve">Dekabr </w:t>
            </w:r>
            <w:r w:rsidR="00C855B4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2021</w:t>
            </w:r>
            <w:r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-ci il</w:t>
            </w:r>
            <w:r w:rsidRPr="00EB4E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563C5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52F463FE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4ACF353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79FF67C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286A9F" w14:paraId="3B0852E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5C36A7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D7310A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3E812B1E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7C5FF99B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8F7BC1A" w14:textId="17988843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4D7F5E">
              <w:rPr>
                <w:rFonts w:ascii="Arial" w:hAnsi="Arial" w:cs="Arial"/>
                <w:sz w:val="20"/>
                <w:szCs w:val="20"/>
                <w:lang w:val="az-Latn-AZ" w:eastAsia="ru-RU"/>
              </w:rPr>
              <w:t>: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250</w:t>
            </w:r>
            <w:r w:rsidR="0056747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D0DD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iki y</w:t>
            </w:r>
            <w:r w:rsidR="003D0DD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üz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əlli</w:t>
            </w:r>
            <w:r w:rsidR="00AC7AA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) </w:t>
            </w:r>
            <w:proofErr w:type="spellStart"/>
            <w:r w:rsidR="00AC7AA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Azn</w:t>
            </w:r>
            <w:proofErr w:type="spellEnd"/>
            <w:r w:rsidR="00A52307" w:rsidRPr="00EE2FA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22F7F09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CD66F3C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69760D1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7F4C1B4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1F3D7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5464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0F8F7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5DE4D43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E92D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1B12F55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415A611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434BBDC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4BBCFA0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2BD18E6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214FE7E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118103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1D72289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CFA8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E750C8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0B6E62F3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24D6B7D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Azerbaijan</w:t>
                  </w:r>
                </w:p>
                <w:p w14:paraId="5C5718A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14:paraId="1459BA4D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514CEA92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0ECFD1A3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55AA1196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18A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36D17C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D9512A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AFA524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70329EE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10686D7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526FC33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24A1F2E6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3F01F1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2EAF658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9D5DFEE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3CFC6DAD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286A9F" w14:paraId="62B5884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9602AB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953E2C3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722F075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113A614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07B319F2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7CF70604" w14:textId="77777777" w:rsidR="00AE5082" w:rsidRPr="00E5549F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barədə </w:t>
            </w:r>
            <w:proofErr w:type="spellStart"/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2BAED4FF" w14:textId="77777777" w:rsidR="00AE5082" w:rsidRPr="00E5549F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5549F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6D2DF2C1" w14:textId="7BD12F8E" w:rsidR="00AE5082" w:rsidRPr="00E5549F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proofErr w:type="spellStart"/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</w:t>
            </w:r>
            <w:r w:rsidR="00E5549F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xidmətləri</w:t>
            </w:r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təhvil </w:t>
            </w:r>
            <w:r w:rsidR="00E5549F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təslim aktı </w:t>
            </w:r>
            <w:proofErr w:type="spellStart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 w:rsidRPr="00E5549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47BF6BD" w14:textId="77777777" w:rsidR="00A52307" w:rsidRPr="00E30035" w:rsidRDefault="00A52307" w:rsidP="00E554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286A9F" w14:paraId="58270A1C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938E60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6DE62A7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5C7B8A04" w14:textId="090DA14E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846B9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1</w:t>
            </w:r>
            <w:r w:rsidR="00C77C9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3</w:t>
            </w:r>
            <w:r w:rsidR="00563C5D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C77C9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Dekabr</w:t>
            </w:r>
            <w:r w:rsidR="007555CA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</w:t>
            </w:r>
            <w:r w:rsidR="006A3DC0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2021</w:t>
            </w:r>
            <w:r w:rsidR="000F79B8"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>-ci</w:t>
            </w:r>
            <w:r w:rsidRPr="00C77C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  <w:t xml:space="preserve"> il,</w:t>
            </w:r>
            <w:r w:rsidRPr="00C77C98"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 Bakı vaxtı ilə saat </w:t>
            </w:r>
            <w:r w:rsidR="00563C5D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17</w:t>
            </w:r>
            <w:r w:rsidR="00932D9D"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:</w:t>
            </w:r>
            <w:r w:rsidRPr="00C77C98"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  <w:t>00-a</w:t>
            </w:r>
            <w:r w:rsidRPr="00C77C98"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 qədər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0A6AA422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275650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86A9F" w14:paraId="18AB863C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CBBC6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AFF0FC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4ABCFEFD" w14:textId="77777777" w:rsidR="00443961" w:rsidRPr="00E30035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Respublikası, Bakı şəhəri, AZ1029 (indeks), </w:t>
            </w:r>
            <w:r w:rsidR="005B07AF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 prospekti 2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4F8F0B19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3DA99A18" w14:textId="28A672A2" w:rsidR="00443961" w:rsidRPr="00443961" w:rsidRDefault="001B054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Şəhriyar Quliyev</w:t>
            </w:r>
          </w:p>
          <w:p w14:paraId="2E8966A8" w14:textId="77777777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 w:rsidR="00B6494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14:paraId="68340FFF" w14:textId="23661653" w:rsidR="00443961" w:rsidRPr="002F7C2A" w:rsidRDefault="00443961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nömrəsi: </w:t>
            </w:r>
            <w:r w:rsidR="001A678A" w:rsidRPr="002F7C2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+9945</w:t>
            </w:r>
            <w:r w:rsidR="00791B8F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5 444 36 37</w:t>
            </w:r>
          </w:p>
          <w:p w14:paraId="3056A917" w14:textId="02E28B6A" w:rsidR="00067611" w:rsidRDefault="0044396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791B8F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:</w:t>
            </w:r>
            <w:r w:rsidR="001A678A" w:rsidRPr="00791B8F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r w:rsidR="00286A9F">
              <w:fldChar w:fldCharType="begin"/>
            </w:r>
            <w:r w:rsidR="00286A9F" w:rsidRPr="00286A9F">
              <w:rPr>
                <w:lang w:val="en-US"/>
              </w:rPr>
              <w:instrText xml:space="preserve"> HYPERLINK "mailto:shahriyar.quliyev@asco.az?subject=M%C3%B6vzu:&amp;body=H%C3%B6rm%C9%99tli%20%C5%9E%C9%99hriyar%20Quliyev," \t "_top" </w:instrText>
            </w:r>
            <w:r w:rsidR="00286A9F">
              <w:fldChar w:fldCharType="separate"/>
            </w:r>
            <w:r w:rsidR="00791B8F" w:rsidRPr="00791B8F">
              <w:rPr>
                <w:rStyle w:val="Hyperlink"/>
                <w:rFonts w:ascii="Roboto" w:hAnsi="Roboto"/>
                <w:spacing w:val="3"/>
                <w:sz w:val="20"/>
                <w:szCs w:val="20"/>
                <w:highlight w:val="lightGray"/>
                <w:shd w:val="clear" w:color="auto" w:fill="FFFFFF"/>
                <w:lang w:val="en-US"/>
              </w:rPr>
              <w:t>shahriyar.quliyev@asco.az</w:t>
            </w:r>
            <w:r w:rsidR="00286A9F">
              <w:rPr>
                <w:rStyle w:val="Hyperlink"/>
                <w:rFonts w:ascii="Roboto" w:hAnsi="Roboto"/>
                <w:spacing w:val="3"/>
                <w:sz w:val="20"/>
                <w:szCs w:val="20"/>
                <w:highlight w:val="lightGray"/>
                <w:shd w:val="clear" w:color="auto" w:fill="FFFFFF"/>
                <w:lang w:val="en-US"/>
              </w:rPr>
              <w:fldChar w:fldCharType="end"/>
            </w:r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,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 w:rsidR="00286A9F">
              <w:fldChar w:fldCharType="begin"/>
            </w:r>
            <w:r w:rsidR="00286A9F" w:rsidRPr="00286A9F">
              <w:rPr>
                <w:lang w:val="en-US"/>
              </w:rPr>
              <w:instrText xml:space="preserve"> HYPERLINK "mailto:tender@asco.az" </w:instrText>
            </w:r>
            <w:r w:rsidR="00286A9F">
              <w:fldChar w:fldCharType="separate"/>
            </w:r>
            <w:r w:rsidR="00067611" w:rsidRPr="00B95154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t>tender@asco.az</w:t>
            </w:r>
            <w:r w:rsidR="00286A9F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</w:p>
          <w:p w14:paraId="07A1B013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60EC7EC6" w14:textId="260AA5CD" w:rsidR="00067611" w:rsidRPr="001B0549" w:rsidRDefault="00C77C9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Ağamalıyev Ülvi</w:t>
            </w:r>
          </w:p>
          <w:p w14:paraId="6BC862C5" w14:textId="2A296D3F" w:rsidR="00067611" w:rsidRPr="00443961" w:rsidRDefault="00C77C98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ZGTTZ-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Texniki Şöbənin rəisi</w:t>
            </w:r>
          </w:p>
          <w:p w14:paraId="01820E8A" w14:textId="475AF7BB"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proofErr w:type="spellStart"/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>nömrəsi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Tel</w:t>
            </w:r>
            <w:proofErr w:type="spellEnd"/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 +9945</w:t>
            </w:r>
            <w:r w:rsidR="00C776A6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5 999 93 43</w:t>
            </w:r>
          </w:p>
          <w:p w14:paraId="102EAC92" w14:textId="589A1C4C" w:rsidR="00067611" w:rsidRPr="00846B98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 w:rsidR="00286A9F">
              <w:fldChar w:fldCharType="begin"/>
            </w:r>
            <w:r w:rsidR="00286A9F" w:rsidRPr="00286A9F">
              <w:rPr>
                <w:lang w:val="en-US"/>
              </w:rPr>
              <w:instrText xml:space="preserve"> HYPERLINK "mailto:ulvi.agamaliyev@asco.az?subject=M%C3%B6vzu:&amp;body=H%C3%B6rm%C9%99tli%20%C3%9Clvi%20A%C4%9Famaliyev," \t "_top" </w:instrText>
            </w:r>
            <w:r w:rsidR="00286A9F">
              <w:fldChar w:fldCharType="separate"/>
            </w:r>
            <w:r w:rsidR="00C77C98" w:rsidRPr="00C77C98">
              <w:rPr>
                <w:rStyle w:val="Hyperlink"/>
                <w:rFonts w:ascii="Roboto" w:hAnsi="Roboto"/>
                <w:spacing w:val="3"/>
                <w:sz w:val="20"/>
                <w:szCs w:val="20"/>
                <w:shd w:val="clear" w:color="auto" w:fill="FFFFFF"/>
                <w:lang w:val="en-US"/>
              </w:rPr>
              <w:t>ulvi.agamaliyev@asco.az</w:t>
            </w:r>
            <w:r w:rsidR="00286A9F">
              <w:rPr>
                <w:rStyle w:val="Hyperlink"/>
                <w:rFonts w:ascii="Roboto" w:hAnsi="Roboto"/>
                <w:spacing w:val="3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699F293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19FDFEF3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  <w:t>Hüquqi məsələlər üzrə:</w:t>
            </w:r>
          </w:p>
          <w:p w14:paraId="402A786F" w14:textId="2EAEE34F" w:rsidR="00443961" w:rsidRPr="00E30035" w:rsidRDefault="0044396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Telefon nömrəsi: +994 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12 4043700 (daxili: 1</w:t>
            </w:r>
            <w:r w:rsidR="00C77C98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053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)</w:t>
            </w:r>
          </w:p>
          <w:p w14:paraId="385B1118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Elektron ünvan: </w:t>
            </w:r>
            <w:r w:rsidR="00286A9F">
              <w:fldChar w:fldCharType="begin"/>
            </w:r>
            <w:r w:rsidR="00286A9F" w:rsidRPr="00286A9F">
              <w:rPr>
                <w:lang w:val="en-US"/>
              </w:rPr>
              <w:instrText xml:space="preserve"> HYPERLINK "mailto:tender@asco.az" </w:instrText>
            </w:r>
            <w:r w:rsidR="00286A9F">
              <w:fldChar w:fldCharType="separate"/>
            </w:r>
            <w:r w:rsidR="00A52307" w:rsidRPr="001A678A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t>tender@asco.az</w:t>
            </w:r>
            <w:r w:rsidR="00286A9F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286A9F" w14:paraId="68995A0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7496E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71A981C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424A2CDC" w14:textId="5B664B57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14</w:t>
            </w:r>
            <w:r w:rsidR="007555C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77C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563C5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8D205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21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644B3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15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32A7C0B9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286A9F" w14:paraId="1798F56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E1F190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0F152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5FAA5DB1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25D92CD0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620BB2C8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5D6833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759A2B" w14:textId="77777777" w:rsidR="002B013F" w:rsidRPr="00712393" w:rsidRDefault="002B013F" w:rsidP="00AE5082">
      <w:pPr>
        <w:rPr>
          <w:lang w:val="az-Latn-AZ"/>
        </w:rPr>
      </w:pPr>
    </w:p>
    <w:p w14:paraId="57A849BF" w14:textId="77777777" w:rsidR="00993E0B" w:rsidRPr="00712393" w:rsidRDefault="00993E0B" w:rsidP="00AE5082">
      <w:pPr>
        <w:rPr>
          <w:lang w:val="az-Latn-AZ"/>
        </w:rPr>
      </w:pPr>
    </w:p>
    <w:p w14:paraId="6E221454" w14:textId="77777777" w:rsidR="00993E0B" w:rsidRPr="00712393" w:rsidRDefault="00993E0B" w:rsidP="00AE5082">
      <w:pPr>
        <w:rPr>
          <w:lang w:val="az-Latn-AZ"/>
        </w:rPr>
      </w:pPr>
    </w:p>
    <w:p w14:paraId="174D1F9C" w14:textId="6853BB60" w:rsidR="00993E0B" w:rsidRDefault="00E5549F" w:rsidP="00E5549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                          </w:t>
      </w:r>
      <w:r w:rsidR="00993E0B">
        <w:rPr>
          <w:rFonts w:ascii="Arial" w:hAnsi="Arial" w:cs="Arial"/>
          <w:b/>
          <w:sz w:val="24"/>
          <w:szCs w:val="24"/>
          <w:lang w:val="az-Latn-AZ"/>
        </w:rPr>
        <w:t>(</w:t>
      </w:r>
      <w:r w:rsidR="00993E0B"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 w:rsidR="00993E0B"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04C260AB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30032E0E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050A8FD4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3C6919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5989696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9D5BC4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7A5CA1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1E45E4F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7A6CA13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47135D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762A3205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4BCDD24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32085CA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05D69C34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5333935" w14:textId="4383F396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69265036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7DE01D07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19C68796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04C4AA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46480E2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C15306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AE969B2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54A1606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52211A1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247C60" w14:textId="77777777" w:rsidR="00C776A6" w:rsidRDefault="00C776A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9D8B53F" w14:textId="770B2201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9ADFDF0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32F3C80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D4DF80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3120E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EC8EBA7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0D05516B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201130F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E913FD0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549E99A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F938705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09AFAF00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3F40D134" w14:textId="77777777" w:rsidR="00C776A6" w:rsidRDefault="00993E0B" w:rsidP="00993E0B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 w:rsidR="00923D30">
        <w:rPr>
          <w:rFonts w:ascii="Arial" w:hAnsi="Arial" w:cs="Arial"/>
          <w:sz w:val="24"/>
          <w:szCs w:val="24"/>
          <w:lang w:val="az-Latn-AZ"/>
        </w:rPr>
        <w:t xml:space="preserve">   </w:t>
      </w:r>
    </w:p>
    <w:p w14:paraId="7379B864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67CD3D3A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1923671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06B47D84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0DE65040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64DD3AD6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70E3AE69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42C0881E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0B26ECAB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C15DC45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56BF540F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6AF2FBF" w14:textId="77777777" w:rsidR="00C776A6" w:rsidRDefault="00C776A6" w:rsidP="00993E0B">
      <w:pPr>
        <w:rPr>
          <w:rFonts w:ascii="Arial" w:hAnsi="Arial" w:cs="Arial"/>
          <w:sz w:val="24"/>
          <w:szCs w:val="24"/>
          <w:lang w:val="az-Latn-AZ"/>
        </w:rPr>
      </w:pPr>
    </w:p>
    <w:p w14:paraId="33D940EF" w14:textId="05089E57" w:rsidR="001E08AF" w:rsidRDefault="00923D30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93E0B"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4633"/>
        <w:gridCol w:w="1140"/>
        <w:gridCol w:w="879"/>
        <w:gridCol w:w="2169"/>
      </w:tblGrid>
      <w:tr w:rsidR="00C77C98" w:rsidRPr="00DE45BE" w14:paraId="06B35EAE" w14:textId="77777777" w:rsidTr="001B0549">
        <w:trPr>
          <w:trHeight w:val="600"/>
        </w:trPr>
        <w:tc>
          <w:tcPr>
            <w:tcW w:w="534" w:type="dxa"/>
            <w:noWrap/>
            <w:hideMark/>
          </w:tcPr>
          <w:p w14:paraId="309CD190" w14:textId="3B0CF037" w:rsidR="00C77C98" w:rsidRPr="00DE45BE" w:rsidRDefault="00C77C98" w:rsidP="00C77C98">
            <w:pPr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33" w:type="dxa"/>
            <w:hideMark/>
          </w:tcPr>
          <w:p w14:paraId="0B2058C2" w14:textId="0B1431EF" w:rsidR="00C77C98" w:rsidRPr="00DE45BE" w:rsidRDefault="00C77C98" w:rsidP="00C77C98">
            <w:pPr>
              <w:rPr>
                <w:rFonts w:ascii="Arial" w:hAnsi="Arial" w:cs="Arial"/>
              </w:rPr>
            </w:pPr>
            <w:proofErr w:type="spellStart"/>
            <w:r w:rsidRPr="00B730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Malın</w:t>
            </w:r>
            <w:proofErr w:type="spellEnd"/>
            <w:r w:rsidRPr="00B730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08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1140" w:type="dxa"/>
            <w:noWrap/>
            <w:hideMark/>
          </w:tcPr>
          <w:p w14:paraId="72F9BCFA" w14:textId="59A84506" w:rsidR="00C77C98" w:rsidRPr="00DE45BE" w:rsidRDefault="00C77C98" w:rsidP="00C77C98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Ölçü</w:t>
            </w:r>
            <w:proofErr w:type="spellEnd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vahidi</w:t>
            </w:r>
            <w:proofErr w:type="spellEnd"/>
          </w:p>
        </w:tc>
        <w:tc>
          <w:tcPr>
            <w:tcW w:w="879" w:type="dxa"/>
            <w:hideMark/>
          </w:tcPr>
          <w:p w14:paraId="71D3ACFE" w14:textId="147EBFC9" w:rsidR="00C77C98" w:rsidRPr="00DE45BE" w:rsidRDefault="00C77C98" w:rsidP="00C77C98">
            <w:pPr>
              <w:rPr>
                <w:rFonts w:ascii="Arial" w:hAnsi="Arial" w:cs="Arial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Sayı</w:t>
            </w:r>
            <w:proofErr w:type="spellEnd"/>
          </w:p>
        </w:tc>
        <w:tc>
          <w:tcPr>
            <w:tcW w:w="2169" w:type="dxa"/>
            <w:noWrap/>
            <w:hideMark/>
          </w:tcPr>
          <w:p w14:paraId="60A074F2" w14:textId="00BD16AD" w:rsidR="00C77C98" w:rsidRPr="00DE45BE" w:rsidRDefault="00C77C98" w:rsidP="00C77C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Tələb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olunan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sertifikatlar</w:t>
            </w:r>
            <w:proofErr w:type="spellEnd"/>
          </w:p>
        </w:tc>
      </w:tr>
      <w:tr w:rsidR="00C77C98" w:rsidRPr="00DE45BE" w14:paraId="0DD253DC" w14:textId="77777777" w:rsidTr="00EF4774">
        <w:trPr>
          <w:trHeight w:val="735"/>
        </w:trPr>
        <w:tc>
          <w:tcPr>
            <w:tcW w:w="9355" w:type="dxa"/>
            <w:gridSpan w:val="5"/>
            <w:noWrap/>
          </w:tcPr>
          <w:p w14:paraId="73E0B024" w14:textId="1483A1BB" w:rsidR="00C77C98" w:rsidRPr="00DE45BE" w:rsidRDefault="00C77C98" w:rsidP="00C77C98">
            <w:pPr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ZGTTZ</w:t>
            </w:r>
          </w:p>
        </w:tc>
      </w:tr>
      <w:tr w:rsidR="00286A9F" w:rsidRPr="00C776A6" w14:paraId="76859957" w14:textId="77777777" w:rsidTr="00EF4774">
        <w:trPr>
          <w:trHeight w:val="735"/>
        </w:trPr>
        <w:tc>
          <w:tcPr>
            <w:tcW w:w="534" w:type="dxa"/>
            <w:noWrap/>
          </w:tcPr>
          <w:p w14:paraId="58E7DF49" w14:textId="0CFBC8AC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3" w:type="dxa"/>
            <w:noWrap/>
          </w:tcPr>
          <w:p w14:paraId="526DCE7B" w14:textId="7BA49E96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ПВ-О- 3х1500х6000  ГОСТ 5521-93/РC D32 ГОСТ 5521-93</w:t>
            </w:r>
          </w:p>
        </w:tc>
        <w:tc>
          <w:tcPr>
            <w:tcW w:w="1140" w:type="dxa"/>
            <w:noWrap/>
          </w:tcPr>
          <w:p w14:paraId="59973227" w14:textId="38FEAA91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186BEA79" w14:textId="33AA85C7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69" w:type="dxa"/>
          </w:tcPr>
          <w:p w14:paraId="7F0ED16F" w14:textId="2CEEA8FF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7EF6BE0B" w14:textId="77777777" w:rsidTr="00EF4774">
        <w:trPr>
          <w:trHeight w:val="735"/>
        </w:trPr>
        <w:tc>
          <w:tcPr>
            <w:tcW w:w="534" w:type="dxa"/>
            <w:noWrap/>
          </w:tcPr>
          <w:p w14:paraId="7E588EEB" w14:textId="2B470E4D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3" w:type="dxa"/>
            <w:noWrap/>
          </w:tcPr>
          <w:p w14:paraId="266FD85D" w14:textId="6FCF20CA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ПВ-О- 5х1500х6000  ГОСТ 5521-93/РC D32 ГОСТ 5521-93</w:t>
            </w:r>
          </w:p>
        </w:tc>
        <w:tc>
          <w:tcPr>
            <w:tcW w:w="1140" w:type="dxa"/>
            <w:noWrap/>
          </w:tcPr>
          <w:p w14:paraId="2BCC3F87" w14:textId="786553BD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55ADEC6B" w14:textId="5D68AE15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9" w:type="dxa"/>
          </w:tcPr>
          <w:p w14:paraId="0C539E90" w14:textId="5DB8C891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1C47D9DC" w14:textId="77777777" w:rsidTr="00EF4774">
        <w:trPr>
          <w:trHeight w:val="735"/>
        </w:trPr>
        <w:tc>
          <w:tcPr>
            <w:tcW w:w="534" w:type="dxa"/>
            <w:noWrap/>
          </w:tcPr>
          <w:p w14:paraId="5AE5B3FD" w14:textId="39AD9E85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33" w:type="dxa"/>
            <w:noWrap/>
          </w:tcPr>
          <w:p w14:paraId="3936E4D3" w14:textId="2DF5B6F2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ПВ-О- 8х1500х6000  ГОСТ 5521-93/РC D32 ГОСТ 5521-93</w:t>
            </w:r>
          </w:p>
        </w:tc>
        <w:tc>
          <w:tcPr>
            <w:tcW w:w="1140" w:type="dxa"/>
            <w:noWrap/>
          </w:tcPr>
          <w:p w14:paraId="09F54C6C" w14:textId="09A55A50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22816F94" w14:textId="6859E6FE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2169" w:type="dxa"/>
          </w:tcPr>
          <w:p w14:paraId="5AA237E9" w14:textId="543CD06A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425DB1E0" w14:textId="77777777" w:rsidTr="00EF4774">
        <w:trPr>
          <w:trHeight w:val="735"/>
        </w:trPr>
        <w:tc>
          <w:tcPr>
            <w:tcW w:w="534" w:type="dxa"/>
            <w:noWrap/>
          </w:tcPr>
          <w:p w14:paraId="0B7D9C33" w14:textId="502FDE61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33" w:type="dxa"/>
            <w:noWrap/>
          </w:tcPr>
          <w:p w14:paraId="6CDE0ABF" w14:textId="75665C75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ПВ-О- 10х1500х6000  ГОСТ 5521-93/РC D32 ГОСТ 5521-93</w:t>
            </w:r>
          </w:p>
        </w:tc>
        <w:tc>
          <w:tcPr>
            <w:tcW w:w="1140" w:type="dxa"/>
            <w:noWrap/>
          </w:tcPr>
          <w:p w14:paraId="1D4F2066" w14:textId="5FB9C116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7F9AA8D1" w14:textId="205F3CBE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2169" w:type="dxa"/>
          </w:tcPr>
          <w:p w14:paraId="6B4B49DE" w14:textId="73E3EB6E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5FB4F003" w14:textId="77777777" w:rsidTr="00EF4774">
        <w:trPr>
          <w:trHeight w:val="735"/>
        </w:trPr>
        <w:tc>
          <w:tcPr>
            <w:tcW w:w="534" w:type="dxa"/>
            <w:noWrap/>
          </w:tcPr>
          <w:p w14:paraId="1F7DAB54" w14:textId="32D66C39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33" w:type="dxa"/>
            <w:noWrap/>
          </w:tcPr>
          <w:p w14:paraId="33227DE6" w14:textId="666C3F5B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Polad təbəqə  ПВ-О- 12х1500х6000  ГОСТ 5521-93/РC D32 ГОСТ 5521-93</w:t>
            </w:r>
          </w:p>
        </w:tc>
        <w:tc>
          <w:tcPr>
            <w:tcW w:w="1140" w:type="dxa"/>
            <w:noWrap/>
          </w:tcPr>
          <w:p w14:paraId="4D44A5DD" w14:textId="39E49EA6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5D9BE9CC" w14:textId="2EDCB062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</w:tcPr>
          <w:p w14:paraId="41652122" w14:textId="6A36C7F0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212F75CF" w14:textId="77777777" w:rsidTr="00EF4774">
        <w:trPr>
          <w:trHeight w:val="735"/>
        </w:trPr>
        <w:tc>
          <w:tcPr>
            <w:tcW w:w="534" w:type="dxa"/>
            <w:noWrap/>
          </w:tcPr>
          <w:p w14:paraId="3B689B0D" w14:textId="7850F232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33" w:type="dxa"/>
            <w:noWrap/>
          </w:tcPr>
          <w:p w14:paraId="37111425" w14:textId="43F195E6" w:rsidR="00286A9F" w:rsidRPr="001B0549" w:rsidRDefault="00286A9F" w:rsidP="00286A9F">
            <w:pPr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Polosobulb10-В-МД ГОСТ 21937-76 L=6000mm)</w:t>
            </w:r>
          </w:p>
        </w:tc>
        <w:tc>
          <w:tcPr>
            <w:tcW w:w="1140" w:type="dxa"/>
            <w:noWrap/>
          </w:tcPr>
          <w:p w14:paraId="253EA1CA" w14:textId="6037FBE8" w:rsidR="00286A9F" w:rsidRPr="001B0549" w:rsidRDefault="00286A9F" w:rsidP="00286A9F">
            <w:pPr>
              <w:jc w:val="center"/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6ED18DC2" w14:textId="31C7536D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169" w:type="dxa"/>
          </w:tcPr>
          <w:p w14:paraId="78384156" w14:textId="0BE21184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17F0E05B" w14:textId="77777777" w:rsidTr="00EF4774">
        <w:trPr>
          <w:trHeight w:val="735"/>
        </w:trPr>
        <w:tc>
          <w:tcPr>
            <w:tcW w:w="534" w:type="dxa"/>
            <w:noWrap/>
          </w:tcPr>
          <w:p w14:paraId="34C73987" w14:textId="7E40903A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33" w:type="dxa"/>
            <w:noWrap/>
          </w:tcPr>
          <w:p w14:paraId="59F6B3C7" w14:textId="6479552C" w:rsidR="00286A9F" w:rsidRPr="001B0549" w:rsidRDefault="00286A9F" w:rsidP="00286A9F">
            <w:pPr>
              <w:rPr>
                <w:rFonts w:ascii="Arial" w:hAnsi="Arial" w:cs="Arial"/>
                <w:color w:val="000000"/>
                <w:lang w:val="az-Latn-AZ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Polosobulb</w:t>
            </w:r>
            <w:proofErr w:type="spellEnd"/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 xml:space="preserve"> 14-В-МД ГОСТ 21937-76 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>=6000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1140" w:type="dxa"/>
            <w:noWrap/>
          </w:tcPr>
          <w:p w14:paraId="685BBAEC" w14:textId="3A6B27C2" w:rsidR="00286A9F" w:rsidRPr="00DE45BE" w:rsidRDefault="00286A9F" w:rsidP="00286A9F">
            <w:pPr>
              <w:jc w:val="center"/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221EE393" w14:textId="45343101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9" w:type="dxa"/>
          </w:tcPr>
          <w:p w14:paraId="160D5133" w14:textId="34ED1677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  <w:tr w:rsidR="00286A9F" w:rsidRPr="00C776A6" w14:paraId="44820DB8" w14:textId="77777777" w:rsidTr="00EF4774">
        <w:trPr>
          <w:trHeight w:val="1952"/>
        </w:trPr>
        <w:tc>
          <w:tcPr>
            <w:tcW w:w="534" w:type="dxa"/>
            <w:noWrap/>
          </w:tcPr>
          <w:p w14:paraId="0EDBB9D6" w14:textId="09231286" w:rsidR="00286A9F" w:rsidRPr="001B0549" w:rsidRDefault="00286A9F" w:rsidP="00286A9F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633" w:type="dxa"/>
            <w:noWrap/>
          </w:tcPr>
          <w:p w14:paraId="1E74F1C1" w14:textId="50F7ABCA" w:rsidR="00286A9F" w:rsidRPr="001B0549" w:rsidRDefault="00286A9F" w:rsidP="00286A9F">
            <w:pPr>
              <w:rPr>
                <w:rFonts w:ascii="Arial" w:hAnsi="Arial" w:cs="Arial"/>
                <w:color w:val="000000"/>
                <w:lang w:val="az-Latn-AZ"/>
              </w:rPr>
            </w:pPr>
            <w:proofErr w:type="spellStart"/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Polosobulb</w:t>
            </w:r>
            <w:proofErr w:type="spellEnd"/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 xml:space="preserve"> 16-В-МД ГОСТ 21937-76 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</w:rPr>
              <w:t>=6000</w:t>
            </w: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mm</w:t>
            </w:r>
          </w:p>
        </w:tc>
        <w:tc>
          <w:tcPr>
            <w:tcW w:w="1140" w:type="dxa"/>
            <w:noWrap/>
          </w:tcPr>
          <w:p w14:paraId="076B36A2" w14:textId="647D7ACE" w:rsidR="00286A9F" w:rsidRPr="001B0549" w:rsidRDefault="00286A9F" w:rsidP="00286A9F">
            <w:pPr>
              <w:jc w:val="center"/>
              <w:rPr>
                <w:rFonts w:ascii="Arial" w:hAnsi="Arial" w:cs="Arial"/>
                <w:lang w:val="az-Latn-AZ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ton</w:t>
            </w:r>
          </w:p>
        </w:tc>
        <w:tc>
          <w:tcPr>
            <w:tcW w:w="879" w:type="dxa"/>
            <w:noWrap/>
          </w:tcPr>
          <w:p w14:paraId="371B9D33" w14:textId="079BD8C4" w:rsidR="00286A9F" w:rsidRPr="00DE45BE" w:rsidRDefault="00286A9F" w:rsidP="00286A9F">
            <w:pPr>
              <w:jc w:val="center"/>
              <w:rPr>
                <w:rFonts w:ascii="Arial" w:hAnsi="Arial" w:cs="Arial"/>
                <w:color w:val="000000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9" w:type="dxa"/>
          </w:tcPr>
          <w:p w14:paraId="396A77C8" w14:textId="0528D67D" w:rsidR="00286A9F" w:rsidRPr="00C776A6" w:rsidRDefault="00286A9F" w:rsidP="00286A9F">
            <w:pPr>
              <w:rPr>
                <w:rFonts w:ascii="Arial" w:hAnsi="Arial" w:cs="Arial"/>
                <w:color w:val="000000"/>
              </w:rPr>
            </w:pPr>
            <w:r w:rsidRPr="00C30DCC">
              <w:rPr>
                <w:rFonts w:ascii="Arial" w:hAnsi="Arial" w:cs="Arial"/>
                <w:color w:val="000000"/>
                <w:lang w:val="az-Latn-AZ"/>
              </w:rPr>
              <w:t>Beynəlxalq Dəniz Təsnifat sertifikatı, Uyğunluq və keyfiyyət sertifikatı</w:t>
            </w:r>
          </w:p>
        </w:tc>
      </w:tr>
    </w:tbl>
    <w:p w14:paraId="17CDEA97" w14:textId="77777777" w:rsidR="006A3DC0" w:rsidRPr="001B0549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3B2C826" w14:textId="77777777" w:rsidR="001179D3" w:rsidRDefault="00923D3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805A86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</w:p>
    <w:p w14:paraId="111D5500" w14:textId="77777777" w:rsidR="001179D3" w:rsidRDefault="001179D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652E441" w14:textId="77777777" w:rsidR="001179D3" w:rsidRDefault="001179D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51AD555B" w14:textId="2D52A363" w:rsidR="00993E0B" w:rsidRPr="00C243D3" w:rsidRDefault="00993E0B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>Texniki suallarla bağlı:</w:t>
      </w:r>
    </w:p>
    <w:p w14:paraId="01B06E3C" w14:textId="287C5C42" w:rsidR="00923D30" w:rsidRPr="00C243D3" w:rsidRDefault="00923D3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 xml:space="preserve">   </w:t>
      </w:r>
      <w:r w:rsidR="00C77C98">
        <w:rPr>
          <w:rFonts w:ascii="Arial" w:hAnsi="Arial" w:cs="Arial"/>
          <w:b/>
          <w:sz w:val="20"/>
          <w:szCs w:val="20"/>
          <w:lang w:val="az-Latn-AZ"/>
        </w:rPr>
        <w:t>Ağamalıyev Ülvi, ZGTTZ-</w:t>
      </w:r>
      <w:proofErr w:type="spellStart"/>
      <w:r w:rsidR="00C77C98">
        <w:rPr>
          <w:rFonts w:ascii="Arial" w:hAnsi="Arial" w:cs="Arial"/>
          <w:b/>
          <w:sz w:val="20"/>
          <w:szCs w:val="20"/>
          <w:lang w:val="az-Latn-AZ"/>
        </w:rPr>
        <w:t>nun</w:t>
      </w:r>
      <w:proofErr w:type="spellEnd"/>
      <w:r w:rsidR="00C77C98">
        <w:rPr>
          <w:rFonts w:ascii="Arial" w:hAnsi="Arial" w:cs="Arial"/>
          <w:b/>
          <w:sz w:val="20"/>
          <w:szCs w:val="20"/>
          <w:lang w:val="az-Latn-AZ"/>
        </w:rPr>
        <w:t xml:space="preserve"> Texniki şöbə rəisi</w:t>
      </w:r>
    </w:p>
    <w:p w14:paraId="6881B608" w14:textId="70AC3A21" w:rsidR="00923D30" w:rsidRPr="00C243D3" w:rsidRDefault="001A678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>Tel: +9945</w:t>
      </w:r>
      <w:r w:rsidR="00C776A6">
        <w:rPr>
          <w:rFonts w:ascii="Arial" w:hAnsi="Arial" w:cs="Arial"/>
          <w:b/>
          <w:sz w:val="20"/>
          <w:szCs w:val="20"/>
          <w:lang w:val="az-Latn-AZ"/>
        </w:rPr>
        <w:t>5 999 93 43</w:t>
      </w:r>
    </w:p>
    <w:p w14:paraId="533140A0" w14:textId="1FFA6828" w:rsidR="00993E0B" w:rsidRPr="00C243D3" w:rsidRDefault="00923D30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</w:t>
      </w:r>
      <w:r w:rsidR="00B64945"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E-mail: </w:t>
      </w:r>
      <w:r w:rsidR="00286A9F">
        <w:fldChar w:fldCharType="begin"/>
      </w:r>
      <w:r w:rsidR="00286A9F" w:rsidRPr="00286A9F">
        <w:rPr>
          <w:lang w:val="en-US"/>
        </w:rPr>
        <w:instrText xml:space="preserve"> HYPERLINK "mailto:ulvi.agamaliyev@asco.az?subject=M%C3%B6vzu:&amp;body=H%C3%B6rm%C9%99tli%20%C3%9Clvi%20A%C4%9Famaliyev," \t "_top" </w:instrText>
      </w:r>
      <w:r w:rsidR="00286A9F">
        <w:fldChar w:fldCharType="separate"/>
      </w:r>
      <w:r w:rsidR="00C77C98" w:rsidRPr="00C77C98">
        <w:rPr>
          <w:rStyle w:val="Hyperlink"/>
          <w:rFonts w:ascii="Roboto" w:hAnsi="Roboto"/>
          <w:b/>
          <w:bCs/>
          <w:color w:val="000000" w:themeColor="text1"/>
          <w:spacing w:val="3"/>
          <w:shd w:val="clear" w:color="auto" w:fill="FFFFFF"/>
          <w:lang w:val="en-US"/>
        </w:rPr>
        <w:t>ulvi.agamaliyev@asco.az</w:t>
      </w:r>
      <w:r w:rsidR="00286A9F">
        <w:rPr>
          <w:rStyle w:val="Hyperlink"/>
          <w:rFonts w:ascii="Roboto" w:hAnsi="Roboto"/>
          <w:b/>
          <w:bCs/>
          <w:color w:val="000000" w:themeColor="text1"/>
          <w:spacing w:val="3"/>
          <w:shd w:val="clear" w:color="auto" w:fill="FFFFFF"/>
          <w:lang w:val="en-US"/>
        </w:rPr>
        <w:fldChar w:fldCharType="end"/>
      </w:r>
      <w:r w:rsidR="001E08AF" w:rsidRPr="00C77C98">
        <w:rPr>
          <w:rFonts w:ascii="Lucida Sans Unicode" w:hAnsi="Lucida Sans Unicode" w:cs="Lucida Sans Unicode"/>
          <w:b/>
          <w:bCs/>
          <w:color w:val="000000" w:themeColor="text1"/>
          <w:shd w:val="clear" w:color="auto" w:fill="F7F9FA"/>
          <w:lang w:val="en-US"/>
        </w:rPr>
        <w:t xml:space="preserve"> </w:t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2389244D" w14:textId="77777777" w:rsidR="00993E0B" w:rsidRPr="00C243D3" w:rsidRDefault="00993E0B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5F42603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1071C0FA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r w:rsidR="00286A9F">
        <w:fldChar w:fldCharType="begin"/>
      </w:r>
      <w:r w:rsidR="00286A9F" w:rsidRPr="00286A9F">
        <w:rPr>
          <w:lang w:val="az-Latn-AZ"/>
        </w:rPr>
        <w:instrText xml:space="preserve"> HYPERLINK "http://asco.az/sirket/satinalmalar/podratcilarin-elektron-muraciet-formasi/" </w:instrText>
      </w:r>
      <w:r w:rsidR="00286A9F">
        <w:fldChar w:fldCharType="separate"/>
      </w:r>
      <w:r w:rsidR="00993E0B" w:rsidRPr="00993E0B">
        <w:rPr>
          <w:rStyle w:val="Hyperlink"/>
          <w:lang w:val="az-Latn-AZ"/>
        </w:rPr>
        <w:t>http://asco.az/sirket/satinalmalar/podratcilarin-elektron-muraciet-formasi/</w:t>
      </w:r>
      <w:r w:rsidR="00286A9F">
        <w:rPr>
          <w:rStyle w:val="Hyperlink"/>
          <w:lang w:val="az-Latn-AZ"/>
        </w:rPr>
        <w:fldChar w:fldCharType="end"/>
      </w:r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704E3A0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119D62CB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5DE3CE5A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07702CEA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7577B4CB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0C5FBAE6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4F91B370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239DBE22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593EE26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179D3"/>
    <w:rsid w:val="00195407"/>
    <w:rsid w:val="001A678A"/>
    <w:rsid w:val="001B0549"/>
    <w:rsid w:val="001C59F8"/>
    <w:rsid w:val="001E08AF"/>
    <w:rsid w:val="00277F70"/>
    <w:rsid w:val="00286A9F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3D0DD7"/>
    <w:rsid w:val="00400A1D"/>
    <w:rsid w:val="00430BCF"/>
    <w:rsid w:val="00431D34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4CA"/>
    <w:rsid w:val="006A3DC0"/>
    <w:rsid w:val="006E5F12"/>
    <w:rsid w:val="00700872"/>
    <w:rsid w:val="00712393"/>
    <w:rsid w:val="007555CA"/>
    <w:rsid w:val="0078668D"/>
    <w:rsid w:val="00791B8F"/>
    <w:rsid w:val="007D0D58"/>
    <w:rsid w:val="00805A86"/>
    <w:rsid w:val="008175EE"/>
    <w:rsid w:val="00842727"/>
    <w:rsid w:val="00846011"/>
    <w:rsid w:val="00846B98"/>
    <w:rsid w:val="008530EB"/>
    <w:rsid w:val="00867315"/>
    <w:rsid w:val="00895B65"/>
    <w:rsid w:val="008D205F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C14647"/>
    <w:rsid w:val="00C243D3"/>
    <w:rsid w:val="00C3033D"/>
    <w:rsid w:val="00C776A6"/>
    <w:rsid w:val="00C77C98"/>
    <w:rsid w:val="00C855B4"/>
    <w:rsid w:val="00D63D00"/>
    <w:rsid w:val="00D8453D"/>
    <w:rsid w:val="00D9464D"/>
    <w:rsid w:val="00DB6356"/>
    <w:rsid w:val="00E2513D"/>
    <w:rsid w:val="00E3338C"/>
    <w:rsid w:val="00E43C56"/>
    <w:rsid w:val="00E5549F"/>
    <w:rsid w:val="00E56453"/>
    <w:rsid w:val="00EB36FA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EA4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6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6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satinalmalar1 aparat</cp:lastModifiedBy>
  <cp:revision>4</cp:revision>
  <dcterms:created xsi:type="dcterms:W3CDTF">2021-09-20T05:58:00Z</dcterms:created>
  <dcterms:modified xsi:type="dcterms:W3CDTF">2021-11-26T09:00:00Z</dcterms:modified>
</cp:coreProperties>
</file>