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DF6D3" w14:textId="77777777" w:rsidR="005B29AB" w:rsidRDefault="005B29AB" w:rsidP="005B29AB">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20DA3EAA" w14:textId="77777777" w:rsidR="00AE5082" w:rsidRPr="00E30035" w:rsidRDefault="005B29AB"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61092FBC" wp14:editId="387918C3">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042766"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6FA2BF12" w14:textId="77777777" w:rsidR="00AE5082" w:rsidRPr="00054A99" w:rsidRDefault="00AE5082" w:rsidP="00AE5082">
      <w:pPr>
        <w:spacing w:after="0" w:line="240" w:lineRule="auto"/>
        <w:jc w:val="center"/>
        <w:rPr>
          <w:rFonts w:ascii="Arial" w:hAnsi="Arial" w:cs="Arial"/>
          <w:b/>
          <w:sz w:val="16"/>
          <w:szCs w:val="16"/>
          <w:lang w:val="az-Latn-AZ" w:eastAsia="ru-RU"/>
        </w:rPr>
      </w:pPr>
    </w:p>
    <w:p w14:paraId="51890209" w14:textId="77777777" w:rsidR="00AE5082" w:rsidRPr="005B29AB" w:rsidRDefault="005B29AB" w:rsidP="005B29AB">
      <w:pPr>
        <w:jc w:val="center"/>
        <w:rPr>
          <w:rFonts w:ascii="Arial" w:hAnsi="Arial" w:cs="Arial"/>
          <w:b/>
          <w:bCs/>
          <w:sz w:val="20"/>
          <w:szCs w:val="20"/>
          <w:lang w:val="az-Latn-AZ"/>
        </w:rPr>
      </w:pPr>
      <w:r w:rsidRPr="005B29AB">
        <w:rPr>
          <w:rFonts w:ascii="Arial" w:eastAsia="Arial" w:hAnsi="Arial" w:cs="Arial"/>
          <w:b/>
          <w:bCs/>
          <w:sz w:val="24"/>
          <w:szCs w:val="24"/>
          <w:lang w:val="en-US" w:eastAsia="ru-RU"/>
        </w:rPr>
        <w:t>AZERBAIJAN CASP</w:t>
      </w:r>
      <w:r w:rsidRPr="005B29AB">
        <w:rPr>
          <w:rFonts w:ascii="Arial" w:eastAsia="Arial" w:hAnsi="Arial" w:cs="Arial"/>
          <w:b/>
          <w:bCs/>
          <w:sz w:val="24"/>
          <w:szCs w:val="24"/>
          <w:lang w:val="en-US" w:eastAsia="ru-RU"/>
        </w:rPr>
        <w:t>IAN SHIPPING CLOSED JOINT STOCK COMPANY IS ANNOUNCING OPEN BIDDING FOR THE PROCUREMENT OF WORKS RELATED TO THE CUTTING OF CONCRETE PILE PIERS AND BREAST WALLS AT THE CONSTRUCTION SITE OF MULTI STOREYED RESIDENTIAL BUILDINGS</w:t>
      </w:r>
    </w:p>
    <w:p w14:paraId="101FEDB6" w14:textId="7401A6CA" w:rsidR="00AE5082" w:rsidRPr="005B29AB" w:rsidRDefault="005B29AB" w:rsidP="005B29AB">
      <w:pPr>
        <w:spacing w:after="0" w:line="240" w:lineRule="auto"/>
        <w:jc w:val="center"/>
        <w:rPr>
          <w:rFonts w:ascii="Arial" w:hAnsi="Arial" w:cs="Arial"/>
          <w:b/>
          <w:bCs/>
          <w:sz w:val="24"/>
          <w:szCs w:val="24"/>
          <w:lang w:val="az-Latn-AZ" w:eastAsia="ru-RU"/>
        </w:rPr>
      </w:pPr>
      <w:r w:rsidRPr="005B29AB">
        <w:rPr>
          <w:rFonts w:ascii="Arial" w:eastAsia="Arial" w:hAnsi="Arial" w:cs="Arial"/>
          <w:b/>
          <w:bCs/>
          <w:sz w:val="24"/>
          <w:szCs w:val="24"/>
          <w:lang w:val="en-US" w:eastAsia="ru-RU"/>
        </w:rPr>
        <w:t>B I D D I N G No. AM061/2021</w:t>
      </w:r>
    </w:p>
    <w:p w14:paraId="33EF1BCF"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30BA2" w:rsidRPr="005B29AB" w14:paraId="4729D2A6"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770AB2F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0813EC4" w14:textId="77777777" w:rsidR="00C243D3" w:rsidRPr="00E30035" w:rsidRDefault="005B29AB"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2951E183" w14:textId="77777777" w:rsidR="00C243D3" w:rsidRPr="00E30035" w:rsidRDefault="005B29A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45451F41" w14:textId="77777777" w:rsidR="00C243D3" w:rsidRPr="00E30035" w:rsidRDefault="005B29A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w:t>
            </w:r>
            <w:r>
              <w:rPr>
                <w:rFonts w:ascii="Arial" w:eastAsia="Arial" w:hAnsi="Arial" w:cs="Arial"/>
                <w:sz w:val="20"/>
                <w:szCs w:val="20"/>
                <w:lang w:val="en-US" w:eastAsia="ru-RU"/>
              </w:rPr>
              <w:t xml:space="preserve"> proof of participation fee ;</w:t>
            </w:r>
          </w:p>
          <w:p w14:paraId="07CCD117" w14:textId="77777777" w:rsidR="00C243D3" w:rsidRDefault="005B29A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577E15FA" w14:textId="77777777" w:rsidR="00C243D3" w:rsidRDefault="005B29A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w:t>
            </w:r>
            <w:r>
              <w:rPr>
                <w:rFonts w:ascii="Arial" w:eastAsia="Arial" w:hAnsi="Arial" w:cs="Arial"/>
                <w:sz w:val="20"/>
                <w:szCs w:val="20"/>
                <w:lang w:val="en-US" w:eastAsia="ru-RU"/>
              </w:rPr>
              <w:t>signor within the last year (or within the period of operation if less than one year) ;</w:t>
            </w:r>
          </w:p>
          <w:p w14:paraId="1B1E019F" w14:textId="77777777" w:rsidR="00C243D3" w:rsidRPr="008D4237" w:rsidRDefault="005B29A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w:t>
            </w:r>
            <w:r>
              <w:rPr>
                <w:rFonts w:ascii="Arial" w:eastAsia="Arial" w:hAnsi="Arial" w:cs="Arial"/>
                <w:color w:val="000000"/>
                <w:sz w:val="20"/>
                <w:szCs w:val="20"/>
                <w:lang w:val="en-US"/>
              </w:rPr>
              <w:t>ciated with taxes and other compulsory payments and failure of obligations set forth in the Tax Code of the Republic of Azerbaijan for the last one year (excluding the period of suspension).</w:t>
            </w:r>
          </w:p>
          <w:p w14:paraId="6930F685"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166E2A48" w14:textId="77777777" w:rsidR="00C243D3" w:rsidRPr="00E30035" w:rsidRDefault="005B29AB"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(excluding bidding offer) shall be submitted in English, Russian or in Azerbaijani languages to th</w:t>
            </w:r>
            <w:r>
              <w:rPr>
                <w:rFonts w:ascii="Arial" w:eastAsia="Arial" w:hAnsi="Arial" w:cs="Arial"/>
                <w:sz w:val="20"/>
                <w:szCs w:val="20"/>
                <w:lang w:val="en-US" w:eastAsia="ru-RU"/>
              </w:rPr>
              <w:t xml:space="preserve">e official address of "Azerbaijan Caspian Shipping" CJSC (hereinafter referred to as "ASCO" or "Procuring Organization") through email address of contact person in charge by </w:t>
            </w:r>
            <w:r w:rsidRPr="005B29AB">
              <w:rPr>
                <w:rFonts w:ascii="Arial" w:eastAsia="Arial" w:hAnsi="Arial" w:cs="Arial"/>
                <w:b/>
                <w:bCs/>
                <w:sz w:val="20"/>
                <w:szCs w:val="20"/>
                <w:lang w:val="en-US" w:eastAsia="ru-RU"/>
              </w:rPr>
              <w:t xml:space="preserve">17:00 </w:t>
            </w:r>
            <w:r>
              <w:rPr>
                <w:rFonts w:ascii="Arial" w:eastAsia="Arial" w:hAnsi="Arial" w:cs="Arial"/>
                <w:sz w:val="20"/>
                <w:szCs w:val="20"/>
                <w:lang w:val="en-US" w:eastAsia="ru-RU"/>
              </w:rPr>
              <w:t xml:space="preserve">(Baku time) on </w:t>
            </w:r>
            <w:r w:rsidRPr="005B29AB">
              <w:rPr>
                <w:rFonts w:ascii="Arial" w:eastAsia="Arial" w:hAnsi="Arial" w:cs="Arial"/>
                <w:b/>
                <w:bCs/>
                <w:sz w:val="20"/>
                <w:szCs w:val="20"/>
                <w:lang w:val="en-US" w:eastAsia="ru-RU"/>
              </w:rPr>
              <w:t>September 22, 2021</w:t>
            </w:r>
            <w:r>
              <w:rPr>
                <w:rFonts w:ascii="Arial" w:eastAsia="Arial" w:hAnsi="Arial" w:cs="Arial"/>
                <w:sz w:val="20"/>
                <w:szCs w:val="20"/>
                <w:lang w:val="en-US" w:eastAsia="ru-RU"/>
              </w:rPr>
              <w:t xml:space="preserve">. Whereas, other necessary documents shall </w:t>
            </w:r>
            <w:r>
              <w:rPr>
                <w:rFonts w:ascii="Arial" w:eastAsia="Arial" w:hAnsi="Arial" w:cs="Arial"/>
                <w:sz w:val="20"/>
                <w:szCs w:val="20"/>
                <w:lang w:val="en-US" w:eastAsia="ru-RU"/>
              </w:rPr>
              <w:t xml:space="preserve">be submitted as enclosed in the bidding offer envelope.  </w:t>
            </w:r>
          </w:p>
          <w:p w14:paraId="1B58B718" w14:textId="77777777" w:rsidR="00C243D3" w:rsidRPr="00E30035" w:rsidRDefault="005B29AB"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3574CA44" w14:textId="77777777" w:rsidR="00C243D3" w:rsidRPr="00F53E75" w:rsidRDefault="005B29AB"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14:paraId="5C807588"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330BA2" w:rsidRPr="005B29AB" w14:paraId="2C1F69B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A8307E4"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FD28AA5" w14:textId="77777777" w:rsidR="00AE5082" w:rsidRPr="00E30035" w:rsidRDefault="005B29AB"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4B1DCD75" w14:textId="77777777" w:rsidR="00AE5082" w:rsidRPr="00E30035" w:rsidRDefault="005B29AB"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the week. </w:t>
            </w:r>
          </w:p>
          <w:p w14:paraId="515FE289"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66828439" w14:textId="77777777" w:rsidR="00AE5082" w:rsidRPr="00E30035" w:rsidRDefault="005B29AB"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No participation fee to be provided for this bidding.</w:t>
            </w:r>
            <w:r>
              <w:rPr>
                <w:rFonts w:ascii="Arial" w:eastAsia="Arial" w:hAnsi="Arial" w:cs="Arial"/>
                <w:sz w:val="20"/>
                <w:szCs w:val="20"/>
                <w:lang w:val="en-US" w:eastAsia="ru-RU"/>
              </w:rPr>
              <w:t xml:space="preserve"> </w:t>
            </w:r>
          </w:p>
          <w:p w14:paraId="3817727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768F57C8" w14:textId="77777777" w:rsidR="00AE5082" w:rsidRPr="00E30035" w:rsidRDefault="005B29AB"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74278CF6" w14:textId="77777777" w:rsidR="00AE5082" w:rsidRPr="00E30035" w:rsidRDefault="005B29AB"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330BA2" w14:paraId="7A66DD73"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C57BC91" w14:textId="77777777" w:rsidR="00AE5082" w:rsidRPr="00E30035" w:rsidRDefault="005B29AB"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3CE9E29D" w14:textId="77777777" w:rsidR="00AE5082" w:rsidRPr="00E30035" w:rsidRDefault="005B29AB"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73A77600" w14:textId="77777777" w:rsidR="00AE5082" w:rsidRPr="00E30035" w:rsidRDefault="005B29AB"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330BA2" w:rsidRPr="005B29AB" w14:paraId="6479DDF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4A83EE" w14:textId="77777777" w:rsidR="00AE5082" w:rsidRPr="00E30035" w:rsidRDefault="005B29AB"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 The International Bank of Azerbaijan </w:t>
                  </w:r>
                </w:p>
                <w:p w14:paraId="60B424BD" w14:textId="77777777" w:rsidR="00AE5082" w:rsidRPr="00E30035" w:rsidRDefault="005B29AB"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79F25A59" w14:textId="77777777" w:rsidR="00AE5082" w:rsidRPr="00E30035" w:rsidRDefault="005B29AB"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6180F38D" w14:textId="77777777" w:rsidR="00AE5082" w:rsidRPr="00E30035" w:rsidRDefault="005B29AB"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2B0C65BB" w14:textId="77777777" w:rsidR="00AE5082" w:rsidRPr="00E30035" w:rsidRDefault="005B29AB"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15A773EE" w14:textId="77777777" w:rsidR="00AE5082" w:rsidRPr="00E30035" w:rsidRDefault="005B29AB"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w:t>
                  </w:r>
                  <w:r>
                    <w:rPr>
                      <w:rFonts w:ascii="Arial" w:eastAsia="Arial" w:hAnsi="Arial" w:cs="Arial"/>
                      <w:bCs/>
                      <w:sz w:val="20"/>
                      <w:szCs w:val="20"/>
                      <w:lang w:val="en-US"/>
                    </w:rPr>
                    <w:t>: IBAZAZ2X</w:t>
                  </w:r>
                </w:p>
                <w:p w14:paraId="54171F64" w14:textId="77777777" w:rsidR="00AE5082" w:rsidRPr="00E30035" w:rsidRDefault="005B29AB"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161C266F" w14:textId="77777777" w:rsidR="00AE5082" w:rsidRPr="005B29AB" w:rsidRDefault="005B29AB"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50FB2167" w14:textId="77777777" w:rsidR="00AE5082" w:rsidRPr="005B29AB" w:rsidRDefault="005B29AB"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4D3D4548" w14:textId="77777777" w:rsidR="00AE5082" w:rsidRPr="00E30035" w:rsidRDefault="005B29AB"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 Citibank N.Y,  </w:t>
                  </w:r>
                </w:p>
                <w:p w14:paraId="4297C554" w14:textId="77777777" w:rsidR="00AE5082" w:rsidRPr="00E30035" w:rsidRDefault="005B29AB"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537A101D" w14:textId="77777777" w:rsidR="00AE5082" w:rsidRPr="00E30035" w:rsidRDefault="005B29AB"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0CC91842" w14:textId="77777777" w:rsidR="00AE5082" w:rsidRPr="00E30035" w:rsidRDefault="005B29AB"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w:t>
                  </w:r>
                  <w:r>
                    <w:rPr>
                      <w:rFonts w:ascii="Arial" w:eastAsia="Arial" w:hAnsi="Arial" w:cs="Arial"/>
                      <w:sz w:val="20"/>
                      <w:szCs w:val="20"/>
                      <w:lang w:val="en-US"/>
                    </w:rPr>
                    <w:t>nternational Bank of Azerbaijan</w:t>
                  </w:r>
                </w:p>
                <w:p w14:paraId="19B448C9" w14:textId="77777777" w:rsidR="00AE5082" w:rsidRPr="00E30035" w:rsidRDefault="005B29AB"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34591253" w14:textId="77777777" w:rsidR="00AE5082" w:rsidRPr="00E30035" w:rsidRDefault="005B29AB"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5820C2AF" w14:textId="77777777" w:rsidR="00AE5082" w:rsidRPr="00E30035" w:rsidRDefault="005B29AB"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7BD986D1" w14:textId="77777777" w:rsidR="00AE5082" w:rsidRPr="005B29AB" w:rsidRDefault="005B29AB"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6315F88F" w14:textId="77777777" w:rsidR="00AE5082" w:rsidRPr="005B29AB" w:rsidRDefault="005B29AB"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CED70DF" w14:textId="77777777" w:rsidR="00AE5082" w:rsidRPr="00E30035" w:rsidRDefault="005B29AB" w:rsidP="00E2513D">
                  <w:pPr>
                    <w:spacing w:line="240" w:lineRule="auto"/>
                    <w:rPr>
                      <w:rFonts w:ascii="Arial" w:hAnsi="Arial" w:cs="Arial"/>
                      <w:sz w:val="20"/>
                      <w:szCs w:val="20"/>
                      <w:lang w:val="en-US"/>
                    </w:rPr>
                  </w:pPr>
                  <w:r>
                    <w:rPr>
                      <w:rFonts w:ascii="Arial" w:eastAsia="Arial" w:hAnsi="Arial" w:cs="Arial"/>
                      <w:sz w:val="20"/>
                      <w:szCs w:val="20"/>
                      <w:lang w:val="en-US"/>
                    </w:rPr>
                    <w:t>Intermediary Bank : Commerzbank AG, Frankfurt am Main</w:t>
                  </w:r>
                </w:p>
                <w:p w14:paraId="1C0FFC92" w14:textId="77777777" w:rsidR="00AE5082" w:rsidRPr="00E30035" w:rsidRDefault="005B29AB"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2C59338C" w14:textId="77777777" w:rsidR="00AE5082" w:rsidRPr="00E30035" w:rsidRDefault="005B29AB"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51B58C6" w14:textId="77777777" w:rsidR="00AE5082" w:rsidRPr="00E30035" w:rsidRDefault="005B29AB"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352998BE" w14:textId="77777777" w:rsidR="00AE5082" w:rsidRPr="00E30035" w:rsidRDefault="005B29AB"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17D591C2" w14:textId="77777777" w:rsidR="00AE5082" w:rsidRPr="00E30035" w:rsidRDefault="005B29AB"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S</w:t>
                  </w:r>
                  <w:r>
                    <w:rPr>
                      <w:rFonts w:ascii="Arial" w:eastAsia="Arial" w:hAnsi="Arial" w:cs="Arial"/>
                      <w:b w:val="0"/>
                      <w:i w:val="0"/>
                      <w:sz w:val="20"/>
                      <w:szCs w:val="20"/>
                      <w:lang w:val="en-US"/>
                    </w:rPr>
                    <w:t xml:space="preserve">WIFT : IBAZAZ2X </w:t>
                  </w:r>
                </w:p>
                <w:p w14:paraId="7745860E" w14:textId="77777777" w:rsidR="00AE5082" w:rsidRPr="00E30035" w:rsidRDefault="005B29AB"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4134CB56" w14:textId="77777777" w:rsidR="00AE5082" w:rsidRPr="005B29AB" w:rsidRDefault="005B29AB"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21696CA6" w14:textId="77777777" w:rsidR="00AE5082" w:rsidRPr="005B29AB" w:rsidRDefault="005B29AB"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324444E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0013863F" w14:textId="77777777" w:rsidR="00AE5082" w:rsidRPr="00E30035" w:rsidRDefault="005B29AB"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w:t>
            </w:r>
            <w:r>
              <w:rPr>
                <w:rFonts w:ascii="Arial" w:eastAsia="Arial" w:hAnsi="Arial" w:cs="Arial"/>
                <w:b/>
                <w:bCs/>
                <w:sz w:val="20"/>
                <w:szCs w:val="20"/>
                <w:lang w:val="en-US" w:eastAsia="ru-RU"/>
              </w:rPr>
              <w:t>bidding is cancelled by ASCO, participation fee shall in no case be refunded !</w:t>
            </w:r>
          </w:p>
          <w:p w14:paraId="0811C0D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330BA2" w:rsidRPr="005B29AB" w14:paraId="2B36710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C27A422"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7D09062" w14:textId="77777777" w:rsidR="00AE5082" w:rsidRPr="00B64945" w:rsidRDefault="005B29AB"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073FC5E3" w14:textId="77777777" w:rsidR="00AE5082" w:rsidRPr="00E30035" w:rsidRDefault="005B29A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3497577A" w14:textId="77777777" w:rsidR="00AE5082" w:rsidRPr="00E30035" w:rsidRDefault="005B29A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14:paraId="2D03BE23" w14:textId="77777777" w:rsidR="00AE5082" w:rsidRPr="00E30035" w:rsidRDefault="005B29A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14:paraId="03A1FDE4" w14:textId="77777777" w:rsidR="00AE5082" w:rsidRPr="00E30035" w:rsidRDefault="005B29A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14:paraId="7895B7A4" w14:textId="77777777" w:rsidR="00AE5082" w:rsidRPr="00E30035" w:rsidRDefault="005B29AB"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22B3080A" w14:textId="77777777" w:rsidR="00AE5082" w:rsidRPr="00E30035" w:rsidRDefault="005B29AB"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w:t>
            </w:r>
            <w:r>
              <w:rPr>
                <w:rFonts w:ascii="Arial" w:eastAsia="Arial" w:hAnsi="Arial" w:cs="Arial"/>
                <w:sz w:val="20"/>
                <w:szCs w:val="20"/>
                <w:lang w:val="en-US" w:eastAsia="ru-RU"/>
              </w:rPr>
              <w:t xml:space="preserve">n intended. </w:t>
            </w:r>
          </w:p>
          <w:p w14:paraId="49482C0B" w14:textId="77777777" w:rsidR="00AE5082" w:rsidRPr="00B64945" w:rsidRDefault="005B29AB"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70CE759D" w14:textId="77777777" w:rsidR="00AE5082" w:rsidRPr="00A52307" w:rsidRDefault="005B29AB"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w:t>
            </w:r>
            <w:r>
              <w:rPr>
                <w:rFonts w:ascii="Arial" w:eastAsia="Arial" w:hAnsi="Arial" w:cs="Arial"/>
                <w:sz w:val="20"/>
                <w:szCs w:val="20"/>
                <w:lang w:val="en-US" w:eastAsia="ru-RU"/>
              </w:rPr>
              <w:t>required that the contract of purchase be fulfilled  within 5 (five) calendar days upon receipt of the formal order (request) placed by ASCO.</w:t>
            </w:r>
          </w:p>
          <w:p w14:paraId="3B82FD26"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330BA2" w:rsidRPr="005B29AB" w14:paraId="24C254E4"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9BB5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A9B18AD" w14:textId="77777777" w:rsidR="00443961" w:rsidRDefault="005B29AB"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w:t>
            </w:r>
            <w:r>
              <w:rPr>
                <w:rFonts w:ascii="Arial" w:eastAsia="Arial" w:hAnsi="Arial" w:cs="Arial"/>
                <w:b/>
                <w:bCs/>
                <w:sz w:val="20"/>
                <w:szCs w:val="20"/>
                <w:lang w:val="en-US" w:eastAsia="ru-RU"/>
              </w:rPr>
              <w:t>for submission of the bidding offer :</w:t>
            </w:r>
          </w:p>
          <w:p w14:paraId="7B0E6116" w14:textId="77777777" w:rsidR="00443961" w:rsidRDefault="005B29AB"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w:t>
            </w:r>
            <w:r>
              <w:rPr>
                <w:rFonts w:ascii="Arial" w:eastAsia="Arial" w:hAnsi="Arial" w:cs="Arial"/>
                <w:sz w:val="20"/>
                <w:szCs w:val="20"/>
                <w:lang w:val="en-US" w:eastAsia="ru-RU"/>
              </w:rPr>
              <w:t xml:space="preserve">participation fee by the date and time stipulated in section one, and shall submit their bidding offer (one original and two copies) enclosed in sealed envelope to ASCO by </w:t>
            </w:r>
            <w:r w:rsidRPr="005B29AB">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5B29AB">
              <w:rPr>
                <w:rFonts w:ascii="Arial" w:eastAsia="Arial" w:hAnsi="Arial" w:cs="Arial"/>
                <w:b/>
                <w:bCs/>
                <w:sz w:val="20"/>
                <w:szCs w:val="20"/>
                <w:lang w:val="en-US" w:eastAsia="ru-RU"/>
              </w:rPr>
              <w:t>September 30, 2021.</w:t>
            </w:r>
          </w:p>
          <w:p w14:paraId="71AF8AB1"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76689252" w14:textId="77777777" w:rsidR="00443961" w:rsidRDefault="005B29AB"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330BA2" w:rsidRPr="005B29AB" w14:paraId="5543509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E3F877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63CDBDC" w14:textId="77777777" w:rsidR="00443961" w:rsidRPr="00E30035" w:rsidRDefault="005B29AB"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r>
              <w:rPr>
                <w:rFonts w:ascii="Arial" w:eastAsia="Arial" w:hAnsi="Arial" w:cs="Arial"/>
                <w:b/>
                <w:bCs/>
                <w:sz w:val="20"/>
                <w:szCs w:val="20"/>
                <w:lang w:val="en-US" w:eastAsia="ru-RU"/>
              </w:rPr>
              <w:t>company :</w:t>
            </w:r>
          </w:p>
          <w:p w14:paraId="17CB7BE3" w14:textId="77777777" w:rsidR="00443961" w:rsidRPr="00E30035" w:rsidRDefault="005B29AB"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14:paraId="745C7BC5" w14:textId="77777777" w:rsidR="00443961" w:rsidRPr="00E30035" w:rsidRDefault="005B29AB"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1B051946" w14:textId="77777777" w:rsidR="00443961" w:rsidRPr="005B29AB" w:rsidRDefault="005B29AB" w:rsidP="00443961">
            <w:pPr>
              <w:tabs>
                <w:tab w:val="left" w:pos="261"/>
              </w:tabs>
              <w:spacing w:after="0" w:line="240" w:lineRule="auto"/>
              <w:jc w:val="both"/>
              <w:rPr>
                <w:rFonts w:ascii="Arial" w:hAnsi="Arial" w:cs="Arial"/>
                <w:b/>
                <w:bCs/>
                <w:sz w:val="20"/>
                <w:szCs w:val="20"/>
                <w:lang w:val="az-Latn-AZ" w:eastAsia="ru-RU"/>
              </w:rPr>
            </w:pPr>
            <w:r w:rsidRPr="005B29AB">
              <w:rPr>
                <w:rFonts w:ascii="Arial" w:eastAsia="Arial" w:hAnsi="Arial" w:cs="Arial"/>
                <w:b/>
                <w:bCs/>
                <w:sz w:val="20"/>
                <w:szCs w:val="20"/>
                <w:lang w:val="en-US" w:eastAsia="ru-RU"/>
              </w:rPr>
              <w:t>Rahim Abbasov</w:t>
            </w:r>
          </w:p>
          <w:p w14:paraId="2DA74AB4" w14:textId="77777777" w:rsidR="00443961" w:rsidRPr="00443961" w:rsidRDefault="005B29AB"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specialist at the </w:t>
            </w:r>
            <w:r>
              <w:rPr>
                <w:rFonts w:ascii="Arial" w:eastAsia="Arial" w:hAnsi="Arial" w:cs="Arial"/>
                <w:sz w:val="20"/>
                <w:szCs w:val="20"/>
                <w:lang w:val="en-US" w:eastAsia="ru-RU"/>
              </w:rPr>
              <w:t>Procurement Department of ASCO</w:t>
            </w:r>
          </w:p>
          <w:p w14:paraId="05E99EAE" w14:textId="77777777" w:rsidR="00443961" w:rsidRPr="002F7C2A" w:rsidRDefault="005B29AB"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6E793108" w14:textId="77777777" w:rsidR="00067611" w:rsidRDefault="005B29AB"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3A5AE61C" w14:textId="77777777" w:rsidR="00067611" w:rsidRDefault="00067611" w:rsidP="00067611">
            <w:pPr>
              <w:tabs>
                <w:tab w:val="left" w:pos="261"/>
              </w:tabs>
              <w:spacing w:after="0" w:line="240" w:lineRule="auto"/>
              <w:rPr>
                <w:rFonts w:ascii="Arial" w:hAnsi="Arial" w:cs="Arial"/>
                <w:b/>
                <w:sz w:val="20"/>
                <w:szCs w:val="20"/>
                <w:lang w:val="az-Latn-AZ"/>
              </w:rPr>
            </w:pPr>
          </w:p>
          <w:p w14:paraId="4C3A90B8" w14:textId="77777777" w:rsidR="00067611" w:rsidRPr="005B29AB" w:rsidRDefault="005B29AB" w:rsidP="00067611">
            <w:pPr>
              <w:tabs>
                <w:tab w:val="left" w:pos="261"/>
              </w:tabs>
              <w:spacing w:after="0" w:line="240" w:lineRule="auto"/>
              <w:rPr>
                <w:rFonts w:ascii="Arial" w:hAnsi="Arial" w:cs="Arial"/>
                <w:b/>
                <w:bCs/>
                <w:sz w:val="20"/>
                <w:szCs w:val="20"/>
                <w:lang w:val="az-Latn-AZ"/>
              </w:rPr>
            </w:pPr>
            <w:r w:rsidRPr="005B29AB">
              <w:rPr>
                <w:rFonts w:ascii="Arial" w:eastAsia="Arial" w:hAnsi="Arial" w:cs="Arial"/>
                <w:b/>
                <w:bCs/>
                <w:sz w:val="20"/>
                <w:szCs w:val="20"/>
                <w:lang w:val="en-US"/>
              </w:rPr>
              <w:t xml:space="preserve">Zaur Salamov </w:t>
            </w:r>
          </w:p>
          <w:p w14:paraId="7DCEC6CB" w14:textId="77777777" w:rsidR="00067611" w:rsidRPr="00443961" w:rsidRDefault="005B29AB"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 of ASCO construction department</w:t>
            </w:r>
          </w:p>
          <w:p w14:paraId="00AD65CB" w14:textId="77777777" w:rsidR="00067611" w:rsidRDefault="005B29AB" w:rsidP="00067611">
            <w:pPr>
              <w:spacing w:after="0"/>
              <w:rPr>
                <w:rFonts w:ascii="Arial" w:hAnsi="Arial" w:cs="Arial"/>
                <w:b/>
                <w:sz w:val="20"/>
                <w:szCs w:val="20"/>
                <w:lang w:val="az-Latn-AZ"/>
              </w:rPr>
            </w:pPr>
            <w:r>
              <w:rPr>
                <w:rFonts w:ascii="Arial" w:eastAsia="Arial" w:hAnsi="Arial" w:cs="Arial"/>
                <w:b/>
                <w:bCs/>
                <w:sz w:val="20"/>
                <w:szCs w:val="20"/>
                <w:lang w:val="en-US"/>
              </w:rPr>
              <w:t>Telephone No.: +994502740251</w:t>
            </w:r>
          </w:p>
          <w:p w14:paraId="1726BC98" w14:textId="77777777" w:rsidR="00067611" w:rsidRDefault="005B29AB"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441DCE43"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467ECAC7"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935FBC7" w14:textId="77777777" w:rsidR="00443961" w:rsidRPr="00E30035" w:rsidRDefault="005B29AB"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7708BFB5" w14:textId="77777777" w:rsidR="00443961" w:rsidRPr="00E30035" w:rsidRDefault="005B29AB"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w:t>
            </w:r>
            <w:r>
              <w:rPr>
                <w:rFonts w:ascii="Arial" w:eastAsia="Arial" w:hAnsi="Arial" w:cs="Arial"/>
                <w:color w:val="000000"/>
                <w:sz w:val="20"/>
                <w:szCs w:val="20"/>
                <w:highlight w:val="lightGray"/>
                <w:lang w:val="en-US"/>
              </w:rPr>
              <w:t>4043700 (ext: 1262)</w:t>
            </w:r>
          </w:p>
          <w:p w14:paraId="25AF685C" w14:textId="77777777" w:rsidR="00443961" w:rsidRPr="00E30035" w:rsidRDefault="005B29AB"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330BA2" w:rsidRPr="005B29AB" w14:paraId="0BE06B58"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77690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A05FA68" w14:textId="77777777" w:rsidR="00443961" w:rsidRPr="00E30035" w:rsidRDefault="005B29AB"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14:paraId="226423BA" w14:textId="4C03E3C9" w:rsidR="00443961" w:rsidRDefault="005B29AB"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5B29AB">
              <w:rPr>
                <w:rFonts w:ascii="Arial" w:eastAsia="Arial" w:hAnsi="Arial" w:cs="Arial"/>
                <w:b/>
                <w:bCs/>
                <w:sz w:val="20"/>
                <w:szCs w:val="20"/>
                <w:lang w:val="en-US" w:eastAsia="ru-RU"/>
              </w:rPr>
              <w:t xml:space="preserve">October </w:t>
            </w:r>
            <w:r w:rsidRPr="005B29AB">
              <w:rPr>
                <w:rFonts w:ascii="Arial" w:eastAsia="Arial" w:hAnsi="Arial" w:cs="Arial"/>
                <w:b/>
                <w:bCs/>
                <w:sz w:val="20"/>
                <w:szCs w:val="20"/>
                <w:lang w:val="en-US" w:eastAsia="ru-RU"/>
              </w:rPr>
              <w:t>1, 2021 at 15.00</w:t>
            </w:r>
            <w:r>
              <w:rPr>
                <w:rFonts w:ascii="Arial" w:eastAsia="Arial" w:hAnsi="Arial" w:cs="Arial"/>
                <w:sz w:val="20"/>
                <w:szCs w:val="20"/>
                <w:lang w:val="en-US" w:eastAsia="ru-RU"/>
              </w:rPr>
              <w:t xml:space="preserve"> Baku time in the address stated in section V of the announcement.  </w:t>
            </w:r>
          </w:p>
          <w:p w14:paraId="76BB5608" w14:textId="77777777" w:rsidR="00443961" w:rsidRPr="00E30035" w:rsidRDefault="005B29AB"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w:t>
            </w:r>
            <w:r>
              <w:rPr>
                <w:rFonts w:ascii="Arial" w:eastAsia="Arial" w:hAnsi="Arial" w:cs="Arial"/>
                <w:sz w:val="20"/>
                <w:szCs w:val="20"/>
                <w:lang w:val="en-US" w:eastAsia="ru-RU"/>
              </w:rPr>
              <w:t>participating legal entity or natural person) and the ID card at least half an hour before the commencement of the bidding.</w:t>
            </w:r>
          </w:p>
        </w:tc>
      </w:tr>
      <w:tr w:rsidR="00330BA2" w:rsidRPr="005B29AB" w14:paraId="72BCCAD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B82BAF4"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4AEE05" w14:textId="77777777" w:rsidR="00443961" w:rsidRPr="00E30035" w:rsidRDefault="005B29AB"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529A0551" w14:textId="77777777" w:rsidR="00A52307" w:rsidRDefault="005B29AB"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79CAC38C" w14:textId="77777777" w:rsidR="00443961" w:rsidRPr="00E30035" w:rsidRDefault="005B29AB"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330BA2" w:rsidRPr="005B29AB" w14:paraId="77708EF6"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F9" w14:textId="77777777" w:rsidR="007D398F" w:rsidRPr="00E30035" w:rsidRDefault="007D398F"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2B675E2" w14:textId="77777777" w:rsidR="007D398F" w:rsidRDefault="005B29AB"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Other conditions of the bidding :</w:t>
            </w:r>
          </w:p>
          <w:p w14:paraId="2CD50C36" w14:textId="77777777" w:rsidR="00054A99" w:rsidRDefault="005B29AB" w:rsidP="00054A99">
            <w:pPr>
              <w:rPr>
                <w:lang w:val="az-Latn-AZ"/>
              </w:rPr>
            </w:pPr>
            <w:r>
              <w:rPr>
                <w:rFonts w:ascii="Arial" w:eastAsia="Arial" w:hAnsi="Arial" w:cs="Arial"/>
                <w:lang w:val="en-US"/>
              </w:rPr>
              <w:t xml:space="preserve"> </w:t>
            </w:r>
            <w:r>
              <w:rPr>
                <w:rFonts w:ascii="Calibri" w:eastAsia="Calibri" w:hAnsi="Calibri" w:cs="Times New Roman"/>
                <w:lang w:val="en-US"/>
              </w:rPr>
              <w:t xml:space="preserve">Technical requirements and scope of work for </w:t>
            </w:r>
            <w:r>
              <w:rPr>
                <w:rFonts w:ascii="Calibri" w:eastAsia="Calibri" w:hAnsi="Calibri" w:cs="Times New Roman"/>
                <w:lang w:val="en-US"/>
              </w:rPr>
              <w:t>cutting of reinforced concrete piles and concrete breast walls at the construction site of high-rise residential buildings, the first floor of which is a kindergarten of “Denizchi” housing cooperative under “ACSC” JSC:</w:t>
            </w:r>
          </w:p>
          <w:p w14:paraId="04423470" w14:textId="77777777" w:rsidR="00054A99" w:rsidRDefault="005B29AB" w:rsidP="00054A99">
            <w:pPr>
              <w:pStyle w:val="ListParagraph"/>
              <w:numPr>
                <w:ilvl w:val="0"/>
                <w:numId w:val="13"/>
              </w:numPr>
              <w:spacing w:after="160" w:line="259" w:lineRule="auto"/>
              <w:rPr>
                <w:lang w:val="az-Latn-AZ"/>
              </w:rPr>
            </w:pPr>
            <w:r>
              <w:rPr>
                <w:rFonts w:ascii="Calibri" w:eastAsia="Calibri" w:hAnsi="Calibri" w:cs="Times New Roman"/>
                <w:lang w:val="en-US"/>
              </w:rPr>
              <w:t xml:space="preserve">Delivery time for the works shall be specified. </w:t>
            </w:r>
          </w:p>
          <w:p w14:paraId="7AE2555F" w14:textId="77777777" w:rsidR="00054A99" w:rsidRDefault="005B29AB" w:rsidP="00054A99">
            <w:pPr>
              <w:pStyle w:val="ListParagraph"/>
              <w:numPr>
                <w:ilvl w:val="0"/>
                <w:numId w:val="13"/>
              </w:numPr>
              <w:spacing w:after="160" w:line="259" w:lineRule="auto"/>
              <w:rPr>
                <w:lang w:val="az-Latn-AZ"/>
              </w:rPr>
            </w:pPr>
            <w:r>
              <w:rPr>
                <w:rFonts w:ascii="Calibri" w:eastAsia="Calibri" w:hAnsi="Calibri" w:cs="Times New Roman"/>
                <w:lang w:val="en-US"/>
              </w:rPr>
              <w:t xml:space="preserve">Documentation of the equipment used for cutting and drill hole logging must be </w:t>
            </w:r>
            <w:r>
              <w:rPr>
                <w:rFonts w:ascii="Calibri" w:eastAsia="Calibri" w:hAnsi="Calibri" w:cs="Times New Roman"/>
                <w:lang w:val="en-US"/>
              </w:rPr>
              <w:t>submitted for the work to be performed.</w:t>
            </w:r>
          </w:p>
          <w:p w14:paraId="57F20F8D" w14:textId="77777777" w:rsidR="00054A99" w:rsidRPr="00705217" w:rsidRDefault="005B29AB" w:rsidP="00054A99">
            <w:pPr>
              <w:pStyle w:val="ListParagraph"/>
              <w:numPr>
                <w:ilvl w:val="0"/>
                <w:numId w:val="13"/>
              </w:numPr>
              <w:spacing w:after="160" w:line="259" w:lineRule="auto"/>
              <w:rPr>
                <w:lang w:val="az-Latn-AZ"/>
              </w:rPr>
            </w:pPr>
            <w:r>
              <w:rPr>
                <w:rFonts w:ascii="Calibri" w:eastAsia="Calibri" w:hAnsi="Calibri" w:cs="Arial"/>
                <w:lang w:val="en-US"/>
              </w:rPr>
              <w:t xml:space="preserve">While performing construction works, safety rules of ACS CJSC and construction safety rules shall be complied with. </w:t>
            </w:r>
          </w:p>
          <w:p w14:paraId="7C4B7FBE" w14:textId="77777777" w:rsidR="007D398F" w:rsidRPr="00F44529" w:rsidRDefault="007D398F" w:rsidP="00054A99">
            <w:pPr>
              <w:rPr>
                <w:rFonts w:ascii="Arial" w:hAnsi="Arial" w:cs="Arial"/>
                <w:lang w:val="az-Latn-AZ"/>
              </w:rPr>
            </w:pPr>
          </w:p>
        </w:tc>
      </w:tr>
    </w:tbl>
    <w:p w14:paraId="342965C9" w14:textId="77777777" w:rsidR="007D0D58" w:rsidRDefault="007D0D58" w:rsidP="00AE5082">
      <w:pPr>
        <w:rPr>
          <w:lang w:val="az-Latn-AZ"/>
        </w:rPr>
      </w:pPr>
    </w:p>
    <w:p w14:paraId="33329195" w14:textId="77777777" w:rsidR="007D0D58" w:rsidRDefault="007D0D58" w:rsidP="00AE5082">
      <w:pPr>
        <w:rPr>
          <w:lang w:val="az-Latn-AZ"/>
        </w:rPr>
      </w:pPr>
    </w:p>
    <w:p w14:paraId="3607D87F" w14:textId="77777777" w:rsidR="007D0D58" w:rsidRDefault="007D0D58" w:rsidP="00AE5082">
      <w:pPr>
        <w:rPr>
          <w:lang w:val="az-Latn-AZ"/>
        </w:rPr>
      </w:pPr>
    </w:p>
    <w:p w14:paraId="66095208" w14:textId="77777777" w:rsidR="007D0D58" w:rsidRDefault="007D0D58" w:rsidP="00AE5082">
      <w:pPr>
        <w:rPr>
          <w:lang w:val="az-Latn-AZ"/>
        </w:rPr>
      </w:pPr>
    </w:p>
    <w:p w14:paraId="0E9CEB34" w14:textId="77777777" w:rsidR="007D0D58" w:rsidRDefault="007D0D58" w:rsidP="00AE5082">
      <w:pPr>
        <w:rPr>
          <w:lang w:val="az-Latn-AZ"/>
        </w:rPr>
      </w:pPr>
    </w:p>
    <w:p w14:paraId="1ED12CB0" w14:textId="77777777" w:rsidR="00993E0B" w:rsidRDefault="005B29AB"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59AC255E" w14:textId="77777777" w:rsidR="00993E0B" w:rsidRDefault="005B29AB"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3C22614A" w14:textId="77777777" w:rsidR="00993E0B" w:rsidRDefault="005B29AB"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0DFB1B11" w14:textId="77777777" w:rsidR="00993E0B" w:rsidRDefault="00993E0B" w:rsidP="00993E0B">
      <w:pPr>
        <w:spacing w:after="0" w:line="360" w:lineRule="auto"/>
        <w:rPr>
          <w:rFonts w:ascii="Arial" w:hAnsi="Arial" w:cs="Arial"/>
          <w:b/>
          <w:sz w:val="24"/>
          <w:szCs w:val="24"/>
          <w:lang w:val="az-Latn-AZ"/>
        </w:rPr>
      </w:pPr>
    </w:p>
    <w:p w14:paraId="754A2414" w14:textId="77777777" w:rsidR="00993E0B" w:rsidRDefault="005B29AB"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r>
        <w:rPr>
          <w:rFonts w:ascii="Arial" w:eastAsia="Arial" w:hAnsi="Arial" w:cs="Arial"/>
          <w:sz w:val="24"/>
          <w:szCs w:val="24"/>
          <w:lang w:val="en-US" w:eastAsia="ru-RU"/>
        </w:rPr>
        <w:t xml:space="preserve">       “__”_______20_</w:t>
      </w:r>
    </w:p>
    <w:p w14:paraId="3857095A" w14:textId="77777777" w:rsidR="00993E0B" w:rsidRDefault="005B29A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7E0EA5B9" w14:textId="77777777" w:rsidR="00993E0B" w:rsidRDefault="00993E0B" w:rsidP="00993E0B">
      <w:pPr>
        <w:spacing w:after="0" w:line="240" w:lineRule="auto"/>
        <w:rPr>
          <w:rFonts w:ascii="Arial" w:hAnsi="Arial" w:cs="Arial"/>
          <w:bCs/>
          <w:i/>
          <w:sz w:val="24"/>
          <w:szCs w:val="24"/>
          <w:lang w:val="az-Latn-AZ" w:eastAsia="ru-RU"/>
        </w:rPr>
      </w:pPr>
    </w:p>
    <w:p w14:paraId="12F896DB" w14:textId="77777777" w:rsidR="00993E0B" w:rsidRDefault="005B29AB"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To the attention of the </w:t>
      </w:r>
      <w:r>
        <w:rPr>
          <w:rFonts w:ascii="Arial" w:eastAsia="Arial" w:hAnsi="Arial" w:cs="Arial"/>
          <w:bCs/>
          <w:sz w:val="24"/>
          <w:szCs w:val="24"/>
          <w:lang w:val="en-US" w:eastAsia="ru-RU"/>
        </w:rPr>
        <w:t>Chairman of ASCO Procurement Committee</w:t>
      </w:r>
    </w:p>
    <w:p w14:paraId="65C011B8" w14:textId="77777777" w:rsidR="00993E0B" w:rsidRDefault="005B29AB"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1474A899" w14:textId="77777777" w:rsidR="00993E0B" w:rsidRDefault="00993E0B" w:rsidP="00993E0B">
      <w:pPr>
        <w:spacing w:after="0" w:line="240" w:lineRule="auto"/>
        <w:jc w:val="both"/>
        <w:rPr>
          <w:rFonts w:ascii="Arial" w:hAnsi="Arial" w:cs="Arial"/>
          <w:bCs/>
          <w:sz w:val="24"/>
          <w:szCs w:val="24"/>
          <w:lang w:val="az-Latn-AZ" w:eastAsia="ru-RU"/>
        </w:rPr>
      </w:pPr>
    </w:p>
    <w:p w14:paraId="5A74A682" w14:textId="77777777" w:rsidR="00993E0B" w:rsidRDefault="005B29AB"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w:t>
      </w:r>
      <w:r>
        <w:rPr>
          <w:rFonts w:ascii="Arial" w:eastAsia="Arial" w:hAnsi="Arial" w:cs="Arial"/>
          <w:sz w:val="24"/>
          <w:szCs w:val="24"/>
          <w:lang w:val="en-US"/>
        </w:rPr>
        <w:t>state full name of the participant ] to participate  in the open bidding No.  [ bidding No. shall be inserted by participant ] announced by ASCO in respect of procurement of "__________________" .</w:t>
      </w:r>
    </w:p>
    <w:p w14:paraId="4824BA85" w14:textId="77777777" w:rsidR="00993E0B" w:rsidRDefault="005B29AB"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w:t>
      </w:r>
      <w:r>
        <w:rPr>
          <w:rFonts w:ascii="Arial" w:eastAsia="Arial" w:hAnsi="Arial" w:cs="Arial"/>
          <w:sz w:val="24"/>
          <w:szCs w:val="24"/>
          <w:lang w:val="en-US"/>
        </w:rPr>
        <w:t xml:space="preserve">t ]  in the stated bidding. </w:t>
      </w:r>
    </w:p>
    <w:p w14:paraId="44144C5E" w14:textId="77777777" w:rsidR="00993E0B" w:rsidRDefault="005B29AB"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59C299FF" w14:textId="77777777" w:rsidR="00993E0B" w:rsidRDefault="005B29AB"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199AC267" w14:textId="77777777" w:rsidR="00993E0B" w:rsidRDefault="00993E0B" w:rsidP="00993E0B">
      <w:pPr>
        <w:spacing w:after="0"/>
        <w:jc w:val="both"/>
        <w:rPr>
          <w:rFonts w:ascii="Arial" w:hAnsi="Arial" w:cs="Arial"/>
          <w:sz w:val="24"/>
          <w:szCs w:val="24"/>
          <w:lang w:val="az-Latn-AZ"/>
        </w:rPr>
      </w:pPr>
    </w:p>
    <w:p w14:paraId="61209912" w14:textId="77777777" w:rsidR="00993E0B" w:rsidRDefault="005B29A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Con</w:t>
      </w:r>
      <w:r>
        <w:rPr>
          <w:rFonts w:ascii="Arial" w:eastAsia="Arial" w:hAnsi="Arial" w:cs="Arial"/>
          <w:sz w:val="24"/>
          <w:szCs w:val="24"/>
          <w:lang w:val="en-US" w:eastAsia="ru-RU"/>
        </w:rPr>
        <w:t xml:space="preserve">tact person in charge : </w:t>
      </w:r>
      <w:r w:rsidRPr="005B29AB">
        <w:rPr>
          <w:rFonts w:ascii="Arial" w:eastAsia="Arial" w:hAnsi="Arial" w:cs="Arial"/>
          <w:sz w:val="16"/>
          <w:szCs w:val="16"/>
          <w:lang w:val="en-US" w:eastAsia="ru-RU"/>
        </w:rPr>
        <w:t xml:space="preserve">. . . . . . . . . . . . . . . . . . . . . . . </w:t>
      </w:r>
    </w:p>
    <w:p w14:paraId="3A9D3576" w14:textId="02B84237" w:rsidR="00923D30" w:rsidRDefault="005B29AB"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Position of the contact person  :</w:t>
      </w:r>
      <w:r w:rsidRPr="005B29AB">
        <w:rPr>
          <w:rFonts w:ascii="Arial" w:eastAsia="Arial" w:hAnsi="Arial" w:cs="Arial"/>
          <w:sz w:val="24"/>
          <w:szCs w:val="24"/>
          <w:lang w:val="en-US" w:eastAsia="ru-RU"/>
        </w:rPr>
        <w:t xml:space="preserve"> </w:t>
      </w:r>
      <w:r w:rsidRPr="005B29AB">
        <w:rPr>
          <w:rFonts w:ascii="Arial" w:eastAsia="Arial" w:hAnsi="Arial" w:cs="Arial"/>
          <w:sz w:val="16"/>
          <w:szCs w:val="16"/>
          <w:lang w:val="en-US" w:eastAsia="ru-RU"/>
        </w:rPr>
        <w:t>. . . . . . . . . . . . . . . . . . . . . . .</w:t>
      </w:r>
    </w:p>
    <w:p w14:paraId="3C18B540" w14:textId="71D0F9FD" w:rsidR="00993E0B" w:rsidRPr="00923D30" w:rsidRDefault="005B29AB"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5B29AB">
        <w:rPr>
          <w:rFonts w:ascii="Arial" w:eastAsia="Arial" w:hAnsi="Arial" w:cs="Arial"/>
          <w:sz w:val="16"/>
          <w:szCs w:val="16"/>
          <w:lang w:val="en-US" w:eastAsia="ru-RU"/>
        </w:rPr>
        <w:t>. . . . . . . . . . . . . . . . . . . . . . .</w:t>
      </w:r>
    </w:p>
    <w:p w14:paraId="1AEE39BC" w14:textId="775A229A" w:rsidR="00993E0B" w:rsidRDefault="005B29A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5B29AB">
        <w:rPr>
          <w:rFonts w:ascii="Arial" w:eastAsia="Arial" w:hAnsi="Arial" w:cs="Arial"/>
          <w:sz w:val="16"/>
          <w:szCs w:val="16"/>
          <w:lang w:val="en-US" w:eastAsia="ru-RU"/>
        </w:rPr>
        <w:t>. . . . . . . . . . . . . . . . . . . . . . .</w:t>
      </w:r>
    </w:p>
    <w:p w14:paraId="4029A0D6" w14:textId="77777777" w:rsidR="00993E0B" w:rsidRDefault="00993E0B" w:rsidP="00993E0B">
      <w:pPr>
        <w:spacing w:after="0" w:line="360" w:lineRule="auto"/>
        <w:rPr>
          <w:rFonts w:ascii="Arial" w:hAnsi="Arial" w:cs="Arial"/>
          <w:b/>
          <w:sz w:val="24"/>
          <w:szCs w:val="24"/>
          <w:lang w:val="az-Latn-AZ"/>
        </w:rPr>
      </w:pPr>
    </w:p>
    <w:p w14:paraId="180C0CC8" w14:textId="77777777" w:rsidR="00993E0B" w:rsidRDefault="005B29AB"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215322BC" w14:textId="77777777" w:rsidR="00993E0B" w:rsidRDefault="005B29AB"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0D68441E" w14:textId="77777777" w:rsidR="00993E0B" w:rsidRDefault="00993E0B" w:rsidP="00993E0B">
      <w:pPr>
        <w:spacing w:after="0" w:line="240" w:lineRule="auto"/>
        <w:contextualSpacing/>
        <w:rPr>
          <w:rFonts w:ascii="Arial" w:hAnsi="Arial" w:cs="Arial"/>
          <w:i/>
          <w:sz w:val="24"/>
          <w:szCs w:val="24"/>
          <w:lang w:val="az-Latn-AZ"/>
        </w:rPr>
      </w:pPr>
    </w:p>
    <w:p w14:paraId="7409E0C0" w14:textId="77777777" w:rsidR="00993E0B" w:rsidRDefault="00993E0B" w:rsidP="00993E0B">
      <w:pPr>
        <w:spacing w:after="0" w:line="240" w:lineRule="auto"/>
        <w:contextualSpacing/>
        <w:rPr>
          <w:rFonts w:ascii="Arial" w:hAnsi="Arial" w:cs="Arial"/>
          <w:i/>
          <w:sz w:val="24"/>
          <w:szCs w:val="24"/>
          <w:lang w:val="az-Latn-AZ"/>
        </w:rPr>
      </w:pPr>
    </w:p>
    <w:p w14:paraId="3A002C3F" w14:textId="77777777" w:rsidR="00993E0B" w:rsidRDefault="005B29A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3AE4886" w14:textId="77777777" w:rsidR="00993E0B" w:rsidRDefault="005B29A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w:t>
      </w:r>
      <w:r>
        <w:rPr>
          <w:rFonts w:ascii="Arial" w:eastAsia="Arial" w:hAnsi="Arial" w:cs="Arial"/>
          <w:sz w:val="24"/>
          <w:szCs w:val="24"/>
          <w:lang w:val="en-US" w:eastAsia="ru-RU"/>
        </w:rPr>
        <w:t xml:space="preserve">                                                      (signature of the authorized person)</w:t>
      </w:r>
    </w:p>
    <w:p w14:paraId="40211C23" w14:textId="77777777" w:rsidR="00993E0B" w:rsidRDefault="005B29A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141544A" w14:textId="77777777" w:rsidR="00993E0B" w:rsidRDefault="005B29A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w:t>
      </w:r>
      <w:r>
        <w:rPr>
          <w:rFonts w:ascii="Arial" w:eastAsia="Arial" w:hAnsi="Arial" w:cs="Arial"/>
          <w:sz w:val="24"/>
          <w:szCs w:val="24"/>
          <w:lang w:val="en-US" w:eastAsia="ru-RU"/>
        </w:rPr>
        <w:t>sition of the authorized person)</w:t>
      </w:r>
    </w:p>
    <w:p w14:paraId="524B7219" w14:textId="77777777" w:rsidR="00923D30" w:rsidRDefault="005B29A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3651368" w14:textId="77777777" w:rsidR="00993E0B" w:rsidRPr="00923D30" w:rsidRDefault="005B29AB"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47A64CF4" w14:textId="77777777" w:rsidR="00993E0B" w:rsidRDefault="00993E0B" w:rsidP="00993E0B">
      <w:pPr>
        <w:rPr>
          <w:rFonts w:ascii="Arial" w:hAnsi="Arial" w:cs="Arial"/>
          <w:b/>
          <w:sz w:val="12"/>
          <w:szCs w:val="24"/>
          <w:lang w:val="az-Latn-AZ" w:eastAsia="ru-RU"/>
        </w:rPr>
      </w:pPr>
    </w:p>
    <w:p w14:paraId="51E3141E" w14:textId="77777777" w:rsidR="00993E0B" w:rsidRDefault="00993E0B" w:rsidP="00993E0B">
      <w:pPr>
        <w:rPr>
          <w:rFonts w:ascii="Arial" w:hAnsi="Arial" w:cs="Arial"/>
          <w:b/>
          <w:sz w:val="10"/>
          <w:lang w:val="az-Latn-AZ"/>
        </w:rPr>
      </w:pPr>
    </w:p>
    <w:p w14:paraId="0F8796D2" w14:textId="77777777" w:rsidR="001E08AF" w:rsidRDefault="005B29AB"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 xml:space="preserve"> LIST OF WORKS:</w:t>
      </w:r>
    </w:p>
    <w:p w14:paraId="5FB1BA8C" w14:textId="77777777" w:rsidR="00AF6415" w:rsidRPr="00FA423A" w:rsidRDefault="00AF6415" w:rsidP="00AF6415">
      <w:pPr>
        <w:rPr>
          <w:rFonts w:ascii="Arial" w:hAnsi="Arial" w:cs="Arial"/>
          <w:b/>
          <w:lang w:val="az-Latn-AZ"/>
        </w:rPr>
      </w:pPr>
    </w:p>
    <w:tbl>
      <w:tblPr>
        <w:tblW w:w="9776" w:type="dxa"/>
        <w:tblLook w:val="04A0" w:firstRow="1" w:lastRow="0" w:firstColumn="1" w:lastColumn="0" w:noHBand="0" w:noVBand="1"/>
      </w:tblPr>
      <w:tblGrid>
        <w:gridCol w:w="960"/>
        <w:gridCol w:w="5839"/>
        <w:gridCol w:w="1588"/>
        <w:gridCol w:w="1417"/>
      </w:tblGrid>
      <w:tr w:rsidR="00330BA2" w14:paraId="6E349A80" w14:textId="77777777" w:rsidTr="00054A9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E78E8" w14:textId="77777777" w:rsidR="00054A99" w:rsidRPr="005B29AB" w:rsidRDefault="005B29AB" w:rsidP="005B29AB">
            <w:pPr>
              <w:jc w:val="center"/>
              <w:rPr>
                <w:rFonts w:ascii="Arial" w:hAnsi="Arial" w:cs="Arial"/>
                <w:b/>
                <w:bCs/>
                <w:sz w:val="20"/>
                <w:szCs w:val="20"/>
              </w:rPr>
            </w:pPr>
            <w:r w:rsidRPr="005B29AB">
              <w:rPr>
                <w:rFonts w:ascii="Arial" w:eastAsia="Arial" w:hAnsi="Arial" w:cs="Arial"/>
                <w:b/>
                <w:bCs/>
                <w:sz w:val="20"/>
                <w:szCs w:val="20"/>
                <w:lang w:val="en-US"/>
              </w:rPr>
              <w:t>Item no.</w:t>
            </w:r>
          </w:p>
        </w:tc>
        <w:tc>
          <w:tcPr>
            <w:tcW w:w="5839" w:type="dxa"/>
            <w:tcBorders>
              <w:top w:val="single" w:sz="4" w:space="0" w:color="auto"/>
              <w:left w:val="nil"/>
              <w:bottom w:val="single" w:sz="4" w:space="0" w:color="auto"/>
              <w:right w:val="single" w:sz="4" w:space="0" w:color="auto"/>
            </w:tcBorders>
            <w:shd w:val="clear" w:color="auto" w:fill="auto"/>
            <w:noWrap/>
            <w:vAlign w:val="bottom"/>
            <w:hideMark/>
          </w:tcPr>
          <w:p w14:paraId="1D813347" w14:textId="77777777" w:rsidR="00054A99" w:rsidRPr="00111AFF" w:rsidRDefault="005B29AB" w:rsidP="005B29AB">
            <w:pPr>
              <w:jc w:val="center"/>
              <w:rPr>
                <w:rFonts w:ascii="Arial" w:hAnsi="Arial" w:cs="Arial"/>
                <w:b/>
                <w:bCs/>
              </w:rPr>
            </w:pPr>
            <w:r>
              <w:rPr>
                <w:rFonts w:ascii="Arial" w:eastAsia="Arial" w:hAnsi="Arial" w:cs="Arial"/>
                <w:b/>
                <w:bCs/>
                <w:lang w:val="en-US"/>
              </w:rPr>
              <w:t>Nomination of works</w:t>
            </w:r>
          </w:p>
        </w:tc>
        <w:tc>
          <w:tcPr>
            <w:tcW w:w="1560" w:type="dxa"/>
            <w:tcBorders>
              <w:top w:val="single" w:sz="4" w:space="0" w:color="auto"/>
              <w:left w:val="nil"/>
              <w:bottom w:val="single" w:sz="4" w:space="0" w:color="auto"/>
              <w:right w:val="single" w:sz="4" w:space="0" w:color="auto"/>
            </w:tcBorders>
            <w:shd w:val="clear" w:color="FFFFFF" w:fill="FFFFFF"/>
            <w:noWrap/>
            <w:vAlign w:val="bottom"/>
            <w:hideMark/>
          </w:tcPr>
          <w:p w14:paraId="0098D9DA" w14:textId="77777777" w:rsidR="00054A99" w:rsidRPr="00111AFF" w:rsidRDefault="005B29AB" w:rsidP="005B29AB">
            <w:pPr>
              <w:jc w:val="center"/>
              <w:rPr>
                <w:rFonts w:ascii="Roboto" w:hAnsi="Roboto" w:cs="Arial"/>
                <w:b/>
                <w:bCs/>
                <w:color w:val="000000"/>
              </w:rPr>
            </w:pPr>
            <w:r>
              <w:rPr>
                <w:rFonts w:ascii="Roboto" w:eastAsia="Roboto" w:hAnsi="Roboto" w:cs="Arial"/>
                <w:b/>
                <w:bCs/>
                <w:color w:val="000000"/>
                <w:lang w:val="en-US"/>
              </w:rPr>
              <w:t>Measurement unit</w:t>
            </w:r>
          </w:p>
        </w:tc>
        <w:tc>
          <w:tcPr>
            <w:tcW w:w="1417" w:type="dxa"/>
            <w:tcBorders>
              <w:top w:val="single" w:sz="4" w:space="0" w:color="auto"/>
              <w:left w:val="nil"/>
              <w:bottom w:val="single" w:sz="4" w:space="0" w:color="auto"/>
              <w:right w:val="single" w:sz="4" w:space="0" w:color="auto"/>
            </w:tcBorders>
            <w:shd w:val="clear" w:color="FFFFFF" w:fill="FFFFFF"/>
            <w:noWrap/>
            <w:vAlign w:val="bottom"/>
            <w:hideMark/>
          </w:tcPr>
          <w:p w14:paraId="02EA365F" w14:textId="77777777" w:rsidR="00054A99" w:rsidRPr="00111AFF" w:rsidRDefault="005B29AB" w:rsidP="00E07406">
            <w:pPr>
              <w:rPr>
                <w:rFonts w:ascii="Roboto" w:hAnsi="Roboto" w:cs="Arial"/>
                <w:b/>
                <w:bCs/>
                <w:color w:val="000000"/>
              </w:rPr>
            </w:pPr>
            <w:r>
              <w:rPr>
                <w:rFonts w:ascii="Roboto" w:eastAsia="Roboto" w:hAnsi="Roboto" w:cs="Arial"/>
                <w:b/>
                <w:bCs/>
                <w:color w:val="000000"/>
                <w:lang w:val="en-US"/>
              </w:rPr>
              <w:t>Quantity</w:t>
            </w:r>
          </w:p>
        </w:tc>
      </w:tr>
      <w:tr w:rsidR="00330BA2" w14:paraId="2AD1405C" w14:textId="77777777" w:rsidTr="00054A99">
        <w:trPr>
          <w:trHeight w:val="5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180A7B" w14:textId="77777777" w:rsidR="00054A99" w:rsidRPr="00111AFF" w:rsidRDefault="005B29AB" w:rsidP="00E07406">
            <w:pPr>
              <w:jc w:val="center"/>
              <w:rPr>
                <w:rFonts w:ascii="Arial" w:hAnsi="Arial" w:cs="Arial"/>
                <w:sz w:val="20"/>
                <w:szCs w:val="20"/>
              </w:rPr>
            </w:pPr>
            <w:r>
              <w:rPr>
                <w:rFonts w:ascii="Arial" w:eastAsia="Arial" w:hAnsi="Arial" w:cs="Arial"/>
                <w:sz w:val="20"/>
                <w:szCs w:val="20"/>
                <w:lang w:val="en-US"/>
              </w:rPr>
              <w:t>1</w:t>
            </w:r>
          </w:p>
        </w:tc>
        <w:tc>
          <w:tcPr>
            <w:tcW w:w="5839" w:type="dxa"/>
            <w:tcBorders>
              <w:top w:val="nil"/>
              <w:left w:val="nil"/>
              <w:bottom w:val="single" w:sz="4" w:space="0" w:color="auto"/>
              <w:right w:val="single" w:sz="4" w:space="0" w:color="auto"/>
            </w:tcBorders>
            <w:shd w:val="clear" w:color="auto" w:fill="auto"/>
            <w:vAlign w:val="bottom"/>
            <w:hideMark/>
          </w:tcPr>
          <w:p w14:paraId="7C570A70" w14:textId="77777777" w:rsidR="00054A99" w:rsidRPr="005B29AB" w:rsidRDefault="005B29AB" w:rsidP="00E07406">
            <w:pPr>
              <w:rPr>
                <w:rFonts w:ascii="Arial" w:hAnsi="Arial" w:cs="Arial"/>
                <w:sz w:val="20"/>
                <w:szCs w:val="20"/>
                <w:lang w:val="en-US"/>
              </w:rPr>
            </w:pPr>
            <w:r>
              <w:rPr>
                <w:rFonts w:ascii="Arial" w:eastAsia="Arial" w:hAnsi="Arial" w:cs="Arial"/>
                <w:sz w:val="20"/>
                <w:szCs w:val="20"/>
                <w:lang w:val="en-US"/>
              </w:rPr>
              <w:t>Cutting the floor on the pile, the thickness of the concrete is 20 cm</w:t>
            </w:r>
          </w:p>
        </w:tc>
        <w:tc>
          <w:tcPr>
            <w:tcW w:w="1560" w:type="dxa"/>
            <w:tcBorders>
              <w:top w:val="nil"/>
              <w:left w:val="nil"/>
              <w:bottom w:val="single" w:sz="4" w:space="0" w:color="auto"/>
              <w:right w:val="single" w:sz="4" w:space="0" w:color="auto"/>
            </w:tcBorders>
            <w:shd w:val="clear" w:color="auto" w:fill="auto"/>
            <w:noWrap/>
            <w:vAlign w:val="bottom"/>
            <w:hideMark/>
          </w:tcPr>
          <w:p w14:paraId="32387156" w14:textId="77777777" w:rsidR="00054A99" w:rsidRPr="00111AFF" w:rsidRDefault="005B29AB" w:rsidP="005B29AB">
            <w:pPr>
              <w:jc w:val="center"/>
              <w:rPr>
                <w:rFonts w:ascii="Arial" w:hAnsi="Arial" w:cs="Arial"/>
                <w:sz w:val="20"/>
                <w:szCs w:val="20"/>
              </w:rPr>
            </w:pPr>
            <w:r>
              <w:rPr>
                <w:rFonts w:ascii="Arial" w:eastAsia="Arial" w:hAnsi="Arial" w:cs="Arial"/>
                <w:sz w:val="20"/>
                <w:szCs w:val="20"/>
                <w:lang w:val="en-US"/>
              </w:rPr>
              <w:t>metre</w:t>
            </w:r>
          </w:p>
        </w:tc>
        <w:tc>
          <w:tcPr>
            <w:tcW w:w="1417" w:type="dxa"/>
            <w:tcBorders>
              <w:top w:val="nil"/>
              <w:left w:val="nil"/>
              <w:bottom w:val="single" w:sz="4" w:space="0" w:color="auto"/>
              <w:right w:val="single" w:sz="4" w:space="0" w:color="auto"/>
            </w:tcBorders>
            <w:shd w:val="clear" w:color="auto" w:fill="auto"/>
            <w:noWrap/>
            <w:vAlign w:val="bottom"/>
            <w:hideMark/>
          </w:tcPr>
          <w:p w14:paraId="3A60B374" w14:textId="77777777" w:rsidR="00054A99" w:rsidRPr="00111AFF" w:rsidRDefault="005B29AB" w:rsidP="005B29AB">
            <w:pPr>
              <w:jc w:val="center"/>
              <w:rPr>
                <w:rFonts w:ascii="Arial" w:hAnsi="Arial" w:cs="Arial"/>
                <w:sz w:val="20"/>
                <w:szCs w:val="20"/>
              </w:rPr>
            </w:pPr>
            <w:r>
              <w:rPr>
                <w:rFonts w:ascii="Arial" w:eastAsia="Arial" w:hAnsi="Arial" w:cs="Arial"/>
                <w:sz w:val="20"/>
                <w:szCs w:val="20"/>
                <w:lang w:val="en-US"/>
              </w:rPr>
              <w:t>136.2</w:t>
            </w:r>
          </w:p>
        </w:tc>
      </w:tr>
      <w:tr w:rsidR="00330BA2" w14:paraId="09E625A7" w14:textId="77777777" w:rsidTr="00054A99">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9ECD62" w14:textId="77777777" w:rsidR="00054A99" w:rsidRPr="00111AFF" w:rsidRDefault="005B29AB" w:rsidP="00E07406">
            <w:pPr>
              <w:jc w:val="center"/>
              <w:rPr>
                <w:rFonts w:ascii="Arial" w:hAnsi="Arial" w:cs="Arial"/>
                <w:sz w:val="20"/>
                <w:szCs w:val="20"/>
              </w:rPr>
            </w:pPr>
            <w:r>
              <w:rPr>
                <w:rFonts w:ascii="Arial" w:eastAsia="Arial" w:hAnsi="Arial" w:cs="Arial"/>
                <w:sz w:val="20"/>
                <w:szCs w:val="20"/>
                <w:lang w:val="en-US"/>
              </w:rPr>
              <w:t>2</w:t>
            </w:r>
          </w:p>
        </w:tc>
        <w:tc>
          <w:tcPr>
            <w:tcW w:w="5839" w:type="dxa"/>
            <w:tcBorders>
              <w:top w:val="nil"/>
              <w:left w:val="nil"/>
              <w:bottom w:val="single" w:sz="4" w:space="0" w:color="auto"/>
              <w:right w:val="single" w:sz="4" w:space="0" w:color="auto"/>
            </w:tcBorders>
            <w:shd w:val="clear" w:color="auto" w:fill="auto"/>
            <w:vAlign w:val="bottom"/>
            <w:hideMark/>
          </w:tcPr>
          <w:p w14:paraId="3F39F8C6" w14:textId="77777777" w:rsidR="00054A99" w:rsidRPr="005B29AB" w:rsidRDefault="005B29AB" w:rsidP="00E07406">
            <w:pPr>
              <w:rPr>
                <w:rFonts w:ascii="Arial" w:hAnsi="Arial" w:cs="Arial"/>
                <w:sz w:val="20"/>
                <w:szCs w:val="20"/>
                <w:lang w:val="en-US"/>
              </w:rPr>
            </w:pPr>
            <w:r>
              <w:rPr>
                <w:rFonts w:ascii="Arial" w:eastAsia="Arial" w:hAnsi="Arial" w:cs="Arial"/>
                <w:sz w:val="20"/>
                <w:szCs w:val="20"/>
                <w:lang w:val="en-US"/>
              </w:rPr>
              <w:t xml:space="preserve">Cutting of a </w:t>
            </w:r>
            <w:r>
              <w:rPr>
                <w:rFonts w:ascii="Arial" w:eastAsia="Arial" w:hAnsi="Arial" w:cs="Arial"/>
                <w:sz w:val="20"/>
                <w:szCs w:val="20"/>
                <w:lang w:val="en-US"/>
              </w:rPr>
              <w:t>breast wall, thickness 30 cm</w:t>
            </w:r>
          </w:p>
        </w:tc>
        <w:tc>
          <w:tcPr>
            <w:tcW w:w="1560" w:type="dxa"/>
            <w:tcBorders>
              <w:top w:val="nil"/>
              <w:left w:val="nil"/>
              <w:bottom w:val="single" w:sz="4" w:space="0" w:color="auto"/>
              <w:right w:val="single" w:sz="4" w:space="0" w:color="auto"/>
            </w:tcBorders>
            <w:shd w:val="clear" w:color="auto" w:fill="auto"/>
            <w:noWrap/>
            <w:vAlign w:val="bottom"/>
            <w:hideMark/>
          </w:tcPr>
          <w:p w14:paraId="2E09AB68" w14:textId="77777777" w:rsidR="00054A99" w:rsidRPr="00111AFF" w:rsidRDefault="005B29AB" w:rsidP="005B29AB">
            <w:pPr>
              <w:jc w:val="center"/>
              <w:rPr>
                <w:rFonts w:ascii="Arial" w:hAnsi="Arial" w:cs="Arial"/>
                <w:sz w:val="20"/>
                <w:szCs w:val="20"/>
              </w:rPr>
            </w:pPr>
            <w:r>
              <w:rPr>
                <w:rFonts w:ascii="Arial" w:eastAsia="Arial" w:hAnsi="Arial" w:cs="Arial"/>
                <w:sz w:val="20"/>
                <w:szCs w:val="20"/>
                <w:lang w:val="en-US"/>
              </w:rPr>
              <w:t>metre</w:t>
            </w:r>
          </w:p>
        </w:tc>
        <w:tc>
          <w:tcPr>
            <w:tcW w:w="1417" w:type="dxa"/>
            <w:tcBorders>
              <w:top w:val="nil"/>
              <w:left w:val="nil"/>
              <w:bottom w:val="single" w:sz="4" w:space="0" w:color="auto"/>
              <w:right w:val="single" w:sz="4" w:space="0" w:color="auto"/>
            </w:tcBorders>
            <w:shd w:val="clear" w:color="auto" w:fill="auto"/>
            <w:noWrap/>
            <w:vAlign w:val="bottom"/>
            <w:hideMark/>
          </w:tcPr>
          <w:p w14:paraId="440188B3" w14:textId="77777777" w:rsidR="00054A99" w:rsidRPr="00111AFF" w:rsidRDefault="005B29AB" w:rsidP="005B29AB">
            <w:pPr>
              <w:jc w:val="center"/>
              <w:rPr>
                <w:rFonts w:ascii="Arial" w:hAnsi="Arial" w:cs="Arial"/>
                <w:sz w:val="20"/>
                <w:szCs w:val="20"/>
              </w:rPr>
            </w:pPr>
            <w:r>
              <w:rPr>
                <w:rFonts w:ascii="Arial" w:eastAsia="Arial" w:hAnsi="Arial" w:cs="Arial"/>
                <w:sz w:val="20"/>
                <w:szCs w:val="20"/>
                <w:lang w:val="en-US"/>
              </w:rPr>
              <w:t>67</w:t>
            </w:r>
          </w:p>
        </w:tc>
      </w:tr>
      <w:tr w:rsidR="00330BA2" w14:paraId="650ED992" w14:textId="77777777" w:rsidTr="00054A9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3F3D5A" w14:textId="77777777" w:rsidR="00054A99" w:rsidRPr="00111AFF" w:rsidRDefault="005B29AB" w:rsidP="00E07406">
            <w:pPr>
              <w:jc w:val="center"/>
              <w:rPr>
                <w:rFonts w:ascii="Arial" w:hAnsi="Arial" w:cs="Arial"/>
                <w:sz w:val="20"/>
                <w:szCs w:val="20"/>
              </w:rPr>
            </w:pPr>
            <w:r>
              <w:rPr>
                <w:rFonts w:ascii="Arial" w:eastAsia="Arial" w:hAnsi="Arial" w:cs="Arial"/>
                <w:sz w:val="20"/>
                <w:szCs w:val="20"/>
                <w:lang w:val="en-US"/>
              </w:rPr>
              <w:t>3</w:t>
            </w:r>
          </w:p>
        </w:tc>
        <w:tc>
          <w:tcPr>
            <w:tcW w:w="5839" w:type="dxa"/>
            <w:tcBorders>
              <w:top w:val="nil"/>
              <w:left w:val="nil"/>
              <w:bottom w:val="single" w:sz="4" w:space="0" w:color="auto"/>
              <w:right w:val="single" w:sz="4" w:space="0" w:color="auto"/>
            </w:tcBorders>
            <w:shd w:val="clear" w:color="auto" w:fill="auto"/>
            <w:vAlign w:val="bottom"/>
            <w:hideMark/>
          </w:tcPr>
          <w:p w14:paraId="5E217CAF" w14:textId="77777777" w:rsidR="00054A99" w:rsidRPr="005B29AB" w:rsidRDefault="005B29AB" w:rsidP="00E07406">
            <w:pPr>
              <w:rPr>
                <w:rFonts w:ascii="Arial" w:hAnsi="Arial" w:cs="Arial"/>
                <w:sz w:val="20"/>
                <w:szCs w:val="20"/>
                <w:lang w:val="en-US"/>
              </w:rPr>
            </w:pPr>
            <w:r>
              <w:rPr>
                <w:rFonts w:ascii="Arial" w:eastAsia="Arial" w:hAnsi="Arial" w:cs="Arial"/>
                <w:sz w:val="20"/>
                <w:szCs w:val="20"/>
                <w:lang w:val="en-US"/>
              </w:rPr>
              <w:t>Cutting of reinforced concrete piles. Dimensions of the poles: 80 x 200 cm</w:t>
            </w:r>
          </w:p>
        </w:tc>
        <w:tc>
          <w:tcPr>
            <w:tcW w:w="1560" w:type="dxa"/>
            <w:tcBorders>
              <w:top w:val="nil"/>
              <w:left w:val="nil"/>
              <w:bottom w:val="single" w:sz="4" w:space="0" w:color="auto"/>
              <w:right w:val="single" w:sz="4" w:space="0" w:color="auto"/>
            </w:tcBorders>
            <w:shd w:val="clear" w:color="auto" w:fill="auto"/>
            <w:noWrap/>
            <w:vAlign w:val="bottom"/>
            <w:hideMark/>
          </w:tcPr>
          <w:p w14:paraId="45B9415B" w14:textId="77777777" w:rsidR="00054A99" w:rsidRPr="00111AFF" w:rsidRDefault="005B29AB" w:rsidP="005B29AB">
            <w:pPr>
              <w:jc w:val="center"/>
              <w:rPr>
                <w:rFonts w:ascii="Arial" w:hAnsi="Arial" w:cs="Arial"/>
                <w:sz w:val="20"/>
                <w:szCs w:val="20"/>
              </w:rPr>
            </w:pPr>
            <w:r>
              <w:rPr>
                <w:rFonts w:ascii="Arial" w:eastAsia="Arial" w:hAnsi="Arial" w:cs="Arial"/>
                <w:sz w:val="20"/>
                <w:szCs w:val="20"/>
                <w:lang w:val="en-US"/>
              </w:rPr>
              <w:t>pcs</w:t>
            </w:r>
          </w:p>
        </w:tc>
        <w:tc>
          <w:tcPr>
            <w:tcW w:w="1417" w:type="dxa"/>
            <w:tcBorders>
              <w:top w:val="nil"/>
              <w:left w:val="nil"/>
              <w:bottom w:val="single" w:sz="4" w:space="0" w:color="auto"/>
              <w:right w:val="single" w:sz="4" w:space="0" w:color="auto"/>
            </w:tcBorders>
            <w:shd w:val="clear" w:color="auto" w:fill="auto"/>
            <w:noWrap/>
            <w:vAlign w:val="bottom"/>
            <w:hideMark/>
          </w:tcPr>
          <w:p w14:paraId="6F0D1C98" w14:textId="77777777" w:rsidR="00054A99" w:rsidRPr="00111AFF" w:rsidRDefault="005B29AB" w:rsidP="005B29AB">
            <w:pPr>
              <w:jc w:val="center"/>
              <w:rPr>
                <w:rFonts w:ascii="Arial" w:hAnsi="Arial" w:cs="Arial"/>
                <w:sz w:val="20"/>
                <w:szCs w:val="20"/>
              </w:rPr>
            </w:pPr>
            <w:r>
              <w:rPr>
                <w:rFonts w:ascii="Arial" w:eastAsia="Arial" w:hAnsi="Arial" w:cs="Arial"/>
                <w:sz w:val="20"/>
                <w:szCs w:val="20"/>
                <w:lang w:val="en-US"/>
              </w:rPr>
              <w:t>88</w:t>
            </w:r>
          </w:p>
        </w:tc>
      </w:tr>
      <w:tr w:rsidR="00330BA2" w14:paraId="41D02401" w14:textId="77777777" w:rsidTr="00054A99">
        <w:trPr>
          <w:trHeight w:val="6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BD94AD" w14:textId="77777777" w:rsidR="00054A99" w:rsidRPr="00111AFF" w:rsidRDefault="005B29AB" w:rsidP="00E07406">
            <w:pPr>
              <w:jc w:val="center"/>
              <w:rPr>
                <w:rFonts w:ascii="Arial" w:hAnsi="Arial" w:cs="Arial"/>
                <w:sz w:val="20"/>
                <w:szCs w:val="20"/>
              </w:rPr>
            </w:pPr>
            <w:r>
              <w:rPr>
                <w:rFonts w:ascii="Arial" w:eastAsia="Arial" w:hAnsi="Arial" w:cs="Arial"/>
                <w:sz w:val="20"/>
                <w:szCs w:val="20"/>
                <w:lang w:val="en-US"/>
              </w:rPr>
              <w:t>4</w:t>
            </w:r>
          </w:p>
        </w:tc>
        <w:tc>
          <w:tcPr>
            <w:tcW w:w="5839" w:type="dxa"/>
            <w:tcBorders>
              <w:top w:val="nil"/>
              <w:left w:val="nil"/>
              <w:bottom w:val="single" w:sz="4" w:space="0" w:color="auto"/>
              <w:right w:val="single" w:sz="4" w:space="0" w:color="auto"/>
            </w:tcBorders>
            <w:shd w:val="clear" w:color="auto" w:fill="auto"/>
            <w:vAlign w:val="bottom"/>
            <w:hideMark/>
          </w:tcPr>
          <w:p w14:paraId="54FD7422" w14:textId="77777777" w:rsidR="00054A99" w:rsidRPr="005B29AB" w:rsidRDefault="005B29AB" w:rsidP="00E07406">
            <w:pPr>
              <w:rPr>
                <w:rFonts w:ascii="Arial" w:hAnsi="Arial" w:cs="Arial"/>
                <w:sz w:val="20"/>
                <w:szCs w:val="20"/>
                <w:lang w:val="en-US"/>
              </w:rPr>
            </w:pPr>
            <w:r>
              <w:rPr>
                <w:rFonts w:ascii="Arial" w:eastAsia="Arial" w:hAnsi="Arial" w:cs="Arial"/>
                <w:sz w:val="20"/>
                <w:szCs w:val="20"/>
                <w:lang w:val="en-US"/>
              </w:rPr>
              <w:t xml:space="preserve">Opening of </w:t>
            </w:r>
            <w:r>
              <w:rPr>
                <w:rFonts w:ascii="Arial" w:eastAsia="Arial" w:hAnsi="Arial" w:cs="Arial"/>
                <w:sz w:val="20"/>
                <w:szCs w:val="20"/>
                <w:lang w:val="en-US"/>
              </w:rPr>
              <w:t>holes with a diameter of 10 cm in concrete breast walls (hole drilling works), concrete thickness 20 cm</w:t>
            </w:r>
          </w:p>
        </w:tc>
        <w:tc>
          <w:tcPr>
            <w:tcW w:w="1560" w:type="dxa"/>
            <w:tcBorders>
              <w:top w:val="nil"/>
              <w:left w:val="nil"/>
              <w:bottom w:val="single" w:sz="4" w:space="0" w:color="auto"/>
              <w:right w:val="single" w:sz="4" w:space="0" w:color="auto"/>
            </w:tcBorders>
            <w:shd w:val="clear" w:color="auto" w:fill="auto"/>
            <w:noWrap/>
            <w:vAlign w:val="bottom"/>
            <w:hideMark/>
          </w:tcPr>
          <w:p w14:paraId="1A5D1A8A" w14:textId="77777777" w:rsidR="00054A99" w:rsidRPr="00111AFF" w:rsidRDefault="005B29AB" w:rsidP="005B29AB">
            <w:pPr>
              <w:jc w:val="center"/>
              <w:rPr>
                <w:rFonts w:ascii="Arial" w:hAnsi="Arial" w:cs="Arial"/>
                <w:sz w:val="20"/>
                <w:szCs w:val="20"/>
              </w:rPr>
            </w:pPr>
            <w:r>
              <w:rPr>
                <w:rFonts w:ascii="Arial" w:eastAsia="Arial" w:hAnsi="Arial" w:cs="Arial"/>
                <w:sz w:val="20"/>
                <w:szCs w:val="20"/>
                <w:lang w:val="en-US"/>
              </w:rPr>
              <w:t>pcs</w:t>
            </w:r>
          </w:p>
        </w:tc>
        <w:tc>
          <w:tcPr>
            <w:tcW w:w="1417" w:type="dxa"/>
            <w:tcBorders>
              <w:top w:val="nil"/>
              <w:left w:val="nil"/>
              <w:bottom w:val="single" w:sz="4" w:space="0" w:color="auto"/>
              <w:right w:val="single" w:sz="4" w:space="0" w:color="auto"/>
            </w:tcBorders>
            <w:shd w:val="clear" w:color="auto" w:fill="auto"/>
            <w:noWrap/>
            <w:vAlign w:val="bottom"/>
            <w:hideMark/>
          </w:tcPr>
          <w:p w14:paraId="00CFDFFA" w14:textId="77777777" w:rsidR="00054A99" w:rsidRPr="00111AFF" w:rsidRDefault="005B29AB" w:rsidP="005B29AB">
            <w:pPr>
              <w:jc w:val="center"/>
              <w:rPr>
                <w:rFonts w:ascii="Arial" w:hAnsi="Arial" w:cs="Arial"/>
                <w:sz w:val="20"/>
                <w:szCs w:val="20"/>
              </w:rPr>
            </w:pPr>
            <w:r>
              <w:rPr>
                <w:rFonts w:ascii="Arial" w:eastAsia="Arial" w:hAnsi="Arial" w:cs="Arial"/>
                <w:sz w:val="20"/>
                <w:szCs w:val="20"/>
                <w:lang w:val="en-US"/>
              </w:rPr>
              <w:t>35</w:t>
            </w:r>
          </w:p>
        </w:tc>
      </w:tr>
      <w:tr w:rsidR="00330BA2" w14:paraId="29153AFE" w14:textId="77777777" w:rsidTr="00054A99">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021E51" w14:textId="77777777" w:rsidR="00054A99" w:rsidRPr="00111AFF" w:rsidRDefault="005B29AB" w:rsidP="00E07406">
            <w:pPr>
              <w:jc w:val="center"/>
              <w:rPr>
                <w:rFonts w:ascii="Arial" w:hAnsi="Arial" w:cs="Arial"/>
                <w:sz w:val="20"/>
                <w:szCs w:val="20"/>
              </w:rPr>
            </w:pPr>
            <w:r>
              <w:rPr>
                <w:rFonts w:ascii="Arial" w:eastAsia="Arial" w:hAnsi="Arial" w:cs="Arial"/>
                <w:sz w:val="20"/>
                <w:szCs w:val="20"/>
                <w:lang w:val="en-US"/>
              </w:rPr>
              <w:t>5</w:t>
            </w:r>
          </w:p>
        </w:tc>
        <w:tc>
          <w:tcPr>
            <w:tcW w:w="5839" w:type="dxa"/>
            <w:tcBorders>
              <w:top w:val="nil"/>
              <w:left w:val="nil"/>
              <w:bottom w:val="single" w:sz="4" w:space="0" w:color="auto"/>
              <w:right w:val="single" w:sz="4" w:space="0" w:color="auto"/>
            </w:tcBorders>
            <w:shd w:val="clear" w:color="auto" w:fill="auto"/>
            <w:vAlign w:val="bottom"/>
            <w:hideMark/>
          </w:tcPr>
          <w:p w14:paraId="1151FA92" w14:textId="77777777" w:rsidR="00054A99" w:rsidRPr="005B29AB" w:rsidRDefault="005B29AB" w:rsidP="00E07406">
            <w:pPr>
              <w:rPr>
                <w:rFonts w:ascii="Arial" w:hAnsi="Arial" w:cs="Arial"/>
                <w:sz w:val="20"/>
                <w:szCs w:val="20"/>
                <w:lang w:val="en-US"/>
              </w:rPr>
            </w:pPr>
            <w:r>
              <w:rPr>
                <w:rFonts w:ascii="Arial" w:eastAsia="Arial" w:hAnsi="Arial" w:cs="Arial"/>
                <w:sz w:val="20"/>
                <w:szCs w:val="20"/>
                <w:lang w:val="en-US"/>
              </w:rPr>
              <w:t xml:space="preserve">Opening of holes with a diameter of 10 cm in reinforced concrete piles (hole </w:t>
            </w:r>
            <w:r>
              <w:rPr>
                <w:rFonts w:ascii="Arial" w:eastAsia="Arial" w:hAnsi="Arial" w:cs="Arial"/>
                <w:sz w:val="20"/>
                <w:szCs w:val="20"/>
                <w:lang w:val="en-US"/>
              </w:rPr>
              <w:t>drilling works), concrete thickness 80 cm</w:t>
            </w:r>
          </w:p>
        </w:tc>
        <w:tc>
          <w:tcPr>
            <w:tcW w:w="1560" w:type="dxa"/>
            <w:tcBorders>
              <w:top w:val="nil"/>
              <w:left w:val="nil"/>
              <w:bottom w:val="single" w:sz="4" w:space="0" w:color="auto"/>
              <w:right w:val="single" w:sz="4" w:space="0" w:color="auto"/>
            </w:tcBorders>
            <w:shd w:val="clear" w:color="auto" w:fill="auto"/>
            <w:noWrap/>
            <w:vAlign w:val="bottom"/>
            <w:hideMark/>
          </w:tcPr>
          <w:p w14:paraId="11067128" w14:textId="77777777" w:rsidR="00054A99" w:rsidRPr="00111AFF" w:rsidRDefault="005B29AB" w:rsidP="005B29AB">
            <w:pPr>
              <w:jc w:val="center"/>
              <w:rPr>
                <w:rFonts w:ascii="Arial" w:hAnsi="Arial" w:cs="Arial"/>
                <w:sz w:val="20"/>
                <w:szCs w:val="20"/>
              </w:rPr>
            </w:pPr>
            <w:r>
              <w:rPr>
                <w:rFonts w:ascii="Arial" w:eastAsia="Arial" w:hAnsi="Arial" w:cs="Arial"/>
                <w:sz w:val="20"/>
                <w:szCs w:val="20"/>
                <w:lang w:val="en-US"/>
              </w:rPr>
              <w:t>pcs</w:t>
            </w:r>
          </w:p>
        </w:tc>
        <w:tc>
          <w:tcPr>
            <w:tcW w:w="1417" w:type="dxa"/>
            <w:tcBorders>
              <w:top w:val="nil"/>
              <w:left w:val="nil"/>
              <w:bottom w:val="single" w:sz="4" w:space="0" w:color="auto"/>
              <w:right w:val="single" w:sz="4" w:space="0" w:color="auto"/>
            </w:tcBorders>
            <w:shd w:val="clear" w:color="auto" w:fill="auto"/>
            <w:noWrap/>
            <w:vAlign w:val="bottom"/>
            <w:hideMark/>
          </w:tcPr>
          <w:p w14:paraId="3F2FD543" w14:textId="77777777" w:rsidR="00054A99" w:rsidRPr="00111AFF" w:rsidRDefault="005B29AB" w:rsidP="005B29AB">
            <w:pPr>
              <w:jc w:val="center"/>
              <w:rPr>
                <w:rFonts w:ascii="Arial" w:hAnsi="Arial" w:cs="Arial"/>
                <w:sz w:val="20"/>
                <w:szCs w:val="20"/>
              </w:rPr>
            </w:pPr>
            <w:r>
              <w:rPr>
                <w:rFonts w:ascii="Arial" w:eastAsia="Arial" w:hAnsi="Arial" w:cs="Arial"/>
                <w:sz w:val="20"/>
                <w:szCs w:val="20"/>
                <w:lang w:val="en-US"/>
              </w:rPr>
              <w:t>88</w:t>
            </w:r>
          </w:p>
        </w:tc>
      </w:tr>
    </w:tbl>
    <w:p w14:paraId="2E84D8F9" w14:textId="77777777" w:rsidR="007D398F" w:rsidRDefault="007D398F" w:rsidP="007D398F">
      <w:pPr>
        <w:jc w:val="center"/>
        <w:rPr>
          <w:rFonts w:ascii="Arial" w:hAnsi="Arial" w:cs="Arial"/>
          <w:b/>
          <w:sz w:val="32"/>
          <w:szCs w:val="32"/>
          <w:lang w:val="az-Latn-AZ"/>
        </w:rPr>
      </w:pPr>
    </w:p>
    <w:p w14:paraId="398492DD" w14:textId="77777777" w:rsidR="00EA7EA8" w:rsidRPr="001F1CB1" w:rsidRDefault="00EA7EA8" w:rsidP="00EA7EA8">
      <w:pPr>
        <w:jc w:val="center"/>
        <w:rPr>
          <w:rFonts w:ascii="Arial" w:eastAsia="Times New Roman" w:hAnsi="Arial" w:cs="Arial"/>
          <w:b/>
          <w:color w:val="000000"/>
          <w:vertAlign w:val="superscript"/>
          <w:lang w:val="az-Latn-AZ"/>
        </w:rPr>
      </w:pPr>
    </w:p>
    <w:p w14:paraId="2E02E9EC" w14:textId="77777777" w:rsidR="00F44529" w:rsidRDefault="00F44529" w:rsidP="00EA7EA8">
      <w:pPr>
        <w:jc w:val="center"/>
        <w:rPr>
          <w:rFonts w:ascii="Arial" w:hAnsi="Arial" w:cs="Arial"/>
          <w:b/>
          <w:color w:val="000000"/>
          <w:lang w:val="az-Latn-AZ"/>
        </w:rPr>
      </w:pPr>
    </w:p>
    <w:p w14:paraId="40D4E112" w14:textId="77777777" w:rsidR="00EA7EA8" w:rsidRDefault="005B29AB" w:rsidP="00EA7EA8">
      <w:pPr>
        <w:jc w:val="center"/>
        <w:rPr>
          <w:rFonts w:ascii="Arial" w:hAnsi="Arial" w:cs="Arial"/>
          <w:b/>
          <w:color w:val="000000"/>
          <w:lang w:val="az-Latn-AZ"/>
        </w:rPr>
      </w:pPr>
      <w:r>
        <w:rPr>
          <w:rFonts w:ascii="Arial" w:eastAsia="Arial" w:hAnsi="Arial" w:cs="Arial"/>
          <w:b/>
          <w:bCs/>
          <w:color w:val="000000"/>
          <w:lang w:val="en-US"/>
        </w:rPr>
        <w:t>For technical questions please contact :</w:t>
      </w:r>
    </w:p>
    <w:p w14:paraId="41CB3D51" w14:textId="77777777" w:rsidR="00EA7EA8" w:rsidRDefault="005B29AB" w:rsidP="00EA7EA8">
      <w:pPr>
        <w:jc w:val="center"/>
        <w:rPr>
          <w:rFonts w:ascii="Arial" w:hAnsi="Arial" w:cs="Arial"/>
          <w:b/>
          <w:color w:val="000000"/>
          <w:lang w:val="az-Latn-AZ"/>
        </w:rPr>
      </w:pPr>
      <w:r>
        <w:rPr>
          <w:rFonts w:ascii="Arial" w:eastAsia="Arial" w:hAnsi="Arial" w:cs="Arial"/>
          <w:color w:val="000000"/>
          <w:lang w:val="en-US"/>
        </w:rPr>
        <w:t xml:space="preserve">Elvin Aliyev  - Head of  Technical Maintenance Division of “Denizchi repair and construction” LLC </w:t>
      </w:r>
    </w:p>
    <w:p w14:paraId="2CFC14BC" w14:textId="77777777" w:rsidR="00EA7EA8" w:rsidRPr="00A41D96" w:rsidRDefault="005B29AB" w:rsidP="00EA7EA8">
      <w:pPr>
        <w:jc w:val="center"/>
        <w:rPr>
          <w:rFonts w:ascii="Arial" w:hAnsi="Arial" w:cs="Arial"/>
          <w:b/>
          <w:color w:val="000000"/>
          <w:lang w:val="az-Latn-AZ"/>
        </w:rPr>
      </w:pPr>
      <w:r>
        <w:rPr>
          <w:rFonts w:ascii="Arial" w:eastAsia="Arial" w:hAnsi="Arial" w:cs="Arial"/>
          <w:color w:val="000000"/>
          <w:lang w:val="en-US"/>
        </w:rPr>
        <w:t>Telephone no. : +99450 2286364</w:t>
      </w:r>
    </w:p>
    <w:p w14:paraId="5DB42EA3" w14:textId="77777777" w:rsidR="00EA7EA8" w:rsidRDefault="005B29AB" w:rsidP="00EA7EA8">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8" w:history="1">
        <w:r>
          <w:rPr>
            <w:rFonts w:ascii="Arial" w:eastAsia="Arial" w:hAnsi="Arial" w:cs="Arial"/>
            <w:b/>
            <w:bCs/>
            <w:color w:val="0563C1"/>
            <w:u w:val="single"/>
            <w:shd w:val="clear" w:color="auto" w:fill="FAFAFA"/>
            <w:lang w:val="en-US"/>
          </w:rPr>
          <w:t>elvin.aliyev@asco.az</w:t>
        </w:r>
      </w:hyperlink>
    </w:p>
    <w:p w14:paraId="646E01D9" w14:textId="77777777" w:rsidR="00EA7EA8" w:rsidRPr="001F1CB1" w:rsidRDefault="00EA7EA8" w:rsidP="00EA7EA8">
      <w:pPr>
        <w:jc w:val="center"/>
        <w:rPr>
          <w:rFonts w:ascii="Arial" w:eastAsia="Times New Roman" w:hAnsi="Arial" w:cs="Arial"/>
          <w:b/>
          <w:color w:val="000000"/>
          <w:vertAlign w:val="superscript"/>
          <w:lang w:val="az-Latn-AZ"/>
        </w:rPr>
      </w:pPr>
    </w:p>
    <w:p w14:paraId="6B49CB7B" w14:textId="77777777" w:rsidR="00EA7EA8" w:rsidRDefault="005B29AB" w:rsidP="00EA7EA8">
      <w:pPr>
        <w:jc w:val="center"/>
        <w:rPr>
          <w:rFonts w:ascii="Arial" w:hAnsi="Arial" w:cs="Arial"/>
          <w:b/>
          <w:color w:val="000000"/>
          <w:lang w:val="az-Latn-AZ"/>
        </w:rPr>
      </w:pPr>
      <w:r>
        <w:rPr>
          <w:rFonts w:ascii="Arial" w:eastAsia="Arial" w:hAnsi="Arial" w:cs="Arial"/>
          <w:b/>
          <w:bCs/>
          <w:color w:val="000000"/>
          <w:lang w:val="en-US"/>
        </w:rPr>
        <w:t>For technical questions please contact :</w:t>
      </w:r>
    </w:p>
    <w:p w14:paraId="09100BDF" w14:textId="77777777" w:rsidR="00EA7EA8" w:rsidRDefault="005B29AB" w:rsidP="00EA7EA8">
      <w:pPr>
        <w:jc w:val="center"/>
        <w:rPr>
          <w:rFonts w:ascii="Arial" w:hAnsi="Arial" w:cs="Arial"/>
          <w:b/>
          <w:color w:val="000000"/>
          <w:lang w:val="az-Latn-AZ"/>
        </w:rPr>
      </w:pPr>
      <w:r>
        <w:rPr>
          <w:rFonts w:ascii="Arial" w:eastAsia="Arial" w:hAnsi="Arial" w:cs="Arial"/>
          <w:color w:val="000000"/>
          <w:lang w:val="en-US"/>
        </w:rPr>
        <w:t>Javid Eminov, Engineer of Construction and Repair department</w:t>
      </w:r>
    </w:p>
    <w:p w14:paraId="47A429ED" w14:textId="77777777" w:rsidR="00EA7EA8" w:rsidRPr="00A41D96" w:rsidRDefault="005B29AB" w:rsidP="00EA7EA8">
      <w:pPr>
        <w:jc w:val="center"/>
        <w:rPr>
          <w:rFonts w:ascii="Arial" w:hAnsi="Arial" w:cs="Arial"/>
          <w:b/>
          <w:color w:val="000000"/>
          <w:lang w:val="az-Latn-AZ"/>
        </w:rPr>
      </w:pPr>
      <w:r>
        <w:rPr>
          <w:rFonts w:ascii="Arial" w:eastAsia="Arial" w:hAnsi="Arial" w:cs="Arial"/>
          <w:color w:val="000000"/>
          <w:lang w:val="en-US"/>
        </w:rPr>
        <w:t>Telephone no. : +99450 2740251</w:t>
      </w:r>
    </w:p>
    <w:p w14:paraId="7FE9409C" w14:textId="6E9E7FC1" w:rsidR="00EA7EA8" w:rsidRDefault="005B29AB" w:rsidP="00EA7EA8">
      <w:pPr>
        <w:jc w:val="center"/>
        <w:rPr>
          <w:rFonts w:ascii="Arial" w:eastAsia="Arial" w:hAnsi="Arial" w:cs="Arial"/>
          <w:shd w:val="clear" w:color="auto" w:fill="FAFAFA"/>
          <w:lang w:val="en-US"/>
        </w:rPr>
      </w:pPr>
      <w:r>
        <w:rPr>
          <w:rFonts w:ascii="Arial" w:eastAsia="Arial" w:hAnsi="Arial" w:cs="Arial"/>
          <w:shd w:val="clear" w:color="auto" w:fill="FAFAFA"/>
          <w:lang w:val="en-US"/>
        </w:rPr>
        <w:t xml:space="preserve"> </w:t>
      </w:r>
      <w:r>
        <w:rPr>
          <w:rFonts w:ascii="Arial" w:eastAsia="Arial" w:hAnsi="Arial" w:cs="Arial"/>
          <w:shd w:val="clear" w:color="auto" w:fill="FAFAFA"/>
          <w:lang w:val="en-US"/>
        </w:rPr>
        <w:t xml:space="preserve">E-mail: </w:t>
      </w:r>
      <w:r>
        <w:rPr>
          <w:rFonts w:ascii="Arial" w:eastAsia="Arial" w:hAnsi="Arial" w:cs="Arial"/>
          <w:shd w:val="clear" w:color="auto" w:fill="FAFAFA"/>
          <w:lang w:val="en-US"/>
        </w:rPr>
        <w:t>cavid.eminov@acsc.az</w:t>
      </w:r>
    </w:p>
    <w:p w14:paraId="5E7EDA16" w14:textId="77777777" w:rsidR="00993E0B" w:rsidRPr="00993E0B" w:rsidRDefault="005B29AB"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4381634C" w14:textId="77777777" w:rsidR="00993E0B" w:rsidRPr="00993E0B" w:rsidRDefault="005B29AB" w:rsidP="00B64945">
      <w:pPr>
        <w:jc w:val="both"/>
        <w:rPr>
          <w:rFonts w:ascii="Arial" w:hAnsi="Arial" w:cs="Arial"/>
          <w:sz w:val="20"/>
          <w:szCs w:val="20"/>
          <w:lang w:val="az-Latn-AZ"/>
        </w:rPr>
      </w:pPr>
      <w:r>
        <w:rPr>
          <w:rFonts w:ascii="Arial" w:eastAsia="Arial" w:hAnsi="Arial" w:cs="Arial"/>
          <w:sz w:val="20"/>
          <w:szCs w:val="20"/>
          <w:lang w:val="en-US"/>
        </w:rPr>
        <w:t xml:space="preserve">    The</w:t>
      </w:r>
      <w:r>
        <w:rPr>
          <w:rFonts w:ascii="Arial" w:eastAsia="Arial" w:hAnsi="Arial" w:cs="Arial"/>
          <w:sz w:val="20"/>
          <w:szCs w:val="20"/>
          <w:lang w:val="en-US"/>
        </w:rPr>
        <w:t xml:space="preserve"> company shall enter through this link http: //asco.az/sirket/satinalmalar/podratcilarin-elektron-muraciet-formasi// to complete the special form or submit the following documents:</w:t>
      </w:r>
    </w:p>
    <w:p w14:paraId="55CB2443" w14:textId="77777777" w:rsidR="00993E0B" w:rsidRPr="00993E0B" w:rsidRDefault="005B29AB"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6D3B0D62" w14:textId="77777777" w:rsidR="00993E0B" w:rsidRPr="00993E0B" w:rsidRDefault="005B29AB"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entities  (such extract to be issued not </w:t>
      </w:r>
      <w:r>
        <w:rPr>
          <w:rFonts w:ascii="Arial" w:eastAsia="Arial" w:hAnsi="Arial" w:cs="Arial"/>
          <w:sz w:val="20"/>
          <w:szCs w:val="20"/>
          <w:lang w:val="en-US"/>
        </w:rPr>
        <w:t>later than last 1 month)</w:t>
      </w:r>
    </w:p>
    <w:p w14:paraId="0D7D49C9" w14:textId="77777777" w:rsidR="00993E0B" w:rsidRPr="00993E0B" w:rsidRDefault="005B29AB"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1A846E20" w14:textId="77777777" w:rsidR="00993E0B" w:rsidRPr="00993E0B" w:rsidRDefault="005B29AB"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65818DC0" w14:textId="77777777" w:rsidR="00993E0B" w:rsidRPr="00993E0B" w:rsidRDefault="005B29AB"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lastRenderedPageBreak/>
        <w:t>Audited accounting balance sheet or tax declaration  (depending on the taxation system) / reference issued by taxation bodi</w:t>
      </w:r>
      <w:r>
        <w:rPr>
          <w:rFonts w:ascii="Arial" w:eastAsia="Arial" w:hAnsi="Arial" w:cs="Arial"/>
          <w:sz w:val="20"/>
          <w:szCs w:val="20"/>
          <w:lang w:val="en-US"/>
        </w:rPr>
        <w:t xml:space="preserve">es on non-existence of debts for tax </w:t>
      </w:r>
    </w:p>
    <w:p w14:paraId="3627ED92" w14:textId="77777777" w:rsidR="00993E0B" w:rsidRPr="00993E0B" w:rsidRDefault="005B29AB"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34D1C651" w14:textId="77777777" w:rsidR="00993E0B" w:rsidRPr="00993E0B" w:rsidRDefault="005B29AB"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w:t>
      </w:r>
      <w:r>
        <w:rPr>
          <w:rFonts w:ascii="Arial" w:eastAsia="Arial" w:hAnsi="Arial" w:cs="Arial"/>
          <w:sz w:val="20"/>
          <w:szCs w:val="20"/>
          <w:lang w:val="en-US"/>
        </w:rPr>
        <w:t>ary for provision of the relevant services / works  (if any)</w:t>
      </w:r>
    </w:p>
    <w:p w14:paraId="6EB1E7D1" w14:textId="77777777" w:rsidR="00993E0B" w:rsidRPr="00993E0B" w:rsidRDefault="00993E0B" w:rsidP="00B64945">
      <w:pPr>
        <w:jc w:val="both"/>
        <w:rPr>
          <w:rFonts w:ascii="Arial" w:hAnsi="Arial" w:cs="Arial"/>
          <w:sz w:val="20"/>
          <w:szCs w:val="20"/>
          <w:lang w:val="en-US"/>
        </w:rPr>
      </w:pPr>
    </w:p>
    <w:p w14:paraId="3A172753" w14:textId="77777777" w:rsidR="00993E0B" w:rsidRDefault="005B29AB"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w:t>
      </w:r>
      <w:r>
        <w:rPr>
          <w:rFonts w:ascii="Arial" w:eastAsia="Arial" w:hAnsi="Arial" w:cs="Arial"/>
          <w:sz w:val="20"/>
          <w:szCs w:val="20"/>
          <w:lang w:val="en-US"/>
        </w:rPr>
        <w:t xml:space="preserve">ailed to be assessed positively as a result of the due diligence performed and shall be excluded from the bidding ! </w:t>
      </w:r>
    </w:p>
    <w:p w14:paraId="254C724C" w14:textId="77777777" w:rsidR="00F44529" w:rsidRDefault="00F44529" w:rsidP="00B64945">
      <w:pPr>
        <w:jc w:val="both"/>
        <w:rPr>
          <w:rFonts w:ascii="Arial" w:hAnsi="Arial" w:cs="Arial"/>
          <w:sz w:val="20"/>
          <w:szCs w:val="20"/>
          <w:lang w:val="en-US"/>
        </w:rPr>
      </w:pPr>
    </w:p>
    <w:p w14:paraId="00C98A9B" w14:textId="77777777" w:rsidR="00F44529" w:rsidRDefault="00F44529" w:rsidP="00B64945">
      <w:pPr>
        <w:jc w:val="both"/>
        <w:rPr>
          <w:rFonts w:ascii="Arial" w:hAnsi="Arial" w:cs="Arial"/>
          <w:sz w:val="20"/>
          <w:szCs w:val="20"/>
          <w:lang w:val="en-US"/>
        </w:rPr>
      </w:pPr>
    </w:p>
    <w:p w14:paraId="4ED70A3D" w14:textId="77777777" w:rsidR="00F44529" w:rsidRDefault="00F44529" w:rsidP="00B64945">
      <w:pPr>
        <w:jc w:val="both"/>
        <w:rPr>
          <w:rFonts w:ascii="Arial" w:hAnsi="Arial" w:cs="Arial"/>
          <w:sz w:val="20"/>
          <w:szCs w:val="20"/>
          <w:lang w:val="en-US"/>
        </w:rPr>
      </w:pPr>
    </w:p>
    <w:p w14:paraId="2AB0AD44" w14:textId="77777777" w:rsidR="00F44529" w:rsidRDefault="00F44529" w:rsidP="00B64945">
      <w:pPr>
        <w:jc w:val="both"/>
        <w:rPr>
          <w:rFonts w:ascii="Arial" w:hAnsi="Arial" w:cs="Arial"/>
          <w:sz w:val="20"/>
          <w:szCs w:val="20"/>
          <w:lang w:val="en-US"/>
        </w:rPr>
      </w:pPr>
    </w:p>
    <w:p w14:paraId="56F3C63E" w14:textId="77777777" w:rsidR="00F44529" w:rsidRPr="00993E0B" w:rsidRDefault="00F44529" w:rsidP="00B64945">
      <w:pPr>
        <w:jc w:val="both"/>
        <w:rPr>
          <w:rFonts w:ascii="Arial" w:hAnsi="Arial" w:cs="Arial"/>
          <w:sz w:val="20"/>
          <w:szCs w:val="20"/>
          <w:lang w:val="en-US"/>
        </w:rPr>
      </w:pPr>
    </w:p>
    <w:sectPr w:rsidR="00F44529" w:rsidRPr="00993E0B" w:rsidSect="005B29AB">
      <w:pgSz w:w="12240" w:h="15840"/>
      <w:pgMar w:top="1440" w:right="117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88828630">
      <w:start w:val="1"/>
      <w:numFmt w:val="decimal"/>
      <w:lvlText w:val="%1."/>
      <w:lvlJc w:val="left"/>
      <w:pPr>
        <w:ind w:left="360" w:hanging="360"/>
      </w:pPr>
    </w:lvl>
    <w:lvl w:ilvl="1" w:tplc="635A10E0">
      <w:start w:val="1"/>
      <w:numFmt w:val="lowerLetter"/>
      <w:lvlText w:val="%2."/>
      <w:lvlJc w:val="left"/>
      <w:pPr>
        <w:ind w:left="1080" w:hanging="360"/>
      </w:pPr>
    </w:lvl>
    <w:lvl w:ilvl="2" w:tplc="BE44C97A">
      <w:start w:val="1"/>
      <w:numFmt w:val="lowerRoman"/>
      <w:lvlText w:val="%3."/>
      <w:lvlJc w:val="right"/>
      <w:pPr>
        <w:ind w:left="1800" w:hanging="180"/>
      </w:pPr>
    </w:lvl>
    <w:lvl w:ilvl="3" w:tplc="C394A746">
      <w:start w:val="1"/>
      <w:numFmt w:val="decimal"/>
      <w:lvlText w:val="%4."/>
      <w:lvlJc w:val="left"/>
      <w:pPr>
        <w:ind w:left="2520" w:hanging="360"/>
      </w:pPr>
    </w:lvl>
    <w:lvl w:ilvl="4" w:tplc="A58A16C8">
      <w:start w:val="1"/>
      <w:numFmt w:val="lowerLetter"/>
      <w:lvlText w:val="%5."/>
      <w:lvlJc w:val="left"/>
      <w:pPr>
        <w:ind w:left="3240" w:hanging="360"/>
      </w:pPr>
    </w:lvl>
    <w:lvl w:ilvl="5" w:tplc="75026E36">
      <w:start w:val="1"/>
      <w:numFmt w:val="lowerRoman"/>
      <w:lvlText w:val="%6."/>
      <w:lvlJc w:val="right"/>
      <w:pPr>
        <w:ind w:left="3960" w:hanging="180"/>
      </w:pPr>
    </w:lvl>
    <w:lvl w:ilvl="6" w:tplc="AA84F39C">
      <w:start w:val="1"/>
      <w:numFmt w:val="decimal"/>
      <w:lvlText w:val="%7."/>
      <w:lvlJc w:val="left"/>
      <w:pPr>
        <w:ind w:left="4680" w:hanging="360"/>
      </w:pPr>
    </w:lvl>
    <w:lvl w:ilvl="7" w:tplc="5EC89750">
      <w:start w:val="1"/>
      <w:numFmt w:val="lowerLetter"/>
      <w:lvlText w:val="%8."/>
      <w:lvlJc w:val="left"/>
      <w:pPr>
        <w:ind w:left="5400" w:hanging="360"/>
      </w:pPr>
    </w:lvl>
    <w:lvl w:ilvl="8" w:tplc="7812CB88">
      <w:start w:val="1"/>
      <w:numFmt w:val="lowerRoman"/>
      <w:lvlText w:val="%9."/>
      <w:lvlJc w:val="right"/>
      <w:pPr>
        <w:ind w:left="6120" w:hanging="180"/>
      </w:pPr>
    </w:lvl>
  </w:abstractNum>
  <w:abstractNum w:abstractNumId="1" w15:restartNumberingAfterBreak="0">
    <w:nsid w:val="1A8926FC"/>
    <w:multiLevelType w:val="hybridMultilevel"/>
    <w:tmpl w:val="6CC65838"/>
    <w:lvl w:ilvl="0" w:tplc="F6CEF8BC">
      <w:start w:val="2"/>
      <w:numFmt w:val="decimal"/>
      <w:lvlText w:val="%1."/>
      <w:lvlJc w:val="left"/>
      <w:pPr>
        <w:ind w:left="720" w:hanging="360"/>
      </w:pPr>
    </w:lvl>
    <w:lvl w:ilvl="1" w:tplc="D6CE171C">
      <w:start w:val="1"/>
      <w:numFmt w:val="lowerLetter"/>
      <w:lvlText w:val="%2."/>
      <w:lvlJc w:val="left"/>
      <w:pPr>
        <w:ind w:left="1440" w:hanging="360"/>
      </w:pPr>
    </w:lvl>
    <w:lvl w:ilvl="2" w:tplc="D6FCFB80">
      <w:start w:val="1"/>
      <w:numFmt w:val="lowerRoman"/>
      <w:lvlText w:val="%3."/>
      <w:lvlJc w:val="right"/>
      <w:pPr>
        <w:ind w:left="2160" w:hanging="180"/>
      </w:pPr>
    </w:lvl>
    <w:lvl w:ilvl="3" w:tplc="1234A76A">
      <w:start w:val="1"/>
      <w:numFmt w:val="decimal"/>
      <w:lvlText w:val="%4."/>
      <w:lvlJc w:val="left"/>
      <w:pPr>
        <w:ind w:left="2880" w:hanging="360"/>
      </w:pPr>
    </w:lvl>
    <w:lvl w:ilvl="4" w:tplc="212C0B4E">
      <w:start w:val="1"/>
      <w:numFmt w:val="lowerLetter"/>
      <w:lvlText w:val="%5."/>
      <w:lvlJc w:val="left"/>
      <w:pPr>
        <w:ind w:left="3600" w:hanging="360"/>
      </w:pPr>
    </w:lvl>
    <w:lvl w:ilvl="5" w:tplc="20C2298C">
      <w:start w:val="1"/>
      <w:numFmt w:val="lowerRoman"/>
      <w:lvlText w:val="%6."/>
      <w:lvlJc w:val="right"/>
      <w:pPr>
        <w:ind w:left="4320" w:hanging="180"/>
      </w:pPr>
    </w:lvl>
    <w:lvl w:ilvl="6" w:tplc="3FB08FD4">
      <w:start w:val="1"/>
      <w:numFmt w:val="decimal"/>
      <w:lvlText w:val="%7."/>
      <w:lvlJc w:val="left"/>
      <w:pPr>
        <w:ind w:left="5040" w:hanging="360"/>
      </w:pPr>
    </w:lvl>
    <w:lvl w:ilvl="7" w:tplc="48F668CC">
      <w:start w:val="1"/>
      <w:numFmt w:val="lowerLetter"/>
      <w:lvlText w:val="%8."/>
      <w:lvlJc w:val="left"/>
      <w:pPr>
        <w:ind w:left="5760" w:hanging="360"/>
      </w:pPr>
    </w:lvl>
    <w:lvl w:ilvl="8" w:tplc="E42E3B74">
      <w:start w:val="1"/>
      <w:numFmt w:val="lowerRoman"/>
      <w:lvlText w:val="%9."/>
      <w:lvlJc w:val="right"/>
      <w:pPr>
        <w:ind w:left="6480" w:hanging="180"/>
      </w:pPr>
    </w:lvl>
  </w:abstractNum>
  <w:abstractNum w:abstractNumId="2" w15:restartNumberingAfterBreak="0">
    <w:nsid w:val="227C1F94"/>
    <w:multiLevelType w:val="hybridMultilevel"/>
    <w:tmpl w:val="5750FC4C"/>
    <w:lvl w:ilvl="0" w:tplc="B9F0DF5C">
      <w:start w:val="1"/>
      <w:numFmt w:val="bullet"/>
      <w:lvlText w:val=""/>
      <w:lvlJc w:val="left"/>
      <w:pPr>
        <w:ind w:left="720" w:hanging="360"/>
      </w:pPr>
      <w:rPr>
        <w:rFonts w:ascii="Symbol" w:hAnsi="Symbol" w:hint="default"/>
      </w:rPr>
    </w:lvl>
    <w:lvl w:ilvl="1" w:tplc="5778E8EA" w:tentative="1">
      <w:start w:val="1"/>
      <w:numFmt w:val="bullet"/>
      <w:lvlText w:val="o"/>
      <w:lvlJc w:val="left"/>
      <w:pPr>
        <w:ind w:left="1440" w:hanging="360"/>
      </w:pPr>
      <w:rPr>
        <w:rFonts w:ascii="Courier New" w:hAnsi="Courier New" w:cs="Courier New" w:hint="default"/>
      </w:rPr>
    </w:lvl>
    <w:lvl w:ilvl="2" w:tplc="00BED65C" w:tentative="1">
      <w:start w:val="1"/>
      <w:numFmt w:val="bullet"/>
      <w:lvlText w:val=""/>
      <w:lvlJc w:val="left"/>
      <w:pPr>
        <w:ind w:left="2160" w:hanging="360"/>
      </w:pPr>
      <w:rPr>
        <w:rFonts w:ascii="Wingdings" w:hAnsi="Wingdings" w:hint="default"/>
      </w:rPr>
    </w:lvl>
    <w:lvl w:ilvl="3" w:tplc="30DA7D06" w:tentative="1">
      <w:start w:val="1"/>
      <w:numFmt w:val="bullet"/>
      <w:lvlText w:val=""/>
      <w:lvlJc w:val="left"/>
      <w:pPr>
        <w:ind w:left="2880" w:hanging="360"/>
      </w:pPr>
      <w:rPr>
        <w:rFonts w:ascii="Symbol" w:hAnsi="Symbol" w:hint="default"/>
      </w:rPr>
    </w:lvl>
    <w:lvl w:ilvl="4" w:tplc="B87C080C" w:tentative="1">
      <w:start w:val="1"/>
      <w:numFmt w:val="bullet"/>
      <w:lvlText w:val="o"/>
      <w:lvlJc w:val="left"/>
      <w:pPr>
        <w:ind w:left="3600" w:hanging="360"/>
      </w:pPr>
      <w:rPr>
        <w:rFonts w:ascii="Courier New" w:hAnsi="Courier New" w:cs="Courier New" w:hint="default"/>
      </w:rPr>
    </w:lvl>
    <w:lvl w:ilvl="5" w:tplc="EDE4DE20" w:tentative="1">
      <w:start w:val="1"/>
      <w:numFmt w:val="bullet"/>
      <w:lvlText w:val=""/>
      <w:lvlJc w:val="left"/>
      <w:pPr>
        <w:ind w:left="4320" w:hanging="360"/>
      </w:pPr>
      <w:rPr>
        <w:rFonts w:ascii="Wingdings" w:hAnsi="Wingdings" w:hint="default"/>
      </w:rPr>
    </w:lvl>
    <w:lvl w:ilvl="6" w:tplc="094E40C6" w:tentative="1">
      <w:start w:val="1"/>
      <w:numFmt w:val="bullet"/>
      <w:lvlText w:val=""/>
      <w:lvlJc w:val="left"/>
      <w:pPr>
        <w:ind w:left="5040" w:hanging="360"/>
      </w:pPr>
      <w:rPr>
        <w:rFonts w:ascii="Symbol" w:hAnsi="Symbol" w:hint="default"/>
      </w:rPr>
    </w:lvl>
    <w:lvl w:ilvl="7" w:tplc="57DCEC36" w:tentative="1">
      <w:start w:val="1"/>
      <w:numFmt w:val="bullet"/>
      <w:lvlText w:val="o"/>
      <w:lvlJc w:val="left"/>
      <w:pPr>
        <w:ind w:left="5760" w:hanging="360"/>
      </w:pPr>
      <w:rPr>
        <w:rFonts w:ascii="Courier New" w:hAnsi="Courier New" w:cs="Courier New" w:hint="default"/>
      </w:rPr>
    </w:lvl>
    <w:lvl w:ilvl="8" w:tplc="5D38CB20" w:tentative="1">
      <w:start w:val="1"/>
      <w:numFmt w:val="bullet"/>
      <w:lvlText w:val=""/>
      <w:lvlJc w:val="left"/>
      <w:pPr>
        <w:ind w:left="6480" w:hanging="360"/>
      </w:pPr>
      <w:rPr>
        <w:rFonts w:ascii="Wingdings" w:hAnsi="Wingdings" w:hint="default"/>
      </w:rPr>
    </w:lvl>
  </w:abstractNum>
  <w:abstractNum w:abstractNumId="3" w15:restartNumberingAfterBreak="0">
    <w:nsid w:val="2B97027F"/>
    <w:multiLevelType w:val="hybridMultilevel"/>
    <w:tmpl w:val="D1683618"/>
    <w:lvl w:ilvl="0" w:tplc="5C4AEBC4">
      <w:start w:val="1"/>
      <w:numFmt w:val="bullet"/>
      <w:lvlText w:val=""/>
      <w:lvlJc w:val="left"/>
      <w:pPr>
        <w:ind w:left="720" w:hanging="360"/>
      </w:pPr>
      <w:rPr>
        <w:rFonts w:ascii="Symbol" w:hAnsi="Symbol" w:hint="default"/>
      </w:rPr>
    </w:lvl>
    <w:lvl w:ilvl="1" w:tplc="7BF27CC8">
      <w:start w:val="1"/>
      <w:numFmt w:val="bullet"/>
      <w:lvlText w:val="o"/>
      <w:lvlJc w:val="left"/>
      <w:pPr>
        <w:ind w:left="1440" w:hanging="360"/>
      </w:pPr>
      <w:rPr>
        <w:rFonts w:ascii="Courier New" w:hAnsi="Courier New" w:cs="Courier New" w:hint="default"/>
      </w:rPr>
    </w:lvl>
    <w:lvl w:ilvl="2" w:tplc="90EEA7AA">
      <w:start w:val="1"/>
      <w:numFmt w:val="bullet"/>
      <w:lvlText w:val=""/>
      <w:lvlJc w:val="left"/>
      <w:pPr>
        <w:ind w:left="2160" w:hanging="360"/>
      </w:pPr>
      <w:rPr>
        <w:rFonts w:ascii="Wingdings" w:hAnsi="Wingdings" w:hint="default"/>
      </w:rPr>
    </w:lvl>
    <w:lvl w:ilvl="3" w:tplc="9A8C79C4">
      <w:start w:val="1"/>
      <w:numFmt w:val="bullet"/>
      <w:lvlText w:val=""/>
      <w:lvlJc w:val="left"/>
      <w:pPr>
        <w:ind w:left="2880" w:hanging="360"/>
      </w:pPr>
      <w:rPr>
        <w:rFonts w:ascii="Symbol" w:hAnsi="Symbol" w:hint="default"/>
      </w:rPr>
    </w:lvl>
    <w:lvl w:ilvl="4" w:tplc="C1A2004E">
      <w:start w:val="1"/>
      <w:numFmt w:val="bullet"/>
      <w:lvlText w:val="o"/>
      <w:lvlJc w:val="left"/>
      <w:pPr>
        <w:ind w:left="3600" w:hanging="360"/>
      </w:pPr>
      <w:rPr>
        <w:rFonts w:ascii="Courier New" w:hAnsi="Courier New" w:cs="Courier New" w:hint="default"/>
      </w:rPr>
    </w:lvl>
    <w:lvl w:ilvl="5" w:tplc="2E480198">
      <w:start w:val="1"/>
      <w:numFmt w:val="bullet"/>
      <w:lvlText w:val=""/>
      <w:lvlJc w:val="left"/>
      <w:pPr>
        <w:ind w:left="4320" w:hanging="360"/>
      </w:pPr>
      <w:rPr>
        <w:rFonts w:ascii="Wingdings" w:hAnsi="Wingdings" w:hint="default"/>
      </w:rPr>
    </w:lvl>
    <w:lvl w:ilvl="6" w:tplc="83C22988">
      <w:start w:val="1"/>
      <w:numFmt w:val="bullet"/>
      <w:lvlText w:val=""/>
      <w:lvlJc w:val="left"/>
      <w:pPr>
        <w:ind w:left="5040" w:hanging="360"/>
      </w:pPr>
      <w:rPr>
        <w:rFonts w:ascii="Symbol" w:hAnsi="Symbol" w:hint="default"/>
      </w:rPr>
    </w:lvl>
    <w:lvl w:ilvl="7" w:tplc="8A08D6CC">
      <w:start w:val="1"/>
      <w:numFmt w:val="bullet"/>
      <w:lvlText w:val="o"/>
      <w:lvlJc w:val="left"/>
      <w:pPr>
        <w:ind w:left="5760" w:hanging="360"/>
      </w:pPr>
      <w:rPr>
        <w:rFonts w:ascii="Courier New" w:hAnsi="Courier New" w:cs="Courier New" w:hint="default"/>
      </w:rPr>
    </w:lvl>
    <w:lvl w:ilvl="8" w:tplc="0964BCF4">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E4B697B8">
      <w:start w:val="1"/>
      <w:numFmt w:val="bullet"/>
      <w:lvlText w:val=""/>
      <w:lvlJc w:val="left"/>
      <w:pPr>
        <w:ind w:left="720" w:hanging="360"/>
      </w:pPr>
      <w:rPr>
        <w:rFonts w:ascii="Wingdings" w:hAnsi="Wingdings" w:hint="default"/>
      </w:rPr>
    </w:lvl>
    <w:lvl w:ilvl="1" w:tplc="1ABE64C0">
      <w:start w:val="1"/>
      <w:numFmt w:val="bullet"/>
      <w:lvlText w:val="o"/>
      <w:lvlJc w:val="left"/>
      <w:pPr>
        <w:ind w:left="1440" w:hanging="360"/>
      </w:pPr>
      <w:rPr>
        <w:rFonts w:ascii="Courier New" w:hAnsi="Courier New" w:cs="Courier New" w:hint="default"/>
      </w:rPr>
    </w:lvl>
    <w:lvl w:ilvl="2" w:tplc="B7EEC958">
      <w:start w:val="1"/>
      <w:numFmt w:val="bullet"/>
      <w:lvlText w:val=""/>
      <w:lvlJc w:val="left"/>
      <w:pPr>
        <w:ind w:left="2160" w:hanging="360"/>
      </w:pPr>
      <w:rPr>
        <w:rFonts w:ascii="Wingdings" w:hAnsi="Wingdings" w:hint="default"/>
      </w:rPr>
    </w:lvl>
    <w:lvl w:ilvl="3" w:tplc="B2B0AE8C">
      <w:start w:val="1"/>
      <w:numFmt w:val="bullet"/>
      <w:lvlText w:val=""/>
      <w:lvlJc w:val="left"/>
      <w:pPr>
        <w:ind w:left="2880" w:hanging="360"/>
      </w:pPr>
      <w:rPr>
        <w:rFonts w:ascii="Symbol" w:hAnsi="Symbol" w:hint="default"/>
      </w:rPr>
    </w:lvl>
    <w:lvl w:ilvl="4" w:tplc="C150B02C">
      <w:start w:val="1"/>
      <w:numFmt w:val="bullet"/>
      <w:lvlText w:val="o"/>
      <w:lvlJc w:val="left"/>
      <w:pPr>
        <w:ind w:left="3600" w:hanging="360"/>
      </w:pPr>
      <w:rPr>
        <w:rFonts w:ascii="Courier New" w:hAnsi="Courier New" w:cs="Courier New" w:hint="default"/>
      </w:rPr>
    </w:lvl>
    <w:lvl w:ilvl="5" w:tplc="23246224">
      <w:start w:val="1"/>
      <w:numFmt w:val="bullet"/>
      <w:lvlText w:val=""/>
      <w:lvlJc w:val="left"/>
      <w:pPr>
        <w:ind w:left="4320" w:hanging="360"/>
      </w:pPr>
      <w:rPr>
        <w:rFonts w:ascii="Wingdings" w:hAnsi="Wingdings" w:hint="default"/>
      </w:rPr>
    </w:lvl>
    <w:lvl w:ilvl="6" w:tplc="95681C0A">
      <w:start w:val="1"/>
      <w:numFmt w:val="bullet"/>
      <w:lvlText w:val=""/>
      <w:lvlJc w:val="left"/>
      <w:pPr>
        <w:ind w:left="5040" w:hanging="360"/>
      </w:pPr>
      <w:rPr>
        <w:rFonts w:ascii="Symbol" w:hAnsi="Symbol" w:hint="default"/>
      </w:rPr>
    </w:lvl>
    <w:lvl w:ilvl="7" w:tplc="2BF848DA">
      <w:start w:val="1"/>
      <w:numFmt w:val="bullet"/>
      <w:lvlText w:val="o"/>
      <w:lvlJc w:val="left"/>
      <w:pPr>
        <w:ind w:left="5760" w:hanging="360"/>
      </w:pPr>
      <w:rPr>
        <w:rFonts w:ascii="Courier New" w:hAnsi="Courier New" w:cs="Courier New" w:hint="default"/>
      </w:rPr>
    </w:lvl>
    <w:lvl w:ilvl="8" w:tplc="468CBFA6">
      <w:start w:val="1"/>
      <w:numFmt w:val="bullet"/>
      <w:lvlText w:val=""/>
      <w:lvlJc w:val="left"/>
      <w:pPr>
        <w:ind w:left="6480" w:hanging="360"/>
      </w:pPr>
      <w:rPr>
        <w:rFonts w:ascii="Wingdings" w:hAnsi="Wingdings" w:hint="default"/>
      </w:rPr>
    </w:lvl>
  </w:abstractNum>
  <w:abstractNum w:abstractNumId="5" w15:restartNumberingAfterBreak="0">
    <w:nsid w:val="4D48764C"/>
    <w:multiLevelType w:val="hybridMultilevel"/>
    <w:tmpl w:val="40382666"/>
    <w:lvl w:ilvl="0" w:tplc="BF70BD54">
      <w:start w:val="1"/>
      <w:numFmt w:val="bullet"/>
      <w:lvlText w:val=""/>
      <w:lvlJc w:val="left"/>
      <w:pPr>
        <w:ind w:left="720" w:hanging="360"/>
      </w:pPr>
      <w:rPr>
        <w:rFonts w:ascii="Symbol" w:hAnsi="Symbol" w:hint="default"/>
      </w:rPr>
    </w:lvl>
    <w:lvl w:ilvl="1" w:tplc="EDC8BE78" w:tentative="1">
      <w:start w:val="1"/>
      <w:numFmt w:val="bullet"/>
      <w:lvlText w:val="o"/>
      <w:lvlJc w:val="left"/>
      <w:pPr>
        <w:ind w:left="1440" w:hanging="360"/>
      </w:pPr>
      <w:rPr>
        <w:rFonts w:ascii="Courier New" w:hAnsi="Courier New" w:cs="Courier New" w:hint="default"/>
      </w:rPr>
    </w:lvl>
    <w:lvl w:ilvl="2" w:tplc="B6EABB92" w:tentative="1">
      <w:start w:val="1"/>
      <w:numFmt w:val="bullet"/>
      <w:lvlText w:val=""/>
      <w:lvlJc w:val="left"/>
      <w:pPr>
        <w:ind w:left="2160" w:hanging="360"/>
      </w:pPr>
      <w:rPr>
        <w:rFonts w:ascii="Wingdings" w:hAnsi="Wingdings" w:hint="default"/>
      </w:rPr>
    </w:lvl>
    <w:lvl w:ilvl="3" w:tplc="7DD260AE" w:tentative="1">
      <w:start w:val="1"/>
      <w:numFmt w:val="bullet"/>
      <w:lvlText w:val=""/>
      <w:lvlJc w:val="left"/>
      <w:pPr>
        <w:ind w:left="2880" w:hanging="360"/>
      </w:pPr>
      <w:rPr>
        <w:rFonts w:ascii="Symbol" w:hAnsi="Symbol" w:hint="default"/>
      </w:rPr>
    </w:lvl>
    <w:lvl w:ilvl="4" w:tplc="84BE0C26" w:tentative="1">
      <w:start w:val="1"/>
      <w:numFmt w:val="bullet"/>
      <w:lvlText w:val="o"/>
      <w:lvlJc w:val="left"/>
      <w:pPr>
        <w:ind w:left="3600" w:hanging="360"/>
      </w:pPr>
      <w:rPr>
        <w:rFonts w:ascii="Courier New" w:hAnsi="Courier New" w:cs="Courier New" w:hint="default"/>
      </w:rPr>
    </w:lvl>
    <w:lvl w:ilvl="5" w:tplc="64AC72C6" w:tentative="1">
      <w:start w:val="1"/>
      <w:numFmt w:val="bullet"/>
      <w:lvlText w:val=""/>
      <w:lvlJc w:val="left"/>
      <w:pPr>
        <w:ind w:left="4320" w:hanging="360"/>
      </w:pPr>
      <w:rPr>
        <w:rFonts w:ascii="Wingdings" w:hAnsi="Wingdings" w:hint="default"/>
      </w:rPr>
    </w:lvl>
    <w:lvl w:ilvl="6" w:tplc="AD680BD2" w:tentative="1">
      <w:start w:val="1"/>
      <w:numFmt w:val="bullet"/>
      <w:lvlText w:val=""/>
      <w:lvlJc w:val="left"/>
      <w:pPr>
        <w:ind w:left="5040" w:hanging="360"/>
      </w:pPr>
      <w:rPr>
        <w:rFonts w:ascii="Symbol" w:hAnsi="Symbol" w:hint="default"/>
      </w:rPr>
    </w:lvl>
    <w:lvl w:ilvl="7" w:tplc="D318F656" w:tentative="1">
      <w:start w:val="1"/>
      <w:numFmt w:val="bullet"/>
      <w:lvlText w:val="o"/>
      <w:lvlJc w:val="left"/>
      <w:pPr>
        <w:ind w:left="5760" w:hanging="360"/>
      </w:pPr>
      <w:rPr>
        <w:rFonts w:ascii="Courier New" w:hAnsi="Courier New" w:cs="Courier New" w:hint="default"/>
      </w:rPr>
    </w:lvl>
    <w:lvl w:ilvl="8" w:tplc="02D85FF6" w:tentative="1">
      <w:start w:val="1"/>
      <w:numFmt w:val="bullet"/>
      <w:lvlText w:val=""/>
      <w:lvlJc w:val="left"/>
      <w:pPr>
        <w:ind w:left="6480" w:hanging="360"/>
      </w:pPr>
      <w:rPr>
        <w:rFonts w:ascii="Wingdings" w:hAnsi="Wingdings" w:hint="default"/>
      </w:rPr>
    </w:lvl>
  </w:abstractNum>
  <w:abstractNum w:abstractNumId="6" w15:restartNumberingAfterBreak="0">
    <w:nsid w:val="4D7C41F9"/>
    <w:multiLevelType w:val="hybridMultilevel"/>
    <w:tmpl w:val="7460EC1C"/>
    <w:lvl w:ilvl="0" w:tplc="BE86A640">
      <w:start w:val="1"/>
      <w:numFmt w:val="bullet"/>
      <w:lvlText w:val=""/>
      <w:lvlJc w:val="left"/>
      <w:pPr>
        <w:ind w:left="720" w:hanging="360"/>
      </w:pPr>
      <w:rPr>
        <w:rFonts w:ascii="Symbol" w:hAnsi="Symbol" w:hint="default"/>
      </w:rPr>
    </w:lvl>
    <w:lvl w:ilvl="1" w:tplc="8B4438C6">
      <w:start w:val="1"/>
      <w:numFmt w:val="bullet"/>
      <w:lvlText w:val="o"/>
      <w:lvlJc w:val="left"/>
      <w:pPr>
        <w:ind w:left="1440" w:hanging="360"/>
      </w:pPr>
      <w:rPr>
        <w:rFonts w:ascii="Courier New" w:hAnsi="Courier New" w:cs="Courier New" w:hint="default"/>
      </w:rPr>
    </w:lvl>
    <w:lvl w:ilvl="2" w:tplc="55EA77EA" w:tentative="1">
      <w:start w:val="1"/>
      <w:numFmt w:val="bullet"/>
      <w:lvlText w:val=""/>
      <w:lvlJc w:val="left"/>
      <w:pPr>
        <w:ind w:left="2160" w:hanging="360"/>
      </w:pPr>
      <w:rPr>
        <w:rFonts w:ascii="Wingdings" w:hAnsi="Wingdings" w:hint="default"/>
      </w:rPr>
    </w:lvl>
    <w:lvl w:ilvl="3" w:tplc="CE1243E2" w:tentative="1">
      <w:start w:val="1"/>
      <w:numFmt w:val="bullet"/>
      <w:lvlText w:val=""/>
      <w:lvlJc w:val="left"/>
      <w:pPr>
        <w:ind w:left="2880" w:hanging="360"/>
      </w:pPr>
      <w:rPr>
        <w:rFonts w:ascii="Symbol" w:hAnsi="Symbol" w:hint="default"/>
      </w:rPr>
    </w:lvl>
    <w:lvl w:ilvl="4" w:tplc="A5BCA58E" w:tentative="1">
      <w:start w:val="1"/>
      <w:numFmt w:val="bullet"/>
      <w:lvlText w:val="o"/>
      <w:lvlJc w:val="left"/>
      <w:pPr>
        <w:ind w:left="3600" w:hanging="360"/>
      </w:pPr>
      <w:rPr>
        <w:rFonts w:ascii="Courier New" w:hAnsi="Courier New" w:cs="Courier New" w:hint="default"/>
      </w:rPr>
    </w:lvl>
    <w:lvl w:ilvl="5" w:tplc="D6D8A544" w:tentative="1">
      <w:start w:val="1"/>
      <w:numFmt w:val="bullet"/>
      <w:lvlText w:val=""/>
      <w:lvlJc w:val="left"/>
      <w:pPr>
        <w:ind w:left="4320" w:hanging="360"/>
      </w:pPr>
      <w:rPr>
        <w:rFonts w:ascii="Wingdings" w:hAnsi="Wingdings" w:hint="default"/>
      </w:rPr>
    </w:lvl>
    <w:lvl w:ilvl="6" w:tplc="BA3ABB72" w:tentative="1">
      <w:start w:val="1"/>
      <w:numFmt w:val="bullet"/>
      <w:lvlText w:val=""/>
      <w:lvlJc w:val="left"/>
      <w:pPr>
        <w:ind w:left="5040" w:hanging="360"/>
      </w:pPr>
      <w:rPr>
        <w:rFonts w:ascii="Symbol" w:hAnsi="Symbol" w:hint="default"/>
      </w:rPr>
    </w:lvl>
    <w:lvl w:ilvl="7" w:tplc="89C24DC8" w:tentative="1">
      <w:start w:val="1"/>
      <w:numFmt w:val="bullet"/>
      <w:lvlText w:val="o"/>
      <w:lvlJc w:val="left"/>
      <w:pPr>
        <w:ind w:left="5760" w:hanging="360"/>
      </w:pPr>
      <w:rPr>
        <w:rFonts w:ascii="Courier New" w:hAnsi="Courier New" w:cs="Courier New" w:hint="default"/>
      </w:rPr>
    </w:lvl>
    <w:lvl w:ilvl="8" w:tplc="7FD459BC" w:tentative="1">
      <w:start w:val="1"/>
      <w:numFmt w:val="bullet"/>
      <w:lvlText w:val=""/>
      <w:lvlJc w:val="left"/>
      <w:pPr>
        <w:ind w:left="6480" w:hanging="360"/>
      </w:pPr>
      <w:rPr>
        <w:rFonts w:ascii="Wingdings" w:hAnsi="Wingdings" w:hint="default"/>
      </w:rPr>
    </w:lvl>
  </w:abstractNum>
  <w:abstractNum w:abstractNumId="7" w15:restartNumberingAfterBreak="0">
    <w:nsid w:val="52A8490D"/>
    <w:multiLevelType w:val="hybridMultilevel"/>
    <w:tmpl w:val="6EECBA40"/>
    <w:lvl w:ilvl="0" w:tplc="7B38ACE2">
      <w:start w:val="1"/>
      <w:numFmt w:val="bullet"/>
      <w:lvlText w:val=""/>
      <w:lvlJc w:val="left"/>
      <w:pPr>
        <w:ind w:left="720" w:hanging="360"/>
      </w:pPr>
      <w:rPr>
        <w:rFonts w:ascii="Symbol" w:hAnsi="Symbol" w:hint="default"/>
      </w:rPr>
    </w:lvl>
    <w:lvl w:ilvl="1" w:tplc="DC7E4B16">
      <w:start w:val="1"/>
      <w:numFmt w:val="bullet"/>
      <w:lvlText w:val=""/>
      <w:lvlJc w:val="left"/>
      <w:pPr>
        <w:ind w:left="1440" w:hanging="360"/>
      </w:pPr>
      <w:rPr>
        <w:rFonts w:ascii="Symbol" w:hAnsi="Symbol" w:hint="default"/>
      </w:rPr>
    </w:lvl>
    <w:lvl w:ilvl="2" w:tplc="FDD2E7EA">
      <w:start w:val="1"/>
      <w:numFmt w:val="bullet"/>
      <w:lvlText w:val=""/>
      <w:lvlJc w:val="left"/>
      <w:pPr>
        <w:ind w:left="2160" w:hanging="360"/>
      </w:pPr>
      <w:rPr>
        <w:rFonts w:ascii="Wingdings" w:hAnsi="Wingdings" w:hint="default"/>
      </w:rPr>
    </w:lvl>
    <w:lvl w:ilvl="3" w:tplc="9CBAFBA4">
      <w:start w:val="1"/>
      <w:numFmt w:val="bullet"/>
      <w:lvlText w:val=""/>
      <w:lvlJc w:val="left"/>
      <w:pPr>
        <w:ind w:left="2880" w:hanging="360"/>
      </w:pPr>
      <w:rPr>
        <w:rFonts w:ascii="Symbol" w:hAnsi="Symbol" w:hint="default"/>
      </w:rPr>
    </w:lvl>
    <w:lvl w:ilvl="4" w:tplc="50FAF5C8">
      <w:start w:val="1"/>
      <w:numFmt w:val="bullet"/>
      <w:lvlText w:val="o"/>
      <w:lvlJc w:val="left"/>
      <w:pPr>
        <w:ind w:left="3600" w:hanging="360"/>
      </w:pPr>
      <w:rPr>
        <w:rFonts w:ascii="Courier New" w:hAnsi="Courier New" w:cs="Courier New" w:hint="default"/>
      </w:rPr>
    </w:lvl>
    <w:lvl w:ilvl="5" w:tplc="B6CAFBC6">
      <w:start w:val="1"/>
      <w:numFmt w:val="bullet"/>
      <w:lvlText w:val=""/>
      <w:lvlJc w:val="left"/>
      <w:pPr>
        <w:ind w:left="4320" w:hanging="360"/>
      </w:pPr>
      <w:rPr>
        <w:rFonts w:ascii="Wingdings" w:hAnsi="Wingdings" w:hint="default"/>
      </w:rPr>
    </w:lvl>
    <w:lvl w:ilvl="6" w:tplc="7E4A7EFE">
      <w:start w:val="1"/>
      <w:numFmt w:val="bullet"/>
      <w:lvlText w:val=""/>
      <w:lvlJc w:val="left"/>
      <w:pPr>
        <w:ind w:left="5040" w:hanging="360"/>
      </w:pPr>
      <w:rPr>
        <w:rFonts w:ascii="Symbol" w:hAnsi="Symbol" w:hint="default"/>
      </w:rPr>
    </w:lvl>
    <w:lvl w:ilvl="7" w:tplc="470046D2">
      <w:start w:val="1"/>
      <w:numFmt w:val="bullet"/>
      <w:lvlText w:val="o"/>
      <w:lvlJc w:val="left"/>
      <w:pPr>
        <w:ind w:left="5760" w:hanging="360"/>
      </w:pPr>
      <w:rPr>
        <w:rFonts w:ascii="Courier New" w:hAnsi="Courier New" w:cs="Courier New" w:hint="default"/>
      </w:rPr>
    </w:lvl>
    <w:lvl w:ilvl="8" w:tplc="33744A58">
      <w:start w:val="1"/>
      <w:numFmt w:val="bullet"/>
      <w:lvlText w:val=""/>
      <w:lvlJc w:val="left"/>
      <w:pPr>
        <w:ind w:left="6480" w:hanging="360"/>
      </w:pPr>
      <w:rPr>
        <w:rFonts w:ascii="Wingdings" w:hAnsi="Wingdings" w:hint="default"/>
      </w:rPr>
    </w:lvl>
  </w:abstractNum>
  <w:abstractNum w:abstractNumId="8" w15:restartNumberingAfterBreak="0">
    <w:nsid w:val="6D7B5DD4"/>
    <w:multiLevelType w:val="hybridMultilevel"/>
    <w:tmpl w:val="B57041BC"/>
    <w:lvl w:ilvl="0" w:tplc="08AAA448">
      <w:start w:val="1"/>
      <w:numFmt w:val="decimal"/>
      <w:lvlText w:val="%1."/>
      <w:lvlJc w:val="left"/>
      <w:pPr>
        <w:ind w:left="644" w:hanging="360"/>
      </w:pPr>
      <w:rPr>
        <w:rFonts w:hint="default"/>
      </w:rPr>
    </w:lvl>
    <w:lvl w:ilvl="1" w:tplc="FB7683DE" w:tentative="1">
      <w:start w:val="1"/>
      <w:numFmt w:val="lowerLetter"/>
      <w:lvlText w:val="%2."/>
      <w:lvlJc w:val="left"/>
      <w:pPr>
        <w:ind w:left="1364" w:hanging="360"/>
      </w:pPr>
    </w:lvl>
    <w:lvl w:ilvl="2" w:tplc="50D8F244" w:tentative="1">
      <w:start w:val="1"/>
      <w:numFmt w:val="lowerRoman"/>
      <w:lvlText w:val="%3."/>
      <w:lvlJc w:val="right"/>
      <w:pPr>
        <w:ind w:left="2084" w:hanging="180"/>
      </w:pPr>
    </w:lvl>
    <w:lvl w:ilvl="3" w:tplc="C218B570" w:tentative="1">
      <w:start w:val="1"/>
      <w:numFmt w:val="decimal"/>
      <w:lvlText w:val="%4."/>
      <w:lvlJc w:val="left"/>
      <w:pPr>
        <w:ind w:left="2804" w:hanging="360"/>
      </w:pPr>
    </w:lvl>
    <w:lvl w:ilvl="4" w:tplc="0D665352" w:tentative="1">
      <w:start w:val="1"/>
      <w:numFmt w:val="lowerLetter"/>
      <w:lvlText w:val="%5."/>
      <w:lvlJc w:val="left"/>
      <w:pPr>
        <w:ind w:left="3524" w:hanging="360"/>
      </w:pPr>
    </w:lvl>
    <w:lvl w:ilvl="5" w:tplc="D4182428" w:tentative="1">
      <w:start w:val="1"/>
      <w:numFmt w:val="lowerRoman"/>
      <w:lvlText w:val="%6."/>
      <w:lvlJc w:val="right"/>
      <w:pPr>
        <w:ind w:left="4244" w:hanging="180"/>
      </w:pPr>
    </w:lvl>
    <w:lvl w:ilvl="6" w:tplc="72C43ECE" w:tentative="1">
      <w:start w:val="1"/>
      <w:numFmt w:val="decimal"/>
      <w:lvlText w:val="%7."/>
      <w:lvlJc w:val="left"/>
      <w:pPr>
        <w:ind w:left="4964" w:hanging="360"/>
      </w:pPr>
    </w:lvl>
    <w:lvl w:ilvl="7" w:tplc="E8EC3952" w:tentative="1">
      <w:start w:val="1"/>
      <w:numFmt w:val="lowerLetter"/>
      <w:lvlText w:val="%8."/>
      <w:lvlJc w:val="left"/>
      <w:pPr>
        <w:ind w:left="5684" w:hanging="360"/>
      </w:pPr>
    </w:lvl>
    <w:lvl w:ilvl="8" w:tplc="5B38CF1A" w:tentative="1">
      <w:start w:val="1"/>
      <w:numFmt w:val="lowerRoman"/>
      <w:lvlText w:val="%9."/>
      <w:lvlJc w:val="right"/>
      <w:pPr>
        <w:ind w:left="6404" w:hanging="180"/>
      </w:pPr>
    </w:lvl>
  </w:abstractNum>
  <w:abstractNum w:abstractNumId="9" w15:restartNumberingAfterBreak="0">
    <w:nsid w:val="6EBF654D"/>
    <w:multiLevelType w:val="hybridMultilevel"/>
    <w:tmpl w:val="54944660"/>
    <w:lvl w:ilvl="0" w:tplc="79D69FB6">
      <w:numFmt w:val="bullet"/>
      <w:lvlText w:val="-"/>
      <w:lvlJc w:val="left"/>
      <w:pPr>
        <w:ind w:left="479" w:hanging="360"/>
      </w:pPr>
      <w:rPr>
        <w:rFonts w:ascii="Arial" w:eastAsiaTheme="minorHAnsi" w:hAnsi="Arial" w:cs="Arial" w:hint="default"/>
      </w:rPr>
    </w:lvl>
    <w:lvl w:ilvl="1" w:tplc="A2623590" w:tentative="1">
      <w:start w:val="1"/>
      <w:numFmt w:val="bullet"/>
      <w:lvlText w:val="o"/>
      <w:lvlJc w:val="left"/>
      <w:pPr>
        <w:ind w:left="1199" w:hanging="360"/>
      </w:pPr>
      <w:rPr>
        <w:rFonts w:ascii="Courier New" w:hAnsi="Courier New" w:cs="Courier New" w:hint="default"/>
      </w:rPr>
    </w:lvl>
    <w:lvl w:ilvl="2" w:tplc="3D82005A" w:tentative="1">
      <w:start w:val="1"/>
      <w:numFmt w:val="bullet"/>
      <w:lvlText w:val=""/>
      <w:lvlJc w:val="left"/>
      <w:pPr>
        <w:ind w:left="1919" w:hanging="360"/>
      </w:pPr>
      <w:rPr>
        <w:rFonts w:ascii="Wingdings" w:hAnsi="Wingdings" w:hint="default"/>
      </w:rPr>
    </w:lvl>
    <w:lvl w:ilvl="3" w:tplc="C0422802" w:tentative="1">
      <w:start w:val="1"/>
      <w:numFmt w:val="bullet"/>
      <w:lvlText w:val=""/>
      <w:lvlJc w:val="left"/>
      <w:pPr>
        <w:ind w:left="2639" w:hanging="360"/>
      </w:pPr>
      <w:rPr>
        <w:rFonts w:ascii="Symbol" w:hAnsi="Symbol" w:hint="default"/>
      </w:rPr>
    </w:lvl>
    <w:lvl w:ilvl="4" w:tplc="1BB2CD7A" w:tentative="1">
      <w:start w:val="1"/>
      <w:numFmt w:val="bullet"/>
      <w:lvlText w:val="o"/>
      <w:lvlJc w:val="left"/>
      <w:pPr>
        <w:ind w:left="3359" w:hanging="360"/>
      </w:pPr>
      <w:rPr>
        <w:rFonts w:ascii="Courier New" w:hAnsi="Courier New" w:cs="Courier New" w:hint="default"/>
      </w:rPr>
    </w:lvl>
    <w:lvl w:ilvl="5" w:tplc="6F84BED2" w:tentative="1">
      <w:start w:val="1"/>
      <w:numFmt w:val="bullet"/>
      <w:lvlText w:val=""/>
      <w:lvlJc w:val="left"/>
      <w:pPr>
        <w:ind w:left="4079" w:hanging="360"/>
      </w:pPr>
      <w:rPr>
        <w:rFonts w:ascii="Wingdings" w:hAnsi="Wingdings" w:hint="default"/>
      </w:rPr>
    </w:lvl>
    <w:lvl w:ilvl="6" w:tplc="F8F0A23C" w:tentative="1">
      <w:start w:val="1"/>
      <w:numFmt w:val="bullet"/>
      <w:lvlText w:val=""/>
      <w:lvlJc w:val="left"/>
      <w:pPr>
        <w:ind w:left="4799" w:hanging="360"/>
      </w:pPr>
      <w:rPr>
        <w:rFonts w:ascii="Symbol" w:hAnsi="Symbol" w:hint="default"/>
      </w:rPr>
    </w:lvl>
    <w:lvl w:ilvl="7" w:tplc="6548DFC6" w:tentative="1">
      <w:start w:val="1"/>
      <w:numFmt w:val="bullet"/>
      <w:lvlText w:val="o"/>
      <w:lvlJc w:val="left"/>
      <w:pPr>
        <w:ind w:left="5519" w:hanging="360"/>
      </w:pPr>
      <w:rPr>
        <w:rFonts w:ascii="Courier New" w:hAnsi="Courier New" w:cs="Courier New" w:hint="default"/>
      </w:rPr>
    </w:lvl>
    <w:lvl w:ilvl="8" w:tplc="4970A2B4"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30B034FE">
      <w:start w:val="1"/>
      <w:numFmt w:val="bullet"/>
      <w:lvlText w:val=""/>
      <w:lvlJc w:val="left"/>
      <w:pPr>
        <w:ind w:left="839" w:hanging="360"/>
      </w:pPr>
      <w:rPr>
        <w:rFonts w:ascii="Symbol" w:hAnsi="Symbol" w:hint="default"/>
      </w:rPr>
    </w:lvl>
    <w:lvl w:ilvl="1" w:tplc="5CF47EEE">
      <w:start w:val="1"/>
      <w:numFmt w:val="bullet"/>
      <w:lvlText w:val="o"/>
      <w:lvlJc w:val="left"/>
      <w:pPr>
        <w:ind w:left="1559" w:hanging="360"/>
      </w:pPr>
      <w:rPr>
        <w:rFonts w:ascii="Courier New" w:hAnsi="Courier New" w:cs="Courier New" w:hint="default"/>
      </w:rPr>
    </w:lvl>
    <w:lvl w:ilvl="2" w:tplc="011CD248">
      <w:start w:val="1"/>
      <w:numFmt w:val="bullet"/>
      <w:lvlText w:val=""/>
      <w:lvlJc w:val="left"/>
      <w:pPr>
        <w:ind w:left="2279" w:hanging="360"/>
      </w:pPr>
      <w:rPr>
        <w:rFonts w:ascii="Wingdings" w:hAnsi="Wingdings" w:hint="default"/>
      </w:rPr>
    </w:lvl>
    <w:lvl w:ilvl="3" w:tplc="A3348AD2">
      <w:start w:val="1"/>
      <w:numFmt w:val="bullet"/>
      <w:lvlText w:val=""/>
      <w:lvlJc w:val="left"/>
      <w:pPr>
        <w:ind w:left="2999" w:hanging="360"/>
      </w:pPr>
      <w:rPr>
        <w:rFonts w:ascii="Symbol" w:hAnsi="Symbol" w:hint="default"/>
      </w:rPr>
    </w:lvl>
    <w:lvl w:ilvl="4" w:tplc="2D6CDC74">
      <w:start w:val="1"/>
      <w:numFmt w:val="bullet"/>
      <w:lvlText w:val="o"/>
      <w:lvlJc w:val="left"/>
      <w:pPr>
        <w:ind w:left="3719" w:hanging="360"/>
      </w:pPr>
      <w:rPr>
        <w:rFonts w:ascii="Courier New" w:hAnsi="Courier New" w:cs="Courier New" w:hint="default"/>
      </w:rPr>
    </w:lvl>
    <w:lvl w:ilvl="5" w:tplc="0D08446E">
      <w:start w:val="1"/>
      <w:numFmt w:val="bullet"/>
      <w:lvlText w:val=""/>
      <w:lvlJc w:val="left"/>
      <w:pPr>
        <w:ind w:left="4439" w:hanging="360"/>
      </w:pPr>
      <w:rPr>
        <w:rFonts w:ascii="Wingdings" w:hAnsi="Wingdings" w:hint="default"/>
      </w:rPr>
    </w:lvl>
    <w:lvl w:ilvl="6" w:tplc="BD44693C">
      <w:start w:val="1"/>
      <w:numFmt w:val="bullet"/>
      <w:lvlText w:val=""/>
      <w:lvlJc w:val="left"/>
      <w:pPr>
        <w:ind w:left="5159" w:hanging="360"/>
      </w:pPr>
      <w:rPr>
        <w:rFonts w:ascii="Symbol" w:hAnsi="Symbol" w:hint="default"/>
      </w:rPr>
    </w:lvl>
    <w:lvl w:ilvl="7" w:tplc="9F30A276">
      <w:start w:val="1"/>
      <w:numFmt w:val="bullet"/>
      <w:lvlText w:val="o"/>
      <w:lvlJc w:val="left"/>
      <w:pPr>
        <w:ind w:left="5879" w:hanging="360"/>
      </w:pPr>
      <w:rPr>
        <w:rFonts w:ascii="Courier New" w:hAnsi="Courier New" w:cs="Courier New" w:hint="default"/>
      </w:rPr>
    </w:lvl>
    <w:lvl w:ilvl="8" w:tplc="F94A1072">
      <w:start w:val="1"/>
      <w:numFmt w:val="bullet"/>
      <w:lvlText w:val=""/>
      <w:lvlJc w:val="left"/>
      <w:pPr>
        <w:ind w:left="6599" w:hanging="360"/>
      </w:pPr>
      <w:rPr>
        <w:rFonts w:ascii="Wingdings" w:hAnsi="Wingdings" w:hint="default"/>
      </w:rPr>
    </w:lvl>
  </w:abstractNum>
  <w:abstractNum w:abstractNumId="11" w15:restartNumberingAfterBreak="0">
    <w:nsid w:val="755F1319"/>
    <w:multiLevelType w:val="hybridMultilevel"/>
    <w:tmpl w:val="C5A87536"/>
    <w:lvl w:ilvl="0" w:tplc="5E288826">
      <w:start w:val="1"/>
      <w:numFmt w:val="decimal"/>
      <w:lvlText w:val="%1."/>
      <w:lvlJc w:val="left"/>
      <w:pPr>
        <w:ind w:left="360" w:hanging="360"/>
      </w:pPr>
    </w:lvl>
    <w:lvl w:ilvl="1" w:tplc="A89AB922" w:tentative="1">
      <w:start w:val="1"/>
      <w:numFmt w:val="lowerLetter"/>
      <w:lvlText w:val="%2."/>
      <w:lvlJc w:val="left"/>
      <w:pPr>
        <w:ind w:left="1440" w:hanging="360"/>
      </w:pPr>
    </w:lvl>
    <w:lvl w:ilvl="2" w:tplc="FBD0056E" w:tentative="1">
      <w:start w:val="1"/>
      <w:numFmt w:val="lowerRoman"/>
      <w:lvlText w:val="%3."/>
      <w:lvlJc w:val="right"/>
      <w:pPr>
        <w:ind w:left="2160" w:hanging="180"/>
      </w:pPr>
    </w:lvl>
    <w:lvl w:ilvl="3" w:tplc="AD6EC91A" w:tentative="1">
      <w:start w:val="1"/>
      <w:numFmt w:val="decimal"/>
      <w:lvlText w:val="%4."/>
      <w:lvlJc w:val="left"/>
      <w:pPr>
        <w:ind w:left="2880" w:hanging="360"/>
      </w:pPr>
    </w:lvl>
    <w:lvl w:ilvl="4" w:tplc="785AA8AA" w:tentative="1">
      <w:start w:val="1"/>
      <w:numFmt w:val="lowerLetter"/>
      <w:lvlText w:val="%5."/>
      <w:lvlJc w:val="left"/>
      <w:pPr>
        <w:ind w:left="3600" w:hanging="360"/>
      </w:pPr>
    </w:lvl>
    <w:lvl w:ilvl="5" w:tplc="2466D366" w:tentative="1">
      <w:start w:val="1"/>
      <w:numFmt w:val="lowerRoman"/>
      <w:lvlText w:val="%6."/>
      <w:lvlJc w:val="right"/>
      <w:pPr>
        <w:ind w:left="4320" w:hanging="180"/>
      </w:pPr>
    </w:lvl>
    <w:lvl w:ilvl="6" w:tplc="75EA24DE" w:tentative="1">
      <w:start w:val="1"/>
      <w:numFmt w:val="decimal"/>
      <w:lvlText w:val="%7."/>
      <w:lvlJc w:val="left"/>
      <w:pPr>
        <w:ind w:left="5040" w:hanging="360"/>
      </w:pPr>
    </w:lvl>
    <w:lvl w:ilvl="7" w:tplc="C5980BE0" w:tentative="1">
      <w:start w:val="1"/>
      <w:numFmt w:val="lowerLetter"/>
      <w:lvlText w:val="%8."/>
      <w:lvlJc w:val="left"/>
      <w:pPr>
        <w:ind w:left="5760" w:hanging="360"/>
      </w:pPr>
    </w:lvl>
    <w:lvl w:ilvl="8" w:tplc="0D8AB3C0" w:tentative="1">
      <w:start w:val="1"/>
      <w:numFmt w:val="lowerRoman"/>
      <w:lvlText w:val="%9."/>
      <w:lvlJc w:val="right"/>
      <w:pPr>
        <w:ind w:left="6480" w:hanging="180"/>
      </w:pPr>
    </w:lvl>
  </w:abstractNum>
  <w:abstractNum w:abstractNumId="12" w15:restartNumberingAfterBreak="0">
    <w:nsid w:val="78966C59"/>
    <w:multiLevelType w:val="hybridMultilevel"/>
    <w:tmpl w:val="55422C1E"/>
    <w:lvl w:ilvl="0" w:tplc="21AE8ED2">
      <w:start w:val="1"/>
      <w:numFmt w:val="upperRoman"/>
      <w:lvlText w:val="%1."/>
      <w:lvlJc w:val="right"/>
      <w:pPr>
        <w:ind w:left="720" w:hanging="360"/>
      </w:pPr>
    </w:lvl>
    <w:lvl w:ilvl="1" w:tplc="B3ECF264">
      <w:start w:val="1"/>
      <w:numFmt w:val="lowerLetter"/>
      <w:lvlText w:val="%2."/>
      <w:lvlJc w:val="left"/>
      <w:pPr>
        <w:ind w:left="1440" w:hanging="360"/>
      </w:pPr>
    </w:lvl>
    <w:lvl w:ilvl="2" w:tplc="6602B582">
      <w:start w:val="1"/>
      <w:numFmt w:val="lowerRoman"/>
      <w:lvlText w:val="%3."/>
      <w:lvlJc w:val="right"/>
      <w:pPr>
        <w:ind w:left="2160" w:hanging="180"/>
      </w:pPr>
    </w:lvl>
    <w:lvl w:ilvl="3" w:tplc="AB00B80E">
      <w:start w:val="1"/>
      <w:numFmt w:val="decimal"/>
      <w:lvlText w:val="%4."/>
      <w:lvlJc w:val="left"/>
      <w:pPr>
        <w:ind w:left="2880" w:hanging="360"/>
      </w:pPr>
    </w:lvl>
    <w:lvl w:ilvl="4" w:tplc="7EC6162E">
      <w:start w:val="1"/>
      <w:numFmt w:val="lowerLetter"/>
      <w:lvlText w:val="%5."/>
      <w:lvlJc w:val="left"/>
      <w:pPr>
        <w:ind w:left="3600" w:hanging="360"/>
      </w:pPr>
    </w:lvl>
    <w:lvl w:ilvl="5" w:tplc="5C0CD19A">
      <w:start w:val="1"/>
      <w:numFmt w:val="lowerRoman"/>
      <w:lvlText w:val="%6."/>
      <w:lvlJc w:val="right"/>
      <w:pPr>
        <w:ind w:left="4320" w:hanging="180"/>
      </w:pPr>
    </w:lvl>
    <w:lvl w:ilvl="6" w:tplc="8AD0B188">
      <w:start w:val="1"/>
      <w:numFmt w:val="decimal"/>
      <w:lvlText w:val="%7."/>
      <w:lvlJc w:val="left"/>
      <w:pPr>
        <w:ind w:left="5040" w:hanging="360"/>
      </w:pPr>
    </w:lvl>
    <w:lvl w:ilvl="7" w:tplc="2482E086">
      <w:start w:val="1"/>
      <w:numFmt w:val="lowerLetter"/>
      <w:lvlText w:val="%8."/>
      <w:lvlJc w:val="left"/>
      <w:pPr>
        <w:ind w:left="5760" w:hanging="360"/>
      </w:pPr>
    </w:lvl>
    <w:lvl w:ilvl="8" w:tplc="32C054FC">
      <w:start w:val="1"/>
      <w:numFmt w:val="lowerRoman"/>
      <w:lvlText w:val="%9."/>
      <w:lvlJc w:val="right"/>
      <w:pPr>
        <w:ind w:left="6480" w:hanging="180"/>
      </w:pPr>
    </w:lvl>
  </w:abstractNum>
  <w:abstractNum w:abstractNumId="13" w15:restartNumberingAfterBreak="0">
    <w:nsid w:val="79226FC0"/>
    <w:multiLevelType w:val="hybridMultilevel"/>
    <w:tmpl w:val="E9EA68F0"/>
    <w:lvl w:ilvl="0" w:tplc="EDE0415A">
      <w:start w:val="1"/>
      <w:numFmt w:val="bullet"/>
      <w:lvlText w:val=""/>
      <w:lvlJc w:val="left"/>
      <w:pPr>
        <w:ind w:left="720" w:hanging="360"/>
      </w:pPr>
      <w:rPr>
        <w:rFonts w:ascii="Wingdings" w:hAnsi="Wingdings" w:hint="default"/>
      </w:rPr>
    </w:lvl>
    <w:lvl w:ilvl="1" w:tplc="A0FA322A">
      <w:start w:val="1"/>
      <w:numFmt w:val="bullet"/>
      <w:lvlText w:val="o"/>
      <w:lvlJc w:val="left"/>
      <w:pPr>
        <w:ind w:left="1440" w:hanging="360"/>
      </w:pPr>
      <w:rPr>
        <w:rFonts w:ascii="Courier New" w:hAnsi="Courier New" w:cs="Courier New" w:hint="default"/>
      </w:rPr>
    </w:lvl>
    <w:lvl w:ilvl="2" w:tplc="D318CFA0">
      <w:start w:val="1"/>
      <w:numFmt w:val="bullet"/>
      <w:lvlText w:val=""/>
      <w:lvlJc w:val="left"/>
      <w:pPr>
        <w:ind w:left="2160" w:hanging="360"/>
      </w:pPr>
      <w:rPr>
        <w:rFonts w:ascii="Wingdings" w:hAnsi="Wingdings" w:hint="default"/>
      </w:rPr>
    </w:lvl>
    <w:lvl w:ilvl="3" w:tplc="AA9A5DD4">
      <w:start w:val="1"/>
      <w:numFmt w:val="bullet"/>
      <w:lvlText w:val=""/>
      <w:lvlJc w:val="left"/>
      <w:pPr>
        <w:ind w:left="2880" w:hanging="360"/>
      </w:pPr>
      <w:rPr>
        <w:rFonts w:ascii="Symbol" w:hAnsi="Symbol" w:hint="default"/>
      </w:rPr>
    </w:lvl>
    <w:lvl w:ilvl="4" w:tplc="F09AC826">
      <w:start w:val="1"/>
      <w:numFmt w:val="bullet"/>
      <w:lvlText w:val="o"/>
      <w:lvlJc w:val="left"/>
      <w:pPr>
        <w:ind w:left="3600" w:hanging="360"/>
      </w:pPr>
      <w:rPr>
        <w:rFonts w:ascii="Courier New" w:hAnsi="Courier New" w:cs="Courier New" w:hint="default"/>
      </w:rPr>
    </w:lvl>
    <w:lvl w:ilvl="5" w:tplc="F2C05816">
      <w:start w:val="1"/>
      <w:numFmt w:val="bullet"/>
      <w:lvlText w:val=""/>
      <w:lvlJc w:val="left"/>
      <w:pPr>
        <w:ind w:left="4320" w:hanging="360"/>
      </w:pPr>
      <w:rPr>
        <w:rFonts w:ascii="Wingdings" w:hAnsi="Wingdings" w:hint="default"/>
      </w:rPr>
    </w:lvl>
    <w:lvl w:ilvl="6" w:tplc="B3A68BE2">
      <w:start w:val="1"/>
      <w:numFmt w:val="bullet"/>
      <w:lvlText w:val=""/>
      <w:lvlJc w:val="left"/>
      <w:pPr>
        <w:ind w:left="5040" w:hanging="360"/>
      </w:pPr>
      <w:rPr>
        <w:rFonts w:ascii="Symbol" w:hAnsi="Symbol" w:hint="default"/>
      </w:rPr>
    </w:lvl>
    <w:lvl w:ilvl="7" w:tplc="F0CC5E70">
      <w:start w:val="1"/>
      <w:numFmt w:val="bullet"/>
      <w:lvlText w:val="o"/>
      <w:lvlJc w:val="left"/>
      <w:pPr>
        <w:ind w:left="5760" w:hanging="360"/>
      </w:pPr>
      <w:rPr>
        <w:rFonts w:ascii="Courier New" w:hAnsi="Courier New" w:cs="Courier New" w:hint="default"/>
      </w:rPr>
    </w:lvl>
    <w:lvl w:ilvl="8" w:tplc="7C30B682">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8E8629F8"/>
    <w:lvl w:ilvl="0" w:tplc="D2B61B34">
      <w:start w:val="1"/>
      <w:numFmt w:val="bullet"/>
      <w:lvlText w:val=""/>
      <w:lvlJc w:val="left"/>
      <w:pPr>
        <w:ind w:left="720" w:hanging="360"/>
      </w:pPr>
      <w:rPr>
        <w:rFonts w:ascii="Wingdings" w:hAnsi="Wingdings" w:hint="default"/>
      </w:rPr>
    </w:lvl>
    <w:lvl w:ilvl="1" w:tplc="0DC498CE">
      <w:start w:val="1"/>
      <w:numFmt w:val="bullet"/>
      <w:lvlText w:val="o"/>
      <w:lvlJc w:val="left"/>
      <w:pPr>
        <w:ind w:left="1440" w:hanging="360"/>
      </w:pPr>
      <w:rPr>
        <w:rFonts w:ascii="Courier New" w:hAnsi="Courier New" w:cs="Courier New" w:hint="default"/>
      </w:rPr>
    </w:lvl>
    <w:lvl w:ilvl="2" w:tplc="85DA87EC">
      <w:start w:val="1"/>
      <w:numFmt w:val="bullet"/>
      <w:lvlText w:val=""/>
      <w:lvlJc w:val="left"/>
      <w:pPr>
        <w:ind w:left="2160" w:hanging="360"/>
      </w:pPr>
      <w:rPr>
        <w:rFonts w:ascii="Wingdings" w:hAnsi="Wingdings" w:hint="default"/>
      </w:rPr>
    </w:lvl>
    <w:lvl w:ilvl="3" w:tplc="DD08F95A">
      <w:start w:val="1"/>
      <w:numFmt w:val="bullet"/>
      <w:lvlText w:val=""/>
      <w:lvlJc w:val="left"/>
      <w:pPr>
        <w:ind w:left="2880" w:hanging="360"/>
      </w:pPr>
      <w:rPr>
        <w:rFonts w:ascii="Symbol" w:hAnsi="Symbol" w:hint="default"/>
      </w:rPr>
    </w:lvl>
    <w:lvl w:ilvl="4" w:tplc="7CE282BE">
      <w:start w:val="1"/>
      <w:numFmt w:val="bullet"/>
      <w:lvlText w:val="o"/>
      <w:lvlJc w:val="left"/>
      <w:pPr>
        <w:ind w:left="3600" w:hanging="360"/>
      </w:pPr>
      <w:rPr>
        <w:rFonts w:ascii="Courier New" w:hAnsi="Courier New" w:cs="Courier New" w:hint="default"/>
      </w:rPr>
    </w:lvl>
    <w:lvl w:ilvl="5" w:tplc="3C1688FC">
      <w:start w:val="1"/>
      <w:numFmt w:val="bullet"/>
      <w:lvlText w:val=""/>
      <w:lvlJc w:val="left"/>
      <w:pPr>
        <w:ind w:left="4320" w:hanging="360"/>
      </w:pPr>
      <w:rPr>
        <w:rFonts w:ascii="Wingdings" w:hAnsi="Wingdings" w:hint="default"/>
      </w:rPr>
    </w:lvl>
    <w:lvl w:ilvl="6" w:tplc="8D4878D2">
      <w:start w:val="1"/>
      <w:numFmt w:val="bullet"/>
      <w:lvlText w:val=""/>
      <w:lvlJc w:val="left"/>
      <w:pPr>
        <w:ind w:left="5040" w:hanging="360"/>
      </w:pPr>
      <w:rPr>
        <w:rFonts w:ascii="Symbol" w:hAnsi="Symbol" w:hint="default"/>
      </w:rPr>
    </w:lvl>
    <w:lvl w:ilvl="7" w:tplc="8972560E">
      <w:start w:val="1"/>
      <w:numFmt w:val="bullet"/>
      <w:lvlText w:val="o"/>
      <w:lvlJc w:val="left"/>
      <w:pPr>
        <w:ind w:left="5760" w:hanging="360"/>
      </w:pPr>
      <w:rPr>
        <w:rFonts w:ascii="Courier New" w:hAnsi="Courier New" w:cs="Courier New" w:hint="default"/>
      </w:rPr>
    </w:lvl>
    <w:lvl w:ilvl="8" w:tplc="D680793C">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41D623CC">
      <w:start w:val="1"/>
      <w:numFmt w:val="decimal"/>
      <w:lvlText w:val="%1."/>
      <w:lvlJc w:val="left"/>
      <w:pPr>
        <w:ind w:left="720" w:hanging="360"/>
      </w:pPr>
    </w:lvl>
    <w:lvl w:ilvl="1" w:tplc="ACF846B0">
      <w:start w:val="1"/>
      <w:numFmt w:val="lowerLetter"/>
      <w:lvlText w:val="%2."/>
      <w:lvlJc w:val="left"/>
      <w:pPr>
        <w:ind w:left="1440" w:hanging="360"/>
      </w:pPr>
    </w:lvl>
    <w:lvl w:ilvl="2" w:tplc="5590C72A">
      <w:start w:val="1"/>
      <w:numFmt w:val="lowerRoman"/>
      <w:lvlText w:val="%3."/>
      <w:lvlJc w:val="right"/>
      <w:pPr>
        <w:ind w:left="2160" w:hanging="180"/>
      </w:pPr>
    </w:lvl>
    <w:lvl w:ilvl="3" w:tplc="1758EC76">
      <w:start w:val="1"/>
      <w:numFmt w:val="decimal"/>
      <w:lvlText w:val="%4."/>
      <w:lvlJc w:val="left"/>
      <w:pPr>
        <w:ind w:left="2880" w:hanging="360"/>
      </w:pPr>
    </w:lvl>
    <w:lvl w:ilvl="4" w:tplc="F042D254">
      <w:start w:val="1"/>
      <w:numFmt w:val="lowerLetter"/>
      <w:lvlText w:val="%5."/>
      <w:lvlJc w:val="left"/>
      <w:pPr>
        <w:ind w:left="3600" w:hanging="360"/>
      </w:pPr>
    </w:lvl>
    <w:lvl w:ilvl="5" w:tplc="96DAB538">
      <w:start w:val="1"/>
      <w:numFmt w:val="lowerRoman"/>
      <w:lvlText w:val="%6."/>
      <w:lvlJc w:val="right"/>
      <w:pPr>
        <w:ind w:left="4320" w:hanging="180"/>
      </w:pPr>
    </w:lvl>
    <w:lvl w:ilvl="6" w:tplc="CA20D6EA">
      <w:start w:val="1"/>
      <w:numFmt w:val="decimal"/>
      <w:lvlText w:val="%7."/>
      <w:lvlJc w:val="left"/>
      <w:pPr>
        <w:ind w:left="5040" w:hanging="360"/>
      </w:pPr>
    </w:lvl>
    <w:lvl w:ilvl="7" w:tplc="460226C2">
      <w:start w:val="1"/>
      <w:numFmt w:val="lowerLetter"/>
      <w:lvlText w:val="%8."/>
      <w:lvlJc w:val="left"/>
      <w:pPr>
        <w:ind w:left="5760" w:hanging="360"/>
      </w:pPr>
    </w:lvl>
    <w:lvl w:ilvl="8" w:tplc="2E1EA76C">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3"/>
  </w:num>
  <w:num w:numId="5">
    <w:abstractNumId w:val="1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5"/>
  </w:num>
  <w:num w:numId="13">
    <w:abstractNumId w:val="6"/>
  </w:num>
  <w:num w:numId="14">
    <w:abstractNumId w:val="11"/>
  </w:num>
  <w:num w:numId="15">
    <w:abstractNumId w:val="0"/>
  </w:num>
  <w:num w:numId="16">
    <w:abstractNumId w:val="7"/>
  </w:num>
  <w:num w:numId="17">
    <w:abstractNumId w:val="7"/>
  </w:num>
  <w:num w:numId="1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238B7"/>
    <w:rsid w:val="0005107D"/>
    <w:rsid w:val="00054A99"/>
    <w:rsid w:val="00067611"/>
    <w:rsid w:val="000744E0"/>
    <w:rsid w:val="000844E8"/>
    <w:rsid w:val="000D291C"/>
    <w:rsid w:val="000D3766"/>
    <w:rsid w:val="000E1709"/>
    <w:rsid w:val="000F79B8"/>
    <w:rsid w:val="00105198"/>
    <w:rsid w:val="00111AFF"/>
    <w:rsid w:val="00127B8F"/>
    <w:rsid w:val="001339AB"/>
    <w:rsid w:val="001A678A"/>
    <w:rsid w:val="001B559F"/>
    <w:rsid w:val="001C59F8"/>
    <w:rsid w:val="001E08AF"/>
    <w:rsid w:val="001F1CB1"/>
    <w:rsid w:val="00277F70"/>
    <w:rsid w:val="002B013F"/>
    <w:rsid w:val="002F2CF0"/>
    <w:rsid w:val="002F7C2A"/>
    <w:rsid w:val="00330BA2"/>
    <w:rsid w:val="003313D7"/>
    <w:rsid w:val="00364E05"/>
    <w:rsid w:val="003843FE"/>
    <w:rsid w:val="00391DE6"/>
    <w:rsid w:val="00394F5D"/>
    <w:rsid w:val="003A2F6A"/>
    <w:rsid w:val="003C0C06"/>
    <w:rsid w:val="003E5332"/>
    <w:rsid w:val="00400A1D"/>
    <w:rsid w:val="00430BCF"/>
    <w:rsid w:val="004366DB"/>
    <w:rsid w:val="00443961"/>
    <w:rsid w:val="004B485C"/>
    <w:rsid w:val="004F79C0"/>
    <w:rsid w:val="005410D9"/>
    <w:rsid w:val="0054764C"/>
    <w:rsid w:val="00580BEA"/>
    <w:rsid w:val="005816D7"/>
    <w:rsid w:val="005A2F17"/>
    <w:rsid w:val="005B29AB"/>
    <w:rsid w:val="005E2890"/>
    <w:rsid w:val="0060168D"/>
    <w:rsid w:val="00636B99"/>
    <w:rsid w:val="0066206B"/>
    <w:rsid w:val="0066264D"/>
    <w:rsid w:val="00695F55"/>
    <w:rsid w:val="006E5F12"/>
    <w:rsid w:val="00700872"/>
    <w:rsid w:val="00705217"/>
    <w:rsid w:val="00712393"/>
    <w:rsid w:val="0078668D"/>
    <w:rsid w:val="007D0D58"/>
    <w:rsid w:val="007D398F"/>
    <w:rsid w:val="00805A86"/>
    <w:rsid w:val="008175EE"/>
    <w:rsid w:val="00837150"/>
    <w:rsid w:val="00842727"/>
    <w:rsid w:val="008530EB"/>
    <w:rsid w:val="008C6563"/>
    <w:rsid w:val="008D4237"/>
    <w:rsid w:val="00904599"/>
    <w:rsid w:val="00923D30"/>
    <w:rsid w:val="0092454D"/>
    <w:rsid w:val="00932D9D"/>
    <w:rsid w:val="00993E0B"/>
    <w:rsid w:val="009E3E24"/>
    <w:rsid w:val="00A03334"/>
    <w:rsid w:val="00A12054"/>
    <w:rsid w:val="00A33EBD"/>
    <w:rsid w:val="00A40674"/>
    <w:rsid w:val="00A41D96"/>
    <w:rsid w:val="00A52307"/>
    <w:rsid w:val="00A62381"/>
    <w:rsid w:val="00A63558"/>
    <w:rsid w:val="00AE5082"/>
    <w:rsid w:val="00AF6415"/>
    <w:rsid w:val="00B05019"/>
    <w:rsid w:val="00B64945"/>
    <w:rsid w:val="00B67192"/>
    <w:rsid w:val="00BD03E4"/>
    <w:rsid w:val="00C243D3"/>
    <w:rsid w:val="00C3033D"/>
    <w:rsid w:val="00C7315A"/>
    <w:rsid w:val="00D3092E"/>
    <w:rsid w:val="00D8453D"/>
    <w:rsid w:val="00D9464D"/>
    <w:rsid w:val="00DB51B5"/>
    <w:rsid w:val="00DB6356"/>
    <w:rsid w:val="00E07406"/>
    <w:rsid w:val="00E13E8A"/>
    <w:rsid w:val="00E235A1"/>
    <w:rsid w:val="00E2513D"/>
    <w:rsid w:val="00E30035"/>
    <w:rsid w:val="00E3338C"/>
    <w:rsid w:val="00E56453"/>
    <w:rsid w:val="00E730D4"/>
    <w:rsid w:val="00EA7EA8"/>
    <w:rsid w:val="00EB36FA"/>
    <w:rsid w:val="00EB4E07"/>
    <w:rsid w:val="00EF6050"/>
    <w:rsid w:val="00F11DAA"/>
    <w:rsid w:val="00F36461"/>
    <w:rsid w:val="00F436CF"/>
    <w:rsid w:val="00F44529"/>
    <w:rsid w:val="00F53E75"/>
    <w:rsid w:val="00F604B4"/>
    <w:rsid w:val="00F73D8E"/>
    <w:rsid w:val="00FA423A"/>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50EE6"/>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table" w:customStyle="1" w:styleId="11">
    <w:name w:val="Сетка таблицы11"/>
    <w:basedOn w:val="TableNormal"/>
    <w:uiPriority w:val="59"/>
    <w:rsid w:val="00AF6415"/>
    <w:pPr>
      <w:spacing w:after="0" w:line="240" w:lineRule="auto"/>
    </w:pPr>
    <w:rPr>
      <w:rFonts w:eastAsia="MS Mincho"/>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4529"/>
    <w:pPr>
      <w:tabs>
        <w:tab w:val="center" w:pos="4677"/>
        <w:tab w:val="right" w:pos="9355"/>
      </w:tabs>
      <w:spacing w:after="0" w:line="240" w:lineRule="auto"/>
    </w:pPr>
  </w:style>
  <w:style w:type="character" w:customStyle="1" w:styleId="HeaderChar">
    <w:name w:val="Header Char"/>
    <w:basedOn w:val="DefaultParagraphFont"/>
    <w:link w:val="Header"/>
    <w:uiPriority w:val="99"/>
    <w:rsid w:val="00F44529"/>
    <w:rPr>
      <w:lang w:val="ru-RU"/>
    </w:rPr>
  </w:style>
  <w:style w:type="paragraph" w:styleId="Footer">
    <w:name w:val="footer"/>
    <w:basedOn w:val="Normal"/>
    <w:link w:val="FooterChar"/>
    <w:uiPriority w:val="99"/>
    <w:unhideWhenUsed/>
    <w:rsid w:val="00F44529"/>
    <w:pPr>
      <w:tabs>
        <w:tab w:val="center" w:pos="4677"/>
        <w:tab w:val="right" w:pos="9355"/>
      </w:tabs>
      <w:spacing w:after="0" w:line="240" w:lineRule="auto"/>
    </w:pPr>
  </w:style>
  <w:style w:type="character" w:customStyle="1" w:styleId="FooterChar">
    <w:name w:val="Footer Char"/>
    <w:basedOn w:val="DefaultParagraphFont"/>
    <w:link w:val="Footer"/>
    <w:uiPriority w:val="99"/>
    <w:rsid w:val="00F44529"/>
    <w:rPr>
      <w:lang w:val="ru-RU"/>
    </w:rPr>
  </w:style>
  <w:style w:type="character" w:styleId="UnresolvedMention">
    <w:name w:val="Unresolved Mention"/>
    <w:basedOn w:val="DefaultParagraphFont"/>
    <w:uiPriority w:val="99"/>
    <w:semiHidden/>
    <w:unhideWhenUsed/>
    <w:rsid w:val="005B2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42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vin.al&#305;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1790</Words>
  <Characters>10206</Characters>
  <Application>Microsoft Office Word</Application>
  <DocSecurity>0</DocSecurity>
  <Lines>85</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27</cp:revision>
  <dcterms:created xsi:type="dcterms:W3CDTF">2020-12-09T10:40:00Z</dcterms:created>
  <dcterms:modified xsi:type="dcterms:W3CDTF">2021-09-14T04:53:00Z</dcterms:modified>
</cp:coreProperties>
</file>