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EF6" w:rsidRDefault="00462EF6" w:rsidP="00462EF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8418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4388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462EF6" w:rsidRDefault="00B84188" w:rsidP="00462EF6">
      <w:pPr>
        <w:shd w:val="clear" w:color="auto" w:fill="FFFFFF"/>
        <w:tabs>
          <w:tab w:val="left" w:pos="331"/>
        </w:tabs>
        <w:spacing w:after="0" w:line="240" w:lineRule="auto"/>
        <w:ind w:left="360"/>
        <w:jc w:val="center"/>
        <w:rPr>
          <w:rFonts w:ascii="Arial" w:hAnsi="Arial" w:cs="Arial"/>
          <w:b/>
          <w:sz w:val="24"/>
          <w:szCs w:val="24"/>
          <w:lang w:val="az-Latn-AZ"/>
        </w:rPr>
      </w:pPr>
      <w:r w:rsidRPr="00462EF6">
        <w:rPr>
          <w:rFonts w:ascii="Arial" w:eastAsia="Arial" w:hAnsi="Arial" w:cs="Arial"/>
          <w:b/>
          <w:sz w:val="24"/>
          <w:szCs w:val="24"/>
          <w:lang w:val="en-US"/>
        </w:rPr>
        <w:t>AZERBAIJAN CASPIAN SHIPPING CLOSED JOINT STOCK COMPANY</w:t>
      </w:r>
    </w:p>
    <w:p w:rsidR="00221A96" w:rsidRDefault="00B84188" w:rsidP="00462EF6">
      <w:pPr>
        <w:spacing w:after="0" w:line="240" w:lineRule="auto"/>
        <w:jc w:val="center"/>
        <w:rPr>
          <w:rFonts w:ascii="Arial" w:hAnsi="Arial" w:cs="Arial"/>
          <w:b/>
          <w:sz w:val="24"/>
          <w:szCs w:val="24"/>
          <w:lang w:val="az-Latn-AZ"/>
        </w:rPr>
      </w:pPr>
      <w:r w:rsidRPr="00462EF6">
        <w:rPr>
          <w:rFonts w:ascii="Arial" w:eastAsia="Arial" w:hAnsi="Arial" w:cs="Arial"/>
          <w:b/>
          <w:bCs/>
          <w:sz w:val="24"/>
          <w:szCs w:val="24"/>
          <w:lang w:val="en-US"/>
        </w:rPr>
        <w:t>IS ANNOUNCING OPEN BIDDING FO</w:t>
      </w:r>
      <w:r w:rsidR="00462EF6">
        <w:rPr>
          <w:rFonts w:ascii="Arial" w:eastAsia="Arial" w:hAnsi="Arial" w:cs="Arial"/>
          <w:b/>
          <w:bCs/>
          <w:sz w:val="24"/>
          <w:szCs w:val="24"/>
          <w:lang w:val="en-US"/>
        </w:rPr>
        <w:t xml:space="preserve">R THE PROCUREMENT OF ELECTRICAL </w:t>
      </w:r>
      <w:r w:rsidRPr="00462EF6">
        <w:rPr>
          <w:rFonts w:ascii="Arial" w:eastAsia="Arial" w:hAnsi="Arial" w:cs="Arial"/>
          <w:b/>
          <w:bCs/>
          <w:sz w:val="24"/>
          <w:szCs w:val="24"/>
          <w:lang w:val="en-US"/>
        </w:rPr>
        <w:t>GOODS REQUIRED FOR THE STRUCTURAL DEPARTMENTS</w:t>
      </w:r>
    </w:p>
    <w:p w:rsidR="00462EF6" w:rsidRPr="00462EF6" w:rsidRDefault="00462EF6" w:rsidP="00462EF6">
      <w:pPr>
        <w:spacing w:after="0" w:line="360" w:lineRule="auto"/>
        <w:jc w:val="center"/>
        <w:rPr>
          <w:rFonts w:ascii="Arial" w:hAnsi="Arial" w:cs="Arial"/>
          <w:b/>
          <w:sz w:val="24"/>
          <w:szCs w:val="24"/>
          <w:lang w:val="az-Latn-AZ"/>
        </w:rPr>
      </w:pPr>
    </w:p>
    <w:p w:rsidR="00221A96" w:rsidRPr="00462EF6" w:rsidRDefault="00B84188" w:rsidP="00462EF6">
      <w:pPr>
        <w:spacing w:after="0" w:line="240" w:lineRule="auto"/>
        <w:jc w:val="center"/>
        <w:rPr>
          <w:rFonts w:ascii="Arial" w:hAnsi="Arial" w:cs="Arial"/>
          <w:b/>
          <w:sz w:val="24"/>
          <w:szCs w:val="24"/>
          <w:lang w:val="en-US" w:eastAsia="ru-RU"/>
        </w:rPr>
      </w:pPr>
      <w:r w:rsidRPr="00462EF6">
        <w:rPr>
          <w:rFonts w:ascii="Arial" w:eastAsia="Arial" w:hAnsi="Arial" w:cs="Arial"/>
          <w:b/>
          <w:sz w:val="24"/>
          <w:szCs w:val="24"/>
          <w:lang w:val="en-US" w:eastAsia="ru-RU"/>
        </w:rPr>
        <w:t xml:space="preserve">B I D </w:t>
      </w:r>
      <w:proofErr w:type="spellStart"/>
      <w:r w:rsidRPr="00462EF6">
        <w:rPr>
          <w:rFonts w:ascii="Arial" w:eastAsia="Arial" w:hAnsi="Arial" w:cs="Arial"/>
          <w:b/>
          <w:sz w:val="24"/>
          <w:szCs w:val="24"/>
          <w:lang w:val="en-US" w:eastAsia="ru-RU"/>
        </w:rPr>
        <w:t>D</w:t>
      </w:r>
      <w:proofErr w:type="spellEnd"/>
      <w:r w:rsidRPr="00462EF6">
        <w:rPr>
          <w:rFonts w:ascii="Arial" w:eastAsia="Arial" w:hAnsi="Arial" w:cs="Arial"/>
          <w:b/>
          <w:sz w:val="24"/>
          <w:szCs w:val="24"/>
          <w:lang w:val="en-US" w:eastAsia="ru-RU"/>
        </w:rPr>
        <w:t xml:space="preserve"> I N G No. AM060 / 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75D61" w:rsidRPr="00462EF6"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8418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8418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B8418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w:t>
            </w:r>
            <w:r>
              <w:rPr>
                <w:rFonts w:ascii="Arial" w:eastAsia="Arial" w:hAnsi="Arial" w:cs="Arial"/>
                <w:sz w:val="20"/>
                <w:szCs w:val="20"/>
                <w:lang w:val="en-US" w:eastAsia="ru-RU"/>
              </w:rPr>
              <w:t>proof of participation fee;</w:t>
            </w:r>
          </w:p>
          <w:p w:rsidR="00221A96" w:rsidRDefault="00B8418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8418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w:t>
            </w:r>
            <w:r>
              <w:rPr>
                <w:rFonts w:ascii="Arial" w:eastAsia="Arial" w:hAnsi="Arial" w:cs="Arial"/>
                <w:sz w:val="20"/>
                <w:szCs w:val="20"/>
                <w:lang w:val="en-US" w:eastAsia="ru-RU"/>
              </w:rPr>
              <w:t>nor within the last year (or within the period of operation if less than one year);</w:t>
            </w:r>
          </w:p>
          <w:p w:rsidR="00221A96" w:rsidRPr="008D4237" w:rsidRDefault="00B8418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w:t>
            </w:r>
            <w:r>
              <w:rPr>
                <w:rFonts w:ascii="Arial" w:eastAsia="Arial" w:hAnsi="Arial" w:cs="Arial"/>
                <w:color w:val="000000"/>
                <w:sz w:val="20"/>
                <w:szCs w:val="20"/>
                <w:lang w:val="en-US"/>
              </w:rPr>
              <w: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B8418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w:t>
            </w:r>
            <w:r>
              <w:rPr>
                <w:rFonts w:ascii="Arial" w:eastAsia="Arial" w:hAnsi="Arial" w:cs="Arial"/>
                <w:sz w:val="20"/>
                <w:szCs w:val="20"/>
                <w:lang w:val="en-US" w:eastAsia="ru-RU"/>
              </w:rPr>
              <w:t xml:space="preserve">ficial address of "Azerbaijan Caspian Shipping" CJSC (hereinafter referred to as "ASCO" or "Procuring Organization") through email address of contact person in charge by </w:t>
            </w:r>
            <w:r w:rsidRPr="00462EF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62EF6">
              <w:rPr>
                <w:rFonts w:ascii="Arial" w:eastAsia="Arial" w:hAnsi="Arial" w:cs="Arial"/>
                <w:b/>
                <w:sz w:val="20"/>
                <w:szCs w:val="20"/>
                <w:lang w:val="en-US" w:eastAsia="ru-RU"/>
              </w:rPr>
              <w:t>10.04.2023</w:t>
            </w:r>
            <w:r>
              <w:rPr>
                <w:rFonts w:ascii="Arial" w:eastAsia="Arial" w:hAnsi="Arial" w:cs="Arial"/>
                <w:sz w:val="20"/>
                <w:szCs w:val="20"/>
                <w:lang w:val="en-US" w:eastAsia="ru-RU"/>
              </w:rPr>
              <w:t>. Whereas, other necessary documents shall be submitted</w:t>
            </w:r>
            <w:r>
              <w:rPr>
                <w:rFonts w:ascii="Arial" w:eastAsia="Arial" w:hAnsi="Arial" w:cs="Arial"/>
                <w:sz w:val="20"/>
                <w:szCs w:val="20"/>
                <w:lang w:val="en-US" w:eastAsia="ru-RU"/>
              </w:rPr>
              <w:t xml:space="preserve"> as enclosed in the bidding offer envelope. </w:t>
            </w:r>
          </w:p>
          <w:p w:rsidR="00221A96" w:rsidRPr="00E30035" w:rsidRDefault="00B8418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8418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175D61" w:rsidRPr="00462EF6"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8418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8418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 xml:space="preserve">.00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462EF6" w:rsidRPr="00462EF6" w:rsidRDefault="00B84188" w:rsidP="0071410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p>
          <w:p w:rsidR="00462EF6" w:rsidRDefault="00462EF6" w:rsidP="00462EF6">
            <w:pPr>
              <w:pStyle w:val="ListParagraph"/>
              <w:rPr>
                <w:rFonts w:ascii="Arial" w:eastAsia="Arial" w:hAnsi="Arial" w:cs="Arial"/>
                <w:b/>
                <w:bCs/>
                <w:sz w:val="20"/>
                <w:szCs w:val="20"/>
                <w:lang w:val="en-US" w:eastAsia="ru-RU"/>
              </w:rPr>
            </w:pPr>
          </w:p>
          <w:p w:rsidR="00677FF9" w:rsidRPr="00677FF9" w:rsidRDefault="00B84188" w:rsidP="00462EF6">
            <w:pPr>
              <w:tabs>
                <w:tab w:val="left" w:pos="252"/>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b/>
                <w:bCs/>
                <w:sz w:val="20"/>
                <w:szCs w:val="20"/>
                <w:lang w:val="en-US" w:eastAsia="ru-RU"/>
              </w:rPr>
              <w:t xml:space="preserve"> For LOT 1:  not requi</w:t>
            </w:r>
            <w:r>
              <w:rPr>
                <w:rFonts w:ascii="Arial" w:eastAsia="Arial" w:hAnsi="Arial" w:cs="Arial"/>
                <w:b/>
                <w:bCs/>
                <w:sz w:val="20"/>
                <w:szCs w:val="20"/>
                <w:lang w:val="en-US" w:eastAsia="ru-RU"/>
              </w:rPr>
              <w:t>red</w:t>
            </w:r>
          </w:p>
          <w:p w:rsidR="00677FF9" w:rsidRDefault="00462EF6" w:rsidP="00677FF9">
            <w:pPr>
              <w:tabs>
                <w:tab w:val="left" w:pos="252"/>
                <w:tab w:val="left" w:pos="310"/>
                <w:tab w:val="left" w:pos="402"/>
              </w:tabs>
              <w:spacing w:after="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 </w:t>
            </w:r>
            <w:r w:rsidR="00B84188">
              <w:rPr>
                <w:rFonts w:ascii="Arial" w:eastAsia="Arial" w:hAnsi="Arial" w:cs="Arial"/>
                <w:b/>
                <w:bCs/>
                <w:sz w:val="20"/>
                <w:szCs w:val="20"/>
                <w:lang w:val="en-US" w:eastAsia="ru-RU"/>
              </w:rPr>
              <w:t>For LOT 2: not required</w:t>
            </w:r>
          </w:p>
          <w:p w:rsidR="00221A96" w:rsidRPr="00677FF9" w:rsidRDefault="00462EF6" w:rsidP="00677FF9">
            <w:pPr>
              <w:tabs>
                <w:tab w:val="left" w:pos="252"/>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b/>
                <w:bCs/>
                <w:sz w:val="20"/>
                <w:szCs w:val="20"/>
                <w:lang w:val="en-US" w:eastAsia="ru-RU"/>
              </w:rPr>
              <w:t xml:space="preserve"> For LOT-3: AZN </w:t>
            </w:r>
            <w:r w:rsidR="00B84188">
              <w:rPr>
                <w:rFonts w:ascii="Arial" w:eastAsia="Arial" w:hAnsi="Arial" w:cs="Arial"/>
                <w:b/>
                <w:bCs/>
                <w:sz w:val="20"/>
                <w:szCs w:val="20"/>
                <w:lang w:val="en-US" w:eastAsia="ru-RU"/>
              </w:rPr>
              <w:t>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8418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B8418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r>
              <w:rPr>
                <w:rFonts w:ascii="Arial" w:eastAsia="Arial" w:hAnsi="Arial" w:cs="Arial"/>
                <w:b/>
                <w:bCs/>
                <w:i/>
                <w:iCs/>
                <w:sz w:val="20"/>
                <w:szCs w:val="20"/>
                <w:lang w:val="en-US" w:eastAsia="ru-RU"/>
              </w:rPr>
              <w:t>No. :</w:t>
            </w:r>
          </w:p>
          <w:tbl>
            <w:tblPr>
              <w:tblStyle w:val="TableGrid"/>
              <w:tblW w:w="10260" w:type="dxa"/>
              <w:tblLayout w:type="fixed"/>
              <w:tblLook w:val="04A0" w:firstRow="1" w:lastRow="0" w:firstColumn="1" w:lastColumn="0" w:noHBand="0" w:noVBand="1"/>
            </w:tblPr>
            <w:tblGrid>
              <w:gridCol w:w="3476"/>
              <w:gridCol w:w="3364"/>
              <w:gridCol w:w="3420"/>
            </w:tblGrid>
            <w:tr w:rsidR="00175D61"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8418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8418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84188"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75D61" w:rsidRPr="00462EF6"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w:t>
                  </w:r>
                  <w:r>
                    <w:rPr>
                      <w:rFonts w:ascii="Arial" w:eastAsia="Arial" w:hAnsi="Arial" w:cs="Arial"/>
                      <w:bCs/>
                      <w:sz w:val="20"/>
                      <w:szCs w:val="20"/>
                      <w:lang w:val="en-US"/>
                    </w:rPr>
                    <w:t xml:space="preserve"> AZ03NABZ01350100000000002944</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462EF6" w:rsidRDefault="00B84188"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462EF6" w:rsidRDefault="00B8418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84188" w:rsidP="00625CFC">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w:t>
                  </w:r>
                  <w:r>
                    <w:rPr>
                      <w:rFonts w:ascii="Arial" w:eastAsia="Arial" w:hAnsi="Arial" w:cs="Arial"/>
                      <w:bCs/>
                      <w:sz w:val="20"/>
                      <w:szCs w:val="20"/>
                      <w:lang w:val="en-US"/>
                    </w:rPr>
                    <w:t xml:space="preserve"> SWIFT: CITIUS33</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w:t>
                  </w:r>
                  <w:r>
                    <w:rPr>
                      <w:rFonts w:ascii="Arial" w:eastAsia="Arial" w:hAnsi="Arial" w:cs="Arial"/>
                      <w:bCs/>
                      <w:sz w:val="20"/>
                      <w:szCs w:val="20"/>
                      <w:lang w:val="en-US"/>
                    </w:rPr>
                    <w:t>nt</w:t>
                  </w:r>
                </w:p>
                <w:p w:rsidR="00221A96" w:rsidRPr="00E30035" w:rsidRDefault="00B84188"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84188"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462EF6" w:rsidRDefault="00B8418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462EF6" w:rsidRDefault="00B8418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84188" w:rsidP="00625CFC">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221A96" w:rsidRPr="00E30035" w:rsidRDefault="00B8418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84188" w:rsidP="00625CFC">
                  <w:pPr>
                    <w:spacing w:line="240" w:lineRule="auto"/>
                    <w:rPr>
                      <w:rFonts w:ascii="Arial" w:hAnsi="Arial" w:cs="Arial"/>
                      <w:sz w:val="20"/>
                      <w:szCs w:val="20"/>
                      <w:lang w:val="en-US"/>
                    </w:rPr>
                  </w:pPr>
                  <w:r>
                    <w:rPr>
                      <w:rFonts w:ascii="Arial" w:eastAsia="Arial" w:hAnsi="Arial" w:cs="Arial"/>
                      <w:sz w:val="20"/>
                      <w:szCs w:val="20"/>
                      <w:lang w:val="en-US"/>
                    </w:rPr>
                    <w:t>AC</w:t>
                  </w:r>
                  <w:r>
                    <w:rPr>
                      <w:rFonts w:ascii="Arial" w:eastAsia="Arial" w:hAnsi="Arial" w:cs="Arial"/>
                      <w:sz w:val="20"/>
                      <w:szCs w:val="20"/>
                      <w:lang w:val="en-US"/>
                    </w:rPr>
                    <w:t>C # 400 88 660 3001</w:t>
                  </w:r>
                </w:p>
                <w:p w:rsidR="00221A96" w:rsidRPr="00E30035" w:rsidRDefault="00B84188"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B84188" w:rsidP="00625CFC">
                  <w:pPr>
                    <w:spacing w:line="240" w:lineRule="auto"/>
                    <w:rPr>
                      <w:rFonts w:ascii="Arial" w:hAnsi="Arial" w:cs="Arial"/>
                      <w:sz w:val="20"/>
                      <w:szCs w:val="20"/>
                      <w:lang w:val="en-US"/>
                    </w:rPr>
                  </w:pPr>
                  <w:r>
                    <w:rPr>
                      <w:rFonts w:ascii="Arial" w:eastAsia="Arial" w:hAnsi="Arial" w:cs="Arial"/>
                      <w:sz w:val="20"/>
                      <w:szCs w:val="20"/>
                      <w:lang w:val="en-US"/>
                    </w:rPr>
                    <w:t xml:space="preserve">IBA-Premier Customer </w:t>
                  </w:r>
                  <w:r>
                    <w:rPr>
                      <w:rFonts w:ascii="Arial" w:eastAsia="Arial" w:hAnsi="Arial" w:cs="Arial"/>
                      <w:sz w:val="20"/>
                      <w:szCs w:val="20"/>
                      <w:lang w:val="en-US"/>
                    </w:rPr>
                    <w:t>Service</w:t>
                  </w:r>
                </w:p>
                <w:p w:rsidR="00221A96" w:rsidRPr="00E30035" w:rsidRDefault="00B84188"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B84188"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462EF6" w:rsidRDefault="00B8418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462EF6" w:rsidRDefault="00B84188"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8418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175D61" w:rsidRPr="00462EF6"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8418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8418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221A96" w:rsidRPr="00E30035" w:rsidRDefault="00B8418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221A96" w:rsidRPr="00E30035" w:rsidRDefault="00B8418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221A96" w:rsidRPr="00E30035" w:rsidRDefault="00B8418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221A96" w:rsidRPr="00E30035" w:rsidRDefault="00B84188"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 contract performance bond is required in the amount of 5 </w:t>
            </w:r>
            <w:r>
              <w:rPr>
                <w:rFonts w:ascii="Arial" w:eastAsia="Arial" w:hAnsi="Arial" w:cs="Arial"/>
                <w:sz w:val="20"/>
                <w:szCs w:val="20"/>
                <w:lang w:val="en-US" w:eastAsia="ru-RU"/>
              </w:rPr>
              <w:t>(five) % of the purchase price.</w:t>
            </w:r>
          </w:p>
          <w:p w:rsidR="00221A96" w:rsidRPr="00E30035" w:rsidRDefault="00B8418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w:t>
            </w:r>
            <w:r>
              <w:rPr>
                <w:rFonts w:ascii="Arial" w:eastAsia="Arial" w:hAnsi="Arial" w:cs="Arial"/>
                <w:sz w:val="20"/>
                <w:szCs w:val="20"/>
                <w:lang w:val="en-US" w:eastAsia="ru-RU"/>
              </w:rPr>
              <w:t xml:space="preserve">ouse, no advance payment has been intended. </w:t>
            </w:r>
          </w:p>
          <w:p w:rsidR="00221A96" w:rsidRPr="005816D7" w:rsidRDefault="00B8418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B8418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w:t>
            </w: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75D61" w:rsidRPr="00462EF6"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8418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r>
              <w:rPr>
                <w:rFonts w:ascii="Arial" w:eastAsia="Arial" w:hAnsi="Arial" w:cs="Arial"/>
                <w:b/>
                <w:bCs/>
                <w:sz w:val="20"/>
                <w:szCs w:val="20"/>
                <w:lang w:val="en-US" w:eastAsia="ru-RU"/>
              </w:rPr>
              <w:t>offer:</w:t>
            </w:r>
          </w:p>
          <w:p w:rsidR="00221A96" w:rsidRDefault="00B84188"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462EF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April </w:t>
            </w:r>
            <w:r w:rsidRPr="00462EF6">
              <w:rPr>
                <w:rFonts w:ascii="Arial" w:eastAsia="Arial" w:hAnsi="Arial" w:cs="Arial"/>
                <w:b/>
                <w:sz w:val="20"/>
                <w:szCs w:val="20"/>
                <w:lang w:val="en-US" w:eastAsia="ru-RU"/>
              </w:rPr>
              <w:t>17, 2023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B8418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w:t>
            </w:r>
            <w:r>
              <w:rPr>
                <w:rFonts w:ascii="Arial" w:eastAsia="Arial" w:hAnsi="Arial" w:cs="Arial"/>
                <w:sz w:val="20"/>
                <w:szCs w:val="20"/>
                <w:lang w:val="en-US" w:eastAsia="ru-RU"/>
              </w:rPr>
              <w:t xml:space="preserve">g offer envelopes submitted after the above-mentioned date and time shall be returned unopened. </w:t>
            </w:r>
          </w:p>
        </w:tc>
      </w:tr>
      <w:tr w:rsidR="00175D61" w:rsidRPr="00462EF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8418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8418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B8418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B8418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B8418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Senior procurement specialist at the Procurement </w:t>
            </w:r>
            <w:r>
              <w:rPr>
                <w:rFonts w:ascii="Arial" w:eastAsia="Arial" w:hAnsi="Arial" w:cs="Arial"/>
                <w:sz w:val="20"/>
                <w:szCs w:val="20"/>
                <w:lang w:val="en-US" w:eastAsia="ru-RU"/>
              </w:rPr>
              <w:t>Department of ASCO</w:t>
            </w:r>
          </w:p>
          <w:p w:rsidR="00B06016" w:rsidRPr="00E943C5" w:rsidRDefault="00B84188"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lastRenderedPageBreak/>
              <w:t>Telephone No.: +99450 422 00 11</w:t>
            </w:r>
          </w:p>
          <w:p w:rsidR="00B06016" w:rsidRDefault="00B84188"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B8418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8418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B8418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fldChar w:fldCharType="begin"/>
            </w:r>
            <w:r w:rsidRPr="00981A6C">
              <w:rPr>
                <w:lang w:val="en-US"/>
              </w:rPr>
              <w:instrText xml:space="preserve"> HYPERLINK "mailto:tender@asco.az" </w:instrText>
            </w:r>
            <w:r>
              <w:fldChar w:fldCharType="separate"/>
            </w:r>
            <w:r>
              <w:rPr>
                <w:rFonts w:ascii="Arial" w:eastAsia="Arial" w:hAnsi="Arial" w:cs="Arial"/>
                <w:color w:val="000000"/>
                <w:sz w:val="20"/>
                <w:szCs w:val="20"/>
                <w:highlight w:val="lightGray"/>
                <w:lang w:val="en-US"/>
              </w:rPr>
              <w:t xml:space="preserve">: </w:t>
            </w:r>
            <w:r>
              <w:rPr>
                <w:rStyle w:val="Hyperlink"/>
                <w:rFonts w:ascii="Arial" w:hAnsi="Arial" w:cs="Arial"/>
                <w:sz w:val="20"/>
                <w:szCs w:val="20"/>
                <w:lang w:val="az-Latn-AZ"/>
              </w:rPr>
              <w:fldChar w:fldCharType="end"/>
            </w:r>
            <w:r>
              <w:rPr>
                <w:rFonts w:ascii="Arial" w:eastAsia="Arial" w:hAnsi="Arial" w:cs="Arial"/>
                <w:color w:val="0563C1"/>
                <w:sz w:val="20"/>
                <w:szCs w:val="20"/>
                <w:lang w:val="en-US"/>
              </w:rPr>
              <w:t>tender@asco.az</w:t>
            </w:r>
          </w:p>
        </w:tc>
      </w:tr>
      <w:tr w:rsidR="00175D61" w:rsidRPr="00462EF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8418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8418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62EF6">
              <w:rPr>
                <w:rFonts w:ascii="Arial" w:eastAsia="Arial" w:hAnsi="Arial" w:cs="Arial"/>
                <w:b/>
                <w:sz w:val="20"/>
                <w:szCs w:val="20"/>
                <w:lang w:val="en-US" w:eastAsia="ru-RU"/>
              </w:rPr>
              <w:t>April 18, 2023</w:t>
            </w:r>
            <w:r>
              <w:rPr>
                <w:rFonts w:ascii="Arial" w:eastAsia="Arial" w:hAnsi="Arial" w:cs="Arial"/>
                <w:sz w:val="20"/>
                <w:szCs w:val="20"/>
                <w:lang w:val="en-US" w:eastAsia="ru-RU"/>
              </w:rPr>
              <w:t xml:space="preserve"> at </w:t>
            </w:r>
            <w:r w:rsidRPr="00462EF6">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B8418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w:t>
            </w:r>
            <w:r>
              <w:rPr>
                <w:rFonts w:ascii="Arial" w:eastAsia="Arial" w:hAnsi="Arial" w:cs="Arial"/>
                <w:sz w:val="20"/>
                <w:szCs w:val="20"/>
                <w:lang w:val="en-US" w:eastAsia="ru-RU"/>
              </w:rPr>
              <w:t>ing of the envelopes shall submit a document confirming their permission to participate (the relevant power of attorney from the participating legal entity or natural person) and the ID card at least half an hour before the commencement of the bidding.</w:t>
            </w:r>
          </w:p>
        </w:tc>
      </w:tr>
      <w:tr w:rsidR="00175D61" w:rsidRPr="00462EF6"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84188"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8418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221A96" w:rsidRPr="00E30035" w:rsidRDefault="00B8418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B8418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B8418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B8418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84188"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8418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8418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B8418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B8418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B84188"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1A96" w:rsidRDefault="00B84188"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84188"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B841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841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841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841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8418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B8418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8418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w:t>
      </w:r>
      <w:r>
        <w:rPr>
          <w:rFonts w:ascii="Arial" w:hAnsi="Arial" w:cs="Arial"/>
          <w:sz w:val="24"/>
          <w:szCs w:val="24"/>
          <w:lang w:val="az-Latn-AZ" w:eastAsia="ru-RU"/>
        </w:rPr>
        <w:t>__</w:t>
      </w:r>
    </w:p>
    <w:p w:rsidR="00221A96" w:rsidRDefault="00B8418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B8418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8418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B84188" w:rsidP="00221A96">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221A96" w:rsidRPr="00923D30" w:rsidRDefault="00B8418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462EF6" w:rsidRDefault="00462EF6" w:rsidP="00221A96">
      <w:pPr>
        <w:rPr>
          <w:rFonts w:ascii="Arial" w:hAnsi="Arial" w:cs="Arial"/>
          <w:b/>
          <w:sz w:val="10"/>
          <w:lang w:val="az-Latn-AZ"/>
        </w:rPr>
      </w:pPr>
    </w:p>
    <w:p w:rsidR="00462EF6" w:rsidRDefault="00462EF6" w:rsidP="00221A96">
      <w:pPr>
        <w:rPr>
          <w:rFonts w:ascii="Arial" w:hAnsi="Arial" w:cs="Arial"/>
          <w:b/>
          <w:sz w:val="10"/>
          <w:lang w:val="az-Latn-AZ"/>
        </w:rPr>
      </w:pPr>
    </w:p>
    <w:p w:rsidR="00221A96" w:rsidRDefault="00B84188" w:rsidP="00221A96">
      <w:pPr>
        <w:rPr>
          <w:rFonts w:ascii="Arial" w:hAnsi="Arial" w:cs="Arial"/>
          <w:sz w:val="24"/>
          <w:szCs w:val="24"/>
          <w:lang w:val="az-Latn-AZ"/>
        </w:rPr>
      </w:pPr>
      <w:r w:rsidRPr="00A03334">
        <w:rPr>
          <w:rFonts w:ascii="Arial" w:hAnsi="Arial" w:cs="Arial"/>
          <w:sz w:val="24"/>
          <w:szCs w:val="24"/>
          <w:lang w:val="az-Latn-AZ"/>
        </w:rPr>
        <w:t xml:space="preserve">                        </w:t>
      </w: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B84188"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416" w:type="dxa"/>
        <w:tblInd w:w="-572" w:type="dxa"/>
        <w:tblLook w:val="04A0" w:firstRow="1" w:lastRow="0" w:firstColumn="1" w:lastColumn="0" w:noHBand="0" w:noVBand="1"/>
      </w:tblPr>
      <w:tblGrid>
        <w:gridCol w:w="567"/>
        <w:gridCol w:w="4820"/>
        <w:gridCol w:w="1562"/>
        <w:gridCol w:w="1119"/>
        <w:gridCol w:w="3119"/>
      </w:tblGrid>
      <w:tr w:rsidR="00175D61" w:rsidRPr="00462EF6" w:rsidTr="00677FF9">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hAnsi="Arial" w:cs="Arial"/>
                <w:i/>
                <w:color w:val="000000"/>
                <w:lang w:val="az-Latn-AZ" w:eastAsia="az-Latn-AZ"/>
              </w:rPr>
              <w:t>№</w:t>
            </w:r>
          </w:p>
        </w:tc>
        <w:tc>
          <w:tcPr>
            <w:tcW w:w="4820"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Nomination of goods</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Measurement unit</w:t>
            </w:r>
          </w:p>
        </w:tc>
        <w:tc>
          <w:tcPr>
            <w:tcW w:w="1119"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Quantity</w:t>
            </w: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Name of structural departments and requisitions</w:t>
            </w:r>
          </w:p>
        </w:tc>
      </w:tr>
      <w:tr w:rsidR="00175D61" w:rsidTr="00677FF9">
        <w:trPr>
          <w:trHeight w:val="3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4820" w:type="dxa"/>
            <w:tcBorders>
              <w:top w:val="nil"/>
              <w:left w:val="nil"/>
              <w:bottom w:val="single" w:sz="4" w:space="0" w:color="auto"/>
              <w:right w:val="single" w:sz="4" w:space="0" w:color="auto"/>
            </w:tcBorders>
            <w:shd w:val="clear" w:color="000000" w:fill="FFFFFF"/>
            <w:noWrap/>
            <w:vAlign w:val="center"/>
            <w:hideMark/>
          </w:tcPr>
          <w:p w:rsidR="00677FF9" w:rsidRPr="00B658FB" w:rsidRDefault="00B84188" w:rsidP="00855E44">
            <w:pPr>
              <w:jc w:val="center"/>
              <w:rPr>
                <w:rFonts w:ascii="Arial" w:hAnsi="Arial" w:cs="Arial"/>
                <w:b/>
                <w:bCs/>
                <w:color w:val="000000"/>
                <w:lang w:val="az-Latn-AZ" w:eastAsia="az-Latn-AZ"/>
              </w:rPr>
            </w:pPr>
            <w:r>
              <w:rPr>
                <w:rFonts w:ascii="Arial" w:eastAsia="Arial" w:hAnsi="Arial" w:cs="Arial"/>
                <w:b/>
                <w:bCs/>
                <w:color w:val="000000"/>
                <w:lang w:val="en-US" w:eastAsia="az-Latn-AZ"/>
              </w:rPr>
              <w:t xml:space="preserve"> LOT-1</w:t>
            </w:r>
          </w:p>
        </w:tc>
        <w:tc>
          <w:tcPr>
            <w:tcW w:w="791" w:type="dxa"/>
            <w:tcBorders>
              <w:top w:val="nil"/>
              <w:left w:val="nil"/>
              <w:bottom w:val="single" w:sz="4" w:space="0" w:color="auto"/>
              <w:right w:val="single" w:sz="4" w:space="0" w:color="auto"/>
            </w:tcBorders>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1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r>
      <w:tr w:rsidR="00175D61" w:rsidRPr="00462EF6" w:rsidTr="00677FF9">
        <w:trPr>
          <w:trHeight w:val="6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End limit switch KU-701 Nominal AC voltage 220 V, 380 V, 550 V, Nominal DC voltage 110 V, 220 V, 440 V IP54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Ship Repair and Construction Yard "Zykh" - Requisition No. 10061425</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Cable end sleeve  (cable termination) 120 mm2  (copper,  swanneck shaped)</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300</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Cable termination 6 mm (copper)</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10061646</w:t>
            </w:r>
          </w:p>
        </w:tc>
      </w:tr>
      <w:tr w:rsidR="00175D61" w:rsidRPr="00462EF6"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socket 220 V 16 A (complete with grounding)</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8</w:t>
            </w:r>
          </w:p>
        </w:tc>
        <w:tc>
          <w:tcPr>
            <w:tcW w:w="31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Production Services Department Requisition No.: 10061455</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"Aulmo" 220 V No. 2 (wall mounted complete with a pad).</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19" w:type="dxa"/>
            <w:vMerge/>
            <w:tcBorders>
              <w:top w:val="nil"/>
              <w:left w:val="single" w:sz="4" w:space="0" w:color="auto"/>
              <w:bottom w:val="single" w:sz="4" w:space="0" w:color="000000"/>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plug 220 V, 6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3119" w:type="dxa"/>
            <w:vMerge/>
            <w:tcBorders>
              <w:top w:val="nil"/>
              <w:left w:val="single" w:sz="4" w:space="0" w:color="auto"/>
              <w:bottom w:val="single" w:sz="4" w:space="0" w:color="000000"/>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socket 220 V 16 A (complete with grounding)</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4" w:space="0" w:color="auto"/>
              <w:bottom w:val="single" w:sz="4" w:space="0" w:color="000000"/>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"Aulmo" 220 V No. 2 (wall mounted complete with a pad).</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4" w:space="0" w:color="auto"/>
              <w:bottom w:val="single" w:sz="4" w:space="0" w:color="000000"/>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6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Drum type power extension cord equipped with</w:t>
            </w:r>
            <w:r>
              <w:rPr>
                <w:rFonts w:ascii="Arial" w:eastAsia="Arial" w:hAnsi="Arial" w:cs="Arial"/>
                <w:color w:val="000000"/>
                <w:lang w:val="en-US" w:eastAsia="az-Latn-AZ"/>
              </w:rPr>
              <w:t xml:space="preserve"> four sockets  (50 meters) 5 x 2.5 mm² 380 V   EN 61242</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Requisition No. M. Rahimov 10060257</w:t>
            </w: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chuck G 10, 220 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Shaki -  Requisition No. 10060790</w:t>
            </w: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Drum type power extension cord with 3 sockets 220 V 16 A 25 meters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Caspian Sea Oil Fleet - m/v Zafar  No.: 10060214</w:t>
            </w: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plug 220 V, 16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Marine Transportation Fleet - m/v Barda - Requisition No: 10060702</w:t>
            </w: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fuse PDS-1 380 V, 6 A PDS-I 6 A 380 V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Ship Repair and Construction Yard "Zykh" - Requisition No. 0010061813</w:t>
            </w:r>
          </w:p>
        </w:tc>
      </w:tr>
      <w:tr w:rsidR="00175D61" w:rsidRPr="00462EF6" w:rsidTr="00677FF9">
        <w:trPr>
          <w:trHeight w:val="6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connector WL310 (3P + N + E) 16A 380V IP44 Product type Power socket (connector)</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Ship Repair and Construction Yard "Zykh" - Requisition No. 0010062080</w:t>
            </w:r>
          </w:p>
        </w:tc>
      </w:tr>
      <w:tr w:rsidR="00175D61" w:rsidRPr="00462EF6" w:rsidTr="00677FF9">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End limit circuit breaker KB-03ЦКЛГ642251.00303</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10061459</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16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Buzzer revun 24 v UXL5</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17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Sound and light </w:t>
            </w:r>
            <w:r>
              <w:rPr>
                <w:rFonts w:ascii="Arial" w:eastAsia="Arial" w:hAnsi="Arial" w:cs="Arial"/>
                <w:color w:val="000000"/>
                <w:lang w:val="en-US" w:eastAsia="az-Latn-AZ"/>
              </w:rPr>
              <w:t>signal alarm AL100X, 220 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socket Clipsal 220 V 16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10061803</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"Clipsal" №2 220 V 16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80</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plug 220 V</w:t>
            </w:r>
            <w:r>
              <w:rPr>
                <w:rFonts w:ascii="Arial" w:eastAsia="Arial" w:hAnsi="Arial" w:cs="Arial"/>
                <w:color w:val="000000"/>
                <w:lang w:val="en-US" w:eastAsia="az-Latn-AZ"/>
              </w:rPr>
              <w:t>, 16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120</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extension cord drum 4 sockets  3 x 2.5 mm²  50 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Head coupling 3 wires; 6/10 kV; Raychem GUST 70 / 120 mm²</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Caspian Sea Oil </w:t>
            </w:r>
            <w:r w:rsidRPr="00462EF6">
              <w:rPr>
                <w:rFonts w:ascii="Arial" w:eastAsia="Arial" w:hAnsi="Arial" w:cs="Arial"/>
                <w:b/>
                <w:bCs/>
                <w:color w:val="000000"/>
                <w:sz w:val="16"/>
                <w:szCs w:val="16"/>
                <w:lang w:val="en-US" w:eastAsia="az-Latn-AZ"/>
              </w:rPr>
              <w:t>Fleet  - Requisition № 10062261</w:t>
            </w: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Resistance 4.7 kilo - ohm 50w Size: 30 × 90 × 43 × 20 mm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w:t>
            </w:r>
            <w:r w:rsidRPr="00462EF6">
              <w:rPr>
                <w:rFonts w:ascii="Arial" w:eastAsia="Arial" w:hAnsi="Arial" w:cs="Arial"/>
                <w:b/>
                <w:bCs/>
                <w:color w:val="000000"/>
                <w:sz w:val="16"/>
                <w:szCs w:val="16"/>
                <w:lang w:val="en-US" w:eastAsia="az-Latn-AZ"/>
              </w:rPr>
              <w:t>d - Requisition No. 10062137</w:t>
            </w:r>
          </w:p>
        </w:tc>
      </w:tr>
      <w:tr w:rsidR="00175D61" w:rsidRPr="00462EF6"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button Tianbo LAY-39 green, illuminated, 660 V  10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w:t>
            </w:r>
            <w:r w:rsidRPr="00462EF6">
              <w:rPr>
                <w:rFonts w:ascii="Arial" w:eastAsia="Arial" w:hAnsi="Arial" w:cs="Arial"/>
                <w:b/>
                <w:bCs/>
                <w:color w:val="000000"/>
                <w:sz w:val="16"/>
                <w:szCs w:val="16"/>
                <w:lang w:val="en-US" w:eastAsia="az-Latn-AZ"/>
              </w:rPr>
              <w:t>tation Fleet - m/v Balakan Requisition No. 10062308</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Ignition switch  ВК 353, 353 - 5320 - 3708500, 24 V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Varistor (adjustbale resistor)  V250PA40C, 250 V, AC, 330 V, DC, 100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w:t>
            </w:r>
            <w:r w:rsidRPr="00462EF6">
              <w:rPr>
                <w:rFonts w:ascii="Arial" w:eastAsia="Arial" w:hAnsi="Arial" w:cs="Arial"/>
                <w:b/>
                <w:bCs/>
                <w:color w:val="000000"/>
                <w:sz w:val="16"/>
                <w:szCs w:val="16"/>
                <w:lang w:val="en-US" w:eastAsia="az-Latn-AZ"/>
              </w:rPr>
              <w:t>ation Fleet  -  m/v  Shusha Requisition No.: 10062249</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Diode VS - 72HFR80, 800 V, 70 A, 17.4 mm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Start button GAV 645 G, 380 V 10 A, 220 V 16 A, 50 / 60 Hz, IP65, Green, 70 x 70 mm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Balakan Requisition No. 10062358</w:t>
            </w:r>
          </w:p>
        </w:tc>
      </w:tr>
      <w:tr w:rsidR="00175D61" w:rsidRPr="00462EF6"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socket (deep)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Production Services Department -  Requisition No.:  10060579</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WBC5011, 1-LI, 10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220</w:t>
            </w:r>
            <w:r>
              <w:rPr>
                <w:rFonts w:ascii="Arial" w:eastAsia="Arial" w:hAnsi="Arial" w:cs="Arial"/>
                <w:color w:val="000000"/>
                <w:lang w:val="en-US" w:eastAsia="az-Latn-AZ"/>
              </w:rPr>
              <w:t xml:space="preserve"> V 50 Hz 2 - contacts</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socket Clipsal  № 4</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extension </w:t>
            </w:r>
            <w:r>
              <w:rPr>
                <w:rFonts w:ascii="Arial" w:eastAsia="Arial" w:hAnsi="Arial" w:cs="Arial"/>
                <w:color w:val="000000"/>
                <w:lang w:val="en-US" w:eastAsia="az-Latn-AZ"/>
              </w:rPr>
              <w:t>cord drum 4 sockets  3 x 2.5 mm²  50 m</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10061292</w:t>
            </w:r>
          </w:p>
        </w:tc>
      </w:tr>
      <w:tr w:rsidR="00175D61" w:rsidRPr="00462EF6"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"Clipsal" №2 (complete with padding)</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Production Services Dept/ - Requisition No.: 10061617</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35</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socket Clipsal 220 V 16 A (with a paddle)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14</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36</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transformer  VTEKE VET 1005 50 / 60 Hz pwr: 1000 VA 40°C </w:t>
            </w:r>
            <w:r>
              <w:rPr>
                <w:rFonts w:ascii="Arial" w:eastAsia="Arial" w:hAnsi="Arial" w:cs="Arial"/>
                <w:color w:val="000000"/>
                <w:lang w:val="en-US" w:eastAsia="az-Latn-AZ"/>
              </w:rPr>
              <w:t xml:space="preserve"> 0.6 kW 380 / 220 V</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Ship Repair and Construction Yard "Zykh" - Requisition No. 10059360</w:t>
            </w:r>
          </w:p>
        </w:tc>
      </w:tr>
      <w:tr w:rsidR="00175D61" w:rsidTr="00677FF9">
        <w:trPr>
          <w:trHeight w:val="13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37</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selector switch  ПВ2 </w:t>
            </w:r>
            <w:r>
              <w:rPr>
                <w:rFonts w:ascii="Arial" w:eastAsia="Arial" w:hAnsi="Arial" w:cs="Arial"/>
                <w:color w:val="000000"/>
                <w:lang w:val="en-US" w:eastAsia="az-Latn-AZ"/>
              </w:rPr>
              <w:t>- 60 / H3 M3  220V; 63A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Caspian Sea Oil </w:t>
            </w:r>
            <w:proofErr w:type="gramStart"/>
            <w:r w:rsidRPr="00462EF6">
              <w:rPr>
                <w:rFonts w:ascii="Arial" w:eastAsia="Arial" w:hAnsi="Arial" w:cs="Arial"/>
                <w:b/>
                <w:bCs/>
                <w:color w:val="000000"/>
                <w:sz w:val="16"/>
                <w:szCs w:val="16"/>
                <w:lang w:val="en-US" w:eastAsia="az-Latn-AZ"/>
              </w:rPr>
              <w:t>Fleet  -</w:t>
            </w:r>
            <w:proofErr w:type="gramEnd"/>
            <w:r w:rsidRPr="00462EF6">
              <w:rPr>
                <w:rFonts w:ascii="Arial" w:eastAsia="Arial" w:hAnsi="Arial" w:cs="Arial"/>
                <w:b/>
                <w:bCs/>
                <w:color w:val="000000"/>
                <w:sz w:val="16"/>
                <w:szCs w:val="16"/>
                <w:lang w:val="en-US" w:eastAsia="az-Latn-AZ"/>
              </w:rPr>
              <w:t xml:space="preserve"> for the vessel  "PSK-33" - Requisition No.  10060626</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38</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w:t>
            </w:r>
            <w:r>
              <w:rPr>
                <w:rFonts w:ascii="Arial" w:eastAsia="Arial" w:hAnsi="Arial" w:cs="Arial"/>
                <w:color w:val="000000"/>
                <w:lang w:val="en-US" w:eastAsia="az-Latn-AZ"/>
              </w:rPr>
              <w:t>selector switch ППM2 - 60 H2; 220 V; 63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13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39</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selector switch  ПВ2 - 60 / H3 M3  220 V; 63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 Caspian Sea Oil Fleet - for the vessel "PSK-48" - Requisition No.  10061437</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selector switch ППM2 - 60 H2; 220 V; 63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19" w:type="dxa"/>
            <w:vMerge/>
            <w:tcBorders>
              <w:top w:val="nil"/>
              <w:left w:val="single" w:sz="4" w:space="0" w:color="auto"/>
              <w:bottom w:val="single" w:sz="4" w:space="0" w:color="auto"/>
              <w:right w:val="single" w:sz="4"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41</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Transition switch 250 V 15 A( 6s) KN - 203  </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noWrap/>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19" w:type="dxa"/>
            <w:tcBorders>
              <w:top w:val="nil"/>
              <w:left w:val="nil"/>
              <w:bottom w:val="single" w:sz="4" w:space="0" w:color="auto"/>
              <w:right w:val="single" w:sz="4"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 Ship Repair and Construction Yard "Zykh" - Requisition No. 10061269 </w:t>
            </w:r>
          </w:p>
        </w:tc>
      </w:tr>
      <w:tr w:rsidR="00175D61" w:rsidTr="00677FF9">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42</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selector switch  ПП - 25; 220 V; 25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Caspian Sea Oil Fleet - for the vessel "PSK-28" - Requisition No.  10062003</w:t>
            </w: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43</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selector switch ПB3 - 25; 220 V; 25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175D61" w:rsidTr="00677FF9">
        <w:trPr>
          <w:trHeight w:val="3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44</w:t>
            </w:r>
          </w:p>
        </w:tc>
        <w:tc>
          <w:tcPr>
            <w:tcW w:w="4820"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w:t>
            </w:r>
            <w:r>
              <w:rPr>
                <w:rFonts w:ascii="Arial" w:eastAsia="Arial" w:hAnsi="Arial" w:cs="Arial"/>
                <w:color w:val="000000"/>
                <w:lang w:val="en-US" w:eastAsia="az-Latn-AZ"/>
              </w:rPr>
              <w:t>selector switch  ПВ2 - 60 / H3 M3  220 V; 63 A</w:t>
            </w:r>
          </w:p>
        </w:tc>
        <w:tc>
          <w:tcPr>
            <w:tcW w:w="791" w:type="dxa"/>
            <w:tcBorders>
              <w:top w:val="nil"/>
              <w:left w:val="nil"/>
              <w:bottom w:val="single" w:sz="4" w:space="0" w:color="auto"/>
              <w:right w:val="single" w:sz="4"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19" w:type="dxa"/>
            <w:tcBorders>
              <w:top w:val="nil"/>
              <w:left w:val="nil"/>
              <w:bottom w:val="single" w:sz="4" w:space="0" w:color="auto"/>
              <w:right w:val="single" w:sz="4"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19" w:type="dxa"/>
            <w:vMerge/>
            <w:tcBorders>
              <w:top w:val="nil"/>
              <w:left w:val="single" w:sz="4" w:space="0" w:color="auto"/>
              <w:bottom w:val="single" w:sz="4" w:space="0" w:color="auto"/>
              <w:right w:val="single" w:sz="4" w:space="0" w:color="auto"/>
            </w:tcBorders>
            <w:vAlign w:val="center"/>
            <w:hideMark/>
          </w:tcPr>
          <w:p w:rsidR="00677FF9" w:rsidRPr="00B658FB" w:rsidRDefault="00677FF9" w:rsidP="00855E44">
            <w:pPr>
              <w:rPr>
                <w:rFonts w:ascii="Arial" w:hAnsi="Arial" w:cs="Arial"/>
                <w:b/>
                <w:bCs/>
                <w:color w:val="000000"/>
                <w:lang w:val="az-Latn-AZ" w:eastAsia="az-Latn-AZ"/>
              </w:rPr>
            </w:pPr>
          </w:p>
        </w:tc>
      </w:tr>
    </w:tbl>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tbl>
      <w:tblPr>
        <w:tblW w:w="10427" w:type="dxa"/>
        <w:tblInd w:w="-577" w:type="dxa"/>
        <w:tblLook w:val="04A0" w:firstRow="1" w:lastRow="0" w:firstColumn="1" w:lastColumn="0" w:noHBand="0" w:noVBand="1"/>
      </w:tblPr>
      <w:tblGrid>
        <w:gridCol w:w="532"/>
        <w:gridCol w:w="4084"/>
        <w:gridCol w:w="1562"/>
        <w:gridCol w:w="1130"/>
        <w:gridCol w:w="3119"/>
      </w:tblGrid>
      <w:tr w:rsidR="00175D61" w:rsidRPr="00462EF6" w:rsidTr="00677FF9">
        <w:trPr>
          <w:trHeight w:val="34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hAnsi="Arial" w:cs="Arial"/>
                <w:i/>
                <w:color w:val="000000"/>
                <w:lang w:val="az-Latn-AZ" w:eastAsia="az-Latn-AZ"/>
              </w:rPr>
              <w:t>№</w:t>
            </w:r>
          </w:p>
        </w:tc>
        <w:tc>
          <w:tcPr>
            <w:tcW w:w="4830" w:type="dxa"/>
            <w:tcBorders>
              <w:top w:val="single" w:sz="8" w:space="0" w:color="auto"/>
              <w:left w:val="nil"/>
              <w:bottom w:val="single" w:sz="8" w:space="0" w:color="auto"/>
              <w:right w:val="single" w:sz="8" w:space="0" w:color="auto"/>
            </w:tcBorders>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Nomination of goods</w:t>
            </w:r>
          </w:p>
        </w:tc>
        <w:tc>
          <w:tcPr>
            <w:tcW w:w="791" w:type="dxa"/>
            <w:tcBorders>
              <w:top w:val="single" w:sz="8" w:space="0" w:color="auto"/>
              <w:left w:val="nil"/>
              <w:bottom w:val="single" w:sz="8" w:space="0" w:color="auto"/>
              <w:right w:val="single" w:sz="8" w:space="0" w:color="auto"/>
            </w:tcBorders>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Measurement unit</w:t>
            </w:r>
          </w:p>
        </w:tc>
        <w:tc>
          <w:tcPr>
            <w:tcW w:w="1130" w:type="dxa"/>
            <w:tcBorders>
              <w:top w:val="single" w:sz="8" w:space="0" w:color="auto"/>
              <w:left w:val="nil"/>
              <w:bottom w:val="single" w:sz="8" w:space="0" w:color="auto"/>
              <w:right w:val="single" w:sz="8" w:space="0" w:color="auto"/>
            </w:tcBorders>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Quantity</w:t>
            </w:r>
          </w:p>
        </w:tc>
        <w:tc>
          <w:tcPr>
            <w:tcW w:w="3119" w:type="dxa"/>
            <w:tcBorders>
              <w:top w:val="single" w:sz="8" w:space="0" w:color="auto"/>
              <w:left w:val="nil"/>
              <w:bottom w:val="single" w:sz="8" w:space="0" w:color="auto"/>
              <w:right w:val="single" w:sz="8" w:space="0" w:color="auto"/>
            </w:tcBorders>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Name of structural departments and requisitions</w:t>
            </w:r>
          </w:p>
        </w:tc>
      </w:tr>
      <w:tr w:rsidR="00175D61"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sidRPr="00B658FB">
              <w:rPr>
                <w:rFonts w:ascii="Arial" w:hAnsi="Arial" w:cs="Arial"/>
                <w:color w:val="000000"/>
                <w:lang w:val="az-Latn-AZ" w:eastAsia="az-Latn-AZ"/>
              </w:rPr>
              <w:t> </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b/>
                <w:bCs/>
                <w:color w:val="000000"/>
                <w:lang w:val="az-Latn-AZ" w:eastAsia="az-Latn-AZ"/>
              </w:rPr>
            </w:pPr>
            <w:r>
              <w:rPr>
                <w:rFonts w:ascii="Arial" w:eastAsia="Arial" w:hAnsi="Arial" w:cs="Arial"/>
                <w:b/>
                <w:bCs/>
                <w:color w:val="000000"/>
                <w:lang w:val="en-US" w:eastAsia="az-Latn-AZ"/>
              </w:rPr>
              <w:t xml:space="preserve"> LOT-2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sidRPr="00B658FB">
              <w:rPr>
                <w:rFonts w:ascii="Arial" w:hAnsi="Arial" w:cs="Arial"/>
                <w:color w:val="000000"/>
                <w:lang w:val="az-Latn-AZ" w:eastAsia="az-Latn-AZ"/>
              </w:rPr>
              <w:t> </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sidRPr="00B658FB">
              <w:rPr>
                <w:rFonts w:ascii="Arial" w:hAnsi="Arial" w:cs="Arial"/>
                <w:color w:val="000000"/>
                <w:lang w:val="az-Latn-AZ" w:eastAsia="az-Latn-AZ"/>
              </w:rPr>
              <w:t> </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r>
      <w:tr w:rsidR="00175D61" w:rsidRPr="00462EF6"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Flood light 220 v, 50 Hz, 500 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Bibiheybat Ship </w:t>
            </w:r>
            <w:r w:rsidRPr="00462EF6">
              <w:rPr>
                <w:rFonts w:ascii="Arial" w:eastAsia="Arial" w:hAnsi="Arial" w:cs="Arial"/>
                <w:b/>
                <w:bCs/>
                <w:color w:val="000000"/>
                <w:sz w:val="16"/>
                <w:szCs w:val="16"/>
                <w:lang w:val="en-US" w:eastAsia="az-Latn-AZ"/>
              </w:rPr>
              <w:t>Repair Yard - Requisition No. 10061646</w:t>
            </w: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Square shaped  Led lighting fixture: 180 x 180 mm, 220 V,  1</w:t>
            </w:r>
            <w:r>
              <w:rPr>
                <w:rFonts w:ascii="Arial" w:eastAsia="Arial" w:hAnsi="Arial" w:cs="Arial"/>
                <w:color w:val="000000"/>
                <w:lang w:val="en-US" w:eastAsia="az-Latn-AZ"/>
              </w:rPr>
              <w:t>8 W, 1260 Lm, 4200 K, IP 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Production Services Department Requisition No.: 10061455</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Wall-mounted round LED lamp Ø 225 mm, 220 V, 27 W, 4200 K, 1260 Lm, IP 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Table lamp CHT4, 220 V, E27, 50 / 60 Hz, 60 Wt</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Power lamp; A 65, E 27, 12 W, 3000 K, Matte, luminous flux = 1100 Lm, Ø = 65, 220 - 240 V, housing material - plastic, IP20, power coefficient (PF) 0.40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Wall - mounted round LED lamp Ø 225 mm, 220 V, 27 W, 4200 K, 1260 Lm, IP 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7</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Square shaped Led lighting fixture: </w:t>
            </w:r>
            <w:r>
              <w:rPr>
                <w:rFonts w:ascii="Arial" w:eastAsia="Arial" w:hAnsi="Arial" w:cs="Arial"/>
                <w:color w:val="000000"/>
                <w:lang w:val="en-US" w:eastAsia="az-Latn-AZ"/>
              </w:rPr>
              <w:t>180 x 180 mm, 220 V,  18 W, 1260 Lm, 4200 K, IP 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8</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50W Led flood light  White 4000 K (Miras (Legacy)</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9</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lighting fixtu</w:t>
            </w:r>
            <w:r>
              <w:rPr>
                <w:rFonts w:ascii="Arial" w:eastAsia="Arial" w:hAnsi="Arial" w:cs="Arial"/>
                <w:color w:val="000000"/>
                <w:lang w:val="en-US" w:eastAsia="az-Latn-AZ"/>
              </w:rPr>
              <w:t>re 220 V, 18 W, Ø110 mm (white, for ceiling)</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Transformer generator 40 W, 220 - 240 V, 110 - 130 V, 50 / 60 Hz, IP 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3119" w:type="dxa"/>
            <w:tcBorders>
              <w:top w:val="nil"/>
              <w:left w:val="nil"/>
              <w:bottom w:val="single" w:sz="8" w:space="0" w:color="auto"/>
              <w:right w:val="single" w:sz="8" w:space="0" w:color="auto"/>
            </w:tcBorders>
            <w:shd w:val="clear" w:color="auto" w:fill="auto"/>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"Shak</w:t>
            </w:r>
            <w:r w:rsidRPr="00462EF6">
              <w:rPr>
                <w:rFonts w:ascii="Arial" w:eastAsia="Arial" w:hAnsi="Arial" w:cs="Arial"/>
                <w:b/>
                <w:bCs/>
                <w:color w:val="000000"/>
                <w:sz w:val="16"/>
                <w:szCs w:val="16"/>
                <w:lang w:val="en-US" w:eastAsia="az-Latn-AZ"/>
              </w:rPr>
              <w:t>i" Requisition No.: 10060180</w:t>
            </w: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Transformer generator L18TL2   (for LB-18 type bulb)</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Caspian Sea</w:t>
            </w:r>
            <w:r w:rsidRPr="00462EF6">
              <w:rPr>
                <w:rFonts w:ascii="Arial" w:eastAsia="Arial" w:hAnsi="Arial" w:cs="Arial"/>
                <w:b/>
                <w:bCs/>
                <w:color w:val="000000"/>
                <w:sz w:val="16"/>
                <w:szCs w:val="16"/>
                <w:lang w:val="en-US" w:eastAsia="az-Latn-AZ"/>
              </w:rPr>
              <w:t xml:space="preserve"> Oil Fleet  m/v Neftegaz - 64 Requisition No. 10060791</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LED power lamp, 220 - 240 V, 9 W,  E27, 50 </w:t>
            </w:r>
            <w:r>
              <w:rPr>
                <w:rFonts w:ascii="Arial" w:eastAsia="Arial" w:hAnsi="Arial" w:cs="Arial"/>
                <w:color w:val="000000"/>
                <w:lang w:val="en-US" w:eastAsia="az-Latn-AZ"/>
              </w:rPr>
              <w:t>/ 60 Hz, 485 Lm, G45</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Button (panel with signal lamp) P2P1T - 1 28 V (green) with a signal bulb SM - 28 - 0.05 - 1 28 V 0.05 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Button (panel with signal lamp) P2P1T - 1 28 V (red) with a signal bulb SM - 28 - 0.05 - 1 28 V 0.05 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Transformer gene</w:t>
            </w:r>
            <w:r>
              <w:rPr>
                <w:rFonts w:ascii="Arial" w:eastAsia="Arial" w:hAnsi="Arial" w:cs="Arial"/>
                <w:color w:val="000000"/>
                <w:lang w:val="en-US" w:eastAsia="az-Latn-AZ"/>
              </w:rPr>
              <w:t>rator 20 W, 220-240 V, 110-130 V, 50/60 Hz,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Shaki -  Requisition No. 10060790</w:t>
            </w: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16</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Electric bulb  Ts 110 - 8 - B15d (110V 8W) (double contacts)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Ship Repair and Construction Yard "Zykh" - Requisition No. 0010061813</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17</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Incandescent lamp SM26 - 15 L (СМ26-15 Л) 26 V, 15 W, B15d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LED suqare </w:t>
            </w:r>
            <w:r>
              <w:rPr>
                <w:rFonts w:ascii="Arial" w:eastAsia="Arial" w:hAnsi="Arial" w:cs="Arial"/>
                <w:color w:val="000000"/>
                <w:lang w:val="en-US" w:eastAsia="az-Latn-AZ"/>
              </w:rPr>
              <w:t xml:space="preserve">shaped lighting fixture: 180 x 180 mm 18W 185 - 265 VAC, 50 / 60 Hz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Ship Repair and Construction Yard "Zykh" - Requisition No. 0010062080</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222222"/>
                <w:lang w:val="az-Latn-AZ" w:eastAsia="az-Latn-AZ"/>
              </w:rPr>
            </w:pPr>
            <w:r>
              <w:rPr>
                <w:rFonts w:ascii="Arial" w:eastAsia="Arial" w:hAnsi="Arial" w:cs="Arial"/>
                <w:color w:val="222222"/>
                <w:lang w:val="en-US" w:eastAsia="az-Latn-AZ"/>
              </w:rPr>
              <w:t>LED round shaped lighting fixture 220 V, 27 W 23 7 mm Lamp LE - SVO - 16 - 027 - 0620 - 54D</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Light panel 610 x </w:t>
            </w:r>
            <w:r>
              <w:rPr>
                <w:rFonts w:ascii="Arial" w:eastAsia="Arial" w:hAnsi="Arial" w:cs="Arial"/>
                <w:color w:val="000000"/>
                <w:lang w:val="en-US" w:eastAsia="az-Latn-AZ"/>
              </w:rPr>
              <w:t>610 mm IP20 220 - 240 V 18w Type of bulbs: fluorescent</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Electric bulb  FSL BLT8 F10 W </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10061381</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lighting fixture 220 V, 24 W, Ø110 mm (white, for ceiling)</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w:t>
            </w:r>
            <w:r w:rsidRPr="00462EF6">
              <w:rPr>
                <w:rFonts w:ascii="Arial" w:eastAsia="Arial" w:hAnsi="Arial" w:cs="Arial"/>
                <w:color w:val="000000"/>
                <w:sz w:val="16"/>
                <w:szCs w:val="16"/>
                <w:lang w:val="en-US" w:eastAsia="az-Latn-AZ"/>
              </w:rPr>
              <w:t xml:space="preserve">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Starter S10</w:t>
            </w:r>
            <w:r>
              <w:rPr>
                <w:rFonts w:ascii="Arial" w:eastAsia="Arial" w:hAnsi="Arial" w:cs="Arial"/>
                <w:color w:val="000000"/>
                <w:lang w:val="en-US" w:eastAsia="az-Latn-AZ"/>
              </w:rPr>
              <w:t xml:space="preserve"> - P, 220 V, 4 - 65 W, 50 Hz</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200</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10061803</w:t>
            </w:r>
          </w:p>
        </w:tc>
      </w:tr>
      <w:tr w:rsidR="00175D61" w:rsidRPr="00462EF6" w:rsidTr="00677FF9">
        <w:trPr>
          <w:trHeight w:val="360"/>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Signal lamp CML 388, 28 V, 40</w:t>
            </w:r>
            <w:r>
              <w:rPr>
                <w:rFonts w:ascii="Arial" w:eastAsia="Arial" w:hAnsi="Arial" w:cs="Arial"/>
                <w:color w:val="000000"/>
                <w:lang w:val="en-US" w:eastAsia="az-Latn-AZ"/>
              </w:rPr>
              <w:t xml:space="preserve"> mA, 1,12 W, 5.84 mm</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100</w:t>
            </w:r>
          </w:p>
        </w:tc>
        <w:tc>
          <w:tcPr>
            <w:tcW w:w="3119" w:type="dxa"/>
            <w:tcBorders>
              <w:top w:val="nil"/>
              <w:left w:val="nil"/>
              <w:bottom w:val="single" w:sz="8" w:space="0" w:color="auto"/>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J/Hashimov  No.: 10061682</w:t>
            </w: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25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Signalling fixture ZBV M5 green,</w:t>
            </w:r>
            <w:r>
              <w:rPr>
                <w:rFonts w:ascii="Arial" w:eastAsia="Arial" w:hAnsi="Arial" w:cs="Arial"/>
                <w:color w:val="000000"/>
                <w:lang w:val="en-US" w:eastAsia="az-Latn-AZ"/>
              </w:rPr>
              <w:t xml:space="preserve"> 230 / 240 V, 50 / 60 Hz, 14 mA,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Balakan Requisition No. 10062284</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26</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Signalling fixture ZBV M5 red, 230 / 240 V, 50 / 60 Hz, 14 mA,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27</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Signalling fixture ZBV M5 yellow, 220 V, 50 / 60 Hz, 14 mA, IP20</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67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28</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Sound and light signal assembly  E2S AL105N, AL105NXAC230R / R, red, 10 - 30 V, DC, Sound alarm: 112 dB, 25 mA, Light alarm: 500 mA, IP</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1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Balakan Requisition No. 1</w:t>
            </w:r>
            <w:r w:rsidRPr="00462EF6">
              <w:rPr>
                <w:rFonts w:ascii="Arial" w:eastAsia="Arial" w:hAnsi="Arial" w:cs="Arial"/>
                <w:b/>
                <w:bCs/>
                <w:color w:val="000000"/>
                <w:sz w:val="16"/>
                <w:szCs w:val="16"/>
                <w:lang w:val="en-US" w:eastAsia="az-Latn-AZ"/>
              </w:rPr>
              <w:t>0062308</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29</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Starter - S10, 25 - 65 W 220 - 240 V (fluorescent bulb)</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175</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bulb (Spot type), 220 V, 18 W,  Ø 180 mm,</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Production Services Department -  Requisition No.:  10060579</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31</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Transformer generator L18TL2   (for LB-18 type bulb)</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32</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Energy saving bulb  E27 220 V 24 W</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noWrap/>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250</w:t>
            </w:r>
          </w:p>
        </w:tc>
        <w:tc>
          <w:tcPr>
            <w:tcW w:w="3119" w:type="dxa"/>
            <w:vMerge/>
            <w:tcBorders>
              <w:top w:val="nil"/>
              <w:left w:val="single" w:sz="8" w:space="0" w:color="auto"/>
              <w:bottom w:val="single" w:sz="8" w:space="0" w:color="000000"/>
              <w:right w:val="single" w:sz="8" w:space="0" w:color="auto"/>
            </w:tcBorders>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33</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lighting fixture round Ø 225 mm, 220 V,  20 - 27VT</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Production Services Dept/ - Requisition No.: 10061617</w:t>
            </w: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34</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LED lamp 220 V, 18 W, Ø 110 mm, E27</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38</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r w:rsidR="00175D61" w:rsidTr="00677FF9">
        <w:trPr>
          <w:trHeight w:val="34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35</w:t>
            </w:r>
          </w:p>
        </w:tc>
        <w:tc>
          <w:tcPr>
            <w:tcW w:w="48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LED floodlight </w:t>
            </w:r>
            <w:r>
              <w:rPr>
                <w:rFonts w:ascii="Arial" w:eastAsia="Arial" w:hAnsi="Arial" w:cs="Arial"/>
                <w:color w:val="000000"/>
                <w:lang w:val="en-US" w:eastAsia="az-Latn-AZ"/>
              </w:rPr>
              <w:t>220 v, 50 Hz, 20 - 36 w (wall mounted lighting fixture)</w:t>
            </w:r>
          </w:p>
        </w:tc>
        <w:tc>
          <w:tcPr>
            <w:tcW w:w="791" w:type="dxa"/>
            <w:tcBorders>
              <w:top w:val="nil"/>
              <w:left w:val="nil"/>
              <w:bottom w:val="single" w:sz="8" w:space="0" w:color="auto"/>
              <w:right w:val="single" w:sz="8" w:space="0" w:color="auto"/>
            </w:tcBorders>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130" w:type="dxa"/>
            <w:tcBorders>
              <w:top w:val="nil"/>
              <w:left w:val="nil"/>
              <w:bottom w:val="single" w:sz="8" w:space="0" w:color="auto"/>
              <w:right w:val="single" w:sz="8" w:space="0" w:color="auto"/>
            </w:tcBorders>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16</w:t>
            </w:r>
          </w:p>
        </w:tc>
        <w:tc>
          <w:tcPr>
            <w:tcW w:w="3119" w:type="dxa"/>
            <w:vMerge/>
            <w:tcBorders>
              <w:top w:val="nil"/>
              <w:left w:val="single" w:sz="8" w:space="0" w:color="auto"/>
              <w:bottom w:val="single" w:sz="8" w:space="0" w:color="000000"/>
              <w:right w:val="single" w:sz="8" w:space="0" w:color="auto"/>
            </w:tcBorders>
            <w:vAlign w:val="center"/>
            <w:hideMark/>
          </w:tcPr>
          <w:p w:rsidR="00677FF9" w:rsidRPr="00B658FB" w:rsidRDefault="00677FF9" w:rsidP="00855E44">
            <w:pPr>
              <w:rPr>
                <w:rFonts w:ascii="Arial" w:hAnsi="Arial" w:cs="Arial"/>
                <w:b/>
                <w:bCs/>
                <w:color w:val="000000"/>
                <w:lang w:val="az-Latn-AZ" w:eastAsia="az-Latn-AZ"/>
              </w:rPr>
            </w:pPr>
          </w:p>
        </w:tc>
      </w:tr>
    </w:tbl>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562"/>
        <w:gridCol w:w="1206"/>
        <w:gridCol w:w="3106"/>
      </w:tblGrid>
      <w:tr w:rsidR="00175D61" w:rsidRPr="00462EF6" w:rsidTr="00677FF9">
        <w:trPr>
          <w:trHeight w:val="345"/>
        </w:trPr>
        <w:tc>
          <w:tcPr>
            <w:tcW w:w="567" w:type="dxa"/>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hAnsi="Arial" w:cs="Arial"/>
                <w:i/>
                <w:color w:val="000000"/>
                <w:lang w:val="az-Latn-AZ" w:eastAsia="az-Latn-AZ"/>
              </w:rPr>
              <w:t>№</w:t>
            </w:r>
          </w:p>
        </w:tc>
        <w:tc>
          <w:tcPr>
            <w:tcW w:w="4820" w:type="dxa"/>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Nomination of goods</w:t>
            </w:r>
          </w:p>
        </w:tc>
        <w:tc>
          <w:tcPr>
            <w:tcW w:w="791" w:type="dxa"/>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Measurement unit</w:t>
            </w:r>
          </w:p>
        </w:tc>
        <w:tc>
          <w:tcPr>
            <w:tcW w:w="1206" w:type="dxa"/>
            <w:shd w:val="clear" w:color="000000" w:fill="FFFFFF"/>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Quantity</w:t>
            </w:r>
          </w:p>
        </w:tc>
        <w:tc>
          <w:tcPr>
            <w:tcW w:w="3106" w:type="dxa"/>
            <w:shd w:val="clear" w:color="000000" w:fill="FFFFFF"/>
            <w:noWrap/>
            <w:vAlign w:val="center"/>
            <w:hideMark/>
          </w:tcPr>
          <w:p w:rsidR="00677FF9" w:rsidRPr="00462EF6" w:rsidRDefault="00B84188" w:rsidP="00855E44">
            <w:pPr>
              <w:jc w:val="center"/>
              <w:rPr>
                <w:rFonts w:ascii="Arial" w:hAnsi="Arial" w:cs="Arial"/>
                <w:i/>
                <w:color w:val="000000"/>
                <w:lang w:val="az-Latn-AZ" w:eastAsia="az-Latn-AZ"/>
              </w:rPr>
            </w:pPr>
            <w:r w:rsidRPr="00462EF6">
              <w:rPr>
                <w:rFonts w:ascii="Arial" w:eastAsia="Arial" w:hAnsi="Arial" w:cs="Arial"/>
                <w:i/>
                <w:color w:val="000000"/>
                <w:lang w:val="en-US" w:eastAsia="az-Latn-AZ"/>
              </w:rPr>
              <w:t>Name of structural departments and requisitions</w:t>
            </w:r>
          </w:p>
        </w:tc>
      </w:tr>
      <w:tr w:rsidR="00175D61" w:rsidTr="00677FF9">
        <w:trPr>
          <w:trHeight w:val="360"/>
        </w:trPr>
        <w:tc>
          <w:tcPr>
            <w:tcW w:w="567" w:type="dxa"/>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4820" w:type="dxa"/>
            <w:shd w:val="clear" w:color="000000" w:fill="FFFFFF"/>
            <w:noWrap/>
            <w:vAlign w:val="center"/>
            <w:hideMark/>
          </w:tcPr>
          <w:p w:rsidR="00677FF9" w:rsidRPr="00B658FB" w:rsidRDefault="00B84188" w:rsidP="00855E44">
            <w:pPr>
              <w:jc w:val="center"/>
              <w:rPr>
                <w:rFonts w:ascii="Arial" w:hAnsi="Arial" w:cs="Arial"/>
                <w:b/>
                <w:bCs/>
                <w:color w:val="000000"/>
                <w:lang w:val="az-Latn-AZ" w:eastAsia="az-Latn-AZ"/>
              </w:rPr>
            </w:pPr>
            <w:r>
              <w:rPr>
                <w:rFonts w:ascii="Arial" w:eastAsia="Arial" w:hAnsi="Arial" w:cs="Arial"/>
                <w:b/>
                <w:bCs/>
                <w:color w:val="000000"/>
                <w:lang w:val="en-US" w:eastAsia="az-Latn-AZ"/>
              </w:rPr>
              <w:t>LOT - 3</w:t>
            </w:r>
          </w:p>
        </w:tc>
        <w:tc>
          <w:tcPr>
            <w:tcW w:w="791" w:type="dxa"/>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1206" w:type="dxa"/>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c>
          <w:tcPr>
            <w:tcW w:w="3106" w:type="dxa"/>
            <w:shd w:val="clear" w:color="000000" w:fill="FFFFFF"/>
            <w:noWrap/>
            <w:vAlign w:val="center"/>
            <w:hideMark/>
          </w:tcPr>
          <w:p w:rsidR="00677FF9" w:rsidRPr="00B658FB" w:rsidRDefault="00B84188" w:rsidP="00855E44">
            <w:pPr>
              <w:rPr>
                <w:rFonts w:ascii="Arial" w:hAnsi="Arial" w:cs="Arial"/>
                <w:color w:val="000000"/>
                <w:lang w:val="az-Latn-AZ" w:eastAsia="az-Latn-AZ"/>
              </w:rPr>
            </w:pPr>
            <w:r w:rsidRPr="00B658FB">
              <w:rPr>
                <w:rFonts w:ascii="Arial" w:hAnsi="Arial" w:cs="Arial"/>
                <w:color w:val="000000"/>
                <w:lang w:val="az-Latn-AZ" w:eastAsia="az-Latn-AZ"/>
              </w:rPr>
              <w:t> </w:t>
            </w: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Magnetic starting unit Siemens 3TF56: 110 / 120 - 60 400 A,  3 - phases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Ship Repair and </w:t>
            </w:r>
            <w:r w:rsidRPr="00462EF6">
              <w:rPr>
                <w:rFonts w:ascii="Arial" w:eastAsia="Arial" w:hAnsi="Arial" w:cs="Arial"/>
                <w:b/>
                <w:bCs/>
                <w:color w:val="000000"/>
                <w:sz w:val="16"/>
                <w:szCs w:val="16"/>
                <w:lang w:val="en-US" w:eastAsia="az-Latn-AZ"/>
              </w:rPr>
              <w:t>Construction Yard "Zykh" - Requisition No. 10061425</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Magnetic starting unit  3TF54 380 V 50 Hz. </w:t>
            </w:r>
            <w:r>
              <w:rPr>
                <w:rFonts w:ascii="Arial" w:eastAsia="Arial" w:hAnsi="Arial" w:cs="Arial"/>
                <w:color w:val="000000"/>
                <w:lang w:val="en-US" w:eastAsia="az-Latn-AZ"/>
              </w:rPr>
              <w:t xml:space="preserve">Winding for 380 V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3TF50 220 V Winding for 50 Hz  220 V</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Magnetic starting </w:t>
            </w:r>
            <w:r>
              <w:rPr>
                <w:rFonts w:ascii="Arial" w:eastAsia="Arial" w:hAnsi="Arial" w:cs="Arial"/>
                <w:color w:val="000000"/>
                <w:lang w:val="en-US" w:eastAsia="az-Latn-AZ"/>
              </w:rPr>
              <w:t>unit Siemens 3TF49 I = 100 A, U = 380 V, 3 - phase coil 220 v</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5</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Siemens 3TF46 I = 60 A, U = 380 V, 3 - phase coil 220 v</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6</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Contact switch Siemens  3TF52, AC 220 V,  winding for 50 / 60 Hz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7</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Siemens 3TF50  380 V 50 / 60 Hz</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8</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3TF46 380V 50 / 60  Hz</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9</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"ABB" T-maX T5 630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shd w:val="clear" w:color="auto" w:fill="auto"/>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Caspian Sea Oil Fleet  - Requisition № 10061888</w:t>
            </w: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380 V, 63 A, 3 - phases</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shd w:val="clear" w:color="auto" w:fill="auto"/>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Production Servi</w:t>
            </w:r>
            <w:r w:rsidRPr="00462EF6">
              <w:rPr>
                <w:rFonts w:ascii="Arial" w:eastAsia="Arial" w:hAnsi="Arial" w:cs="Arial"/>
                <w:b/>
                <w:bCs/>
                <w:color w:val="000000"/>
                <w:sz w:val="16"/>
                <w:szCs w:val="16"/>
                <w:lang w:val="en-US" w:eastAsia="az-Latn-AZ"/>
              </w:rPr>
              <w:t>ces Department Requisition No.: 10061455</w:t>
            </w: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11</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220 V,  25 A,  1 - ph</w:t>
            </w:r>
            <w:r>
              <w:rPr>
                <w:rFonts w:ascii="Arial" w:eastAsia="Arial" w:hAnsi="Arial" w:cs="Arial"/>
                <w:color w:val="000000"/>
                <w:lang w:val="en-US" w:eastAsia="az-Latn-AZ"/>
              </w:rPr>
              <w:t>aze</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shd w:val="clear" w:color="auto" w:fill="auto"/>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Production </w:t>
            </w:r>
            <w:r w:rsidRPr="00462EF6">
              <w:rPr>
                <w:rFonts w:ascii="Arial" w:eastAsia="Arial" w:hAnsi="Arial" w:cs="Arial"/>
                <w:b/>
                <w:bCs/>
                <w:color w:val="000000"/>
                <w:sz w:val="16"/>
                <w:szCs w:val="16"/>
                <w:lang w:val="en-US" w:eastAsia="az-Latn-AZ"/>
              </w:rPr>
              <w:t>Services Department Requisition No.: 10061455</w:t>
            </w:r>
          </w:p>
        </w:tc>
      </w:tr>
      <w:tr w:rsidR="00175D61" w:rsidRPr="00462EF6" w:rsidTr="00677FF9">
        <w:trPr>
          <w:trHeight w:val="345"/>
        </w:trPr>
        <w:tc>
          <w:tcPr>
            <w:tcW w:w="567" w:type="dxa"/>
            <w:shd w:val="clear" w:color="auto" w:fill="auto"/>
            <w:noWrap/>
            <w:vAlign w:val="bottom"/>
            <w:hideMark/>
          </w:tcPr>
          <w:p w:rsidR="00677FF9" w:rsidRPr="00B658FB" w:rsidRDefault="00B84188"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304800" cy="304800"/>
                      <wp:effectExtent l="0" t="0" r="0" b="0"/>
                      <wp:wrapNone/>
                      <wp:docPr id="224" name="Прямоугольник 224">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4" o:spid="_x0000_s1025" style="width:24pt;height:24pt;margin-top:15.75pt;margin-left:0;mso-height-percent:0;mso-height-relative:page;mso-width-percent:0;mso-width-relative:page;mso-wrap-distance-bottom:0;mso-wrap-distance-left:9pt;mso-wrap-distance-right:9pt;mso-wrap-distance-top:0;mso-wrap-style:square;position:absolute;visibility:visible;v-text-anchor:top;z-index:25165926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200025</wp:posOffset>
                      </wp:positionV>
                      <wp:extent cx="304800" cy="304800"/>
                      <wp:effectExtent l="0" t="0" r="0" b="0"/>
                      <wp:wrapNone/>
                      <wp:docPr id="223" name="Прямоугольник 223">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3" o:spid="_x0000_s1026" style="width:24pt;height:24pt;margin-top:15.75pt;margin-left:0;mso-height-percent:0;mso-height-relative:page;mso-width-percent:0;mso-width-relative:page;mso-wrap-distance-bottom:0;mso-wrap-distance-left:9pt;mso-wrap-distance-right:9pt;mso-wrap-distance-top:0;mso-wrap-style:square;position:absolute;visibility:visible;v-text-anchor:top;z-index:25166131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200025</wp:posOffset>
                      </wp:positionV>
                      <wp:extent cx="304800" cy="304800"/>
                      <wp:effectExtent l="0" t="0" r="0" b="0"/>
                      <wp:wrapNone/>
                      <wp:docPr id="222" name="Прямоугольник 222">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2" o:spid="_x0000_s1027" style="width:24pt;height:24pt;margin-top:15.75pt;margin-left:0;mso-height-percent:0;mso-height-relative:page;mso-width-percent:0;mso-width-relative:page;mso-wrap-distance-bottom:0;mso-wrap-distance-left:9pt;mso-wrap-distance-right:9pt;mso-wrap-distance-top:0;mso-wrap-style:square;position:absolute;visibility:visible;v-text-anchor:top;z-index:25166336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200025</wp:posOffset>
                      </wp:positionV>
                      <wp:extent cx="304800" cy="304800"/>
                      <wp:effectExtent l="0" t="0" r="0" b="0"/>
                      <wp:wrapNone/>
                      <wp:docPr id="221" name="Прямоугольник 221">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1" o:spid="_x0000_s1028" style="width:24pt;height:24pt;margin-top:15.75pt;margin-left:0;mso-height-percent:0;mso-height-relative:page;mso-width-percent:0;mso-width-relative:page;mso-wrap-distance-bottom:0;mso-wrap-distance-left:9pt;mso-wrap-distance-right:9pt;mso-wrap-distance-top:0;mso-wrap-style:square;position:absolute;visibility:visible;v-text-anchor:top;z-index:25166540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20" name="Прямоугольник 22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0" o:spid="_x0000_s1029"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6745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9" name="Прямоугольник 21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9" o:spid="_x0000_s1030"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6950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8" name="Прямоугольник 21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8" o:spid="_x0000_s1031"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7155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7" name="Прямоугольник 21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7" o:spid="_x0000_s1032"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7360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6" name="Прямоугольник 21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6" o:spid="_x0000_s1033"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7564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5" name="Прямоугольник 21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5" o:spid="_x0000_s1034"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7769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4" name="Прямоугольник 21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4" o:spid="_x0000_s1035"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7974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3" name="Прямоугольник 21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3" o:spid="_x0000_s1036"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8179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2" name="Прямоугольник 21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2" o:spid="_x0000_s1037"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8384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1" name="Прямоугольник 21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1" o:spid="_x0000_s1038"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8588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10" name="Прямоугольник 21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0" o:spid="_x0000_s1039"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8793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9" name="Прямоугольник 20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9" o:spid="_x0000_s1040"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8998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8" name="Прямоугольник 20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8" o:spid="_x0000_s1041"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9203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7" name="Прямоугольник 20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7" o:spid="_x0000_s1042"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9408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6" name="Прямоугольник 20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6" o:spid="_x0000_s1043"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9612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5" name="Прямоугольник 20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5" o:spid="_x0000_s1044"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69817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4" name="Прямоугольник 20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4" o:spid="_x0000_s1045"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0022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3" name="Прямоугольник 20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3" o:spid="_x0000_s1046"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0227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2" name="Прямоугольник 20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2" o:spid="_x0000_s1047"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0432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1" name="Прямоугольник 20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1" o:spid="_x0000_s1048"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0636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200" name="Прямоугольник 20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0" o:spid="_x0000_s1049"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0841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9" name="Прямоугольник 19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9" o:spid="_x0000_s1050"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1046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8" name="Прямоугольник 19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8" o:spid="_x0000_s1051"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1251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7" name="Прямоугольник 19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7" o:spid="_x0000_s1052"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1456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6" name="Прямоугольник 19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6" o:spid="_x0000_s1053"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1660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5" name="Прямоугольник 19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5" o:spid="_x0000_s1054"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1865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4" name="Прямоугольник 19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4" o:spid="_x0000_s1055"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2070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3" name="Прямоугольник 19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3" o:spid="_x0000_s1056"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2275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2" name="Прямоугольник 19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2" o:spid="_x0000_s1057"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2480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1" name="Прямоугольник 19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1" o:spid="_x0000_s1058"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2684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90" name="Прямоугольник 190">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0" o:spid="_x0000_s1059"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2889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9" name="Прямоугольник 189">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9" o:spid="_x0000_s1060"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3094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8" name="Прямоугольник 188">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8" o:spid="_x0000_s1061"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3299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7" name="Прямоугольник 187">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7" o:spid="_x0000_s1062"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3504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6" name="Прямоугольник 186">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6" o:spid="_x0000_s1063"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3708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5" name="Прямоугольник 185">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5" o:spid="_x0000_s1064"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3913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4" name="Прямоугольник 184">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4" o:spid="_x0000_s1065"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4118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3" name="Прямоугольник 183">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3" o:spid="_x0000_s1066"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4323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2" name="Прямоугольник 182">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2" o:spid="_x0000_s1067"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4528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600075</wp:posOffset>
                      </wp:positionV>
                      <wp:extent cx="304800" cy="304800"/>
                      <wp:effectExtent l="0" t="0" r="0" b="0"/>
                      <wp:wrapNone/>
                      <wp:docPr id="181" name="Прямоугольник 181">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1" o:spid="_x0000_s1068" style="width:24pt;height:24pt;margin-top:47.25pt;margin-left:0;mso-height-percent:0;mso-height-relative:page;mso-width-percent:0;mso-width-relative:page;mso-wrap-distance-bottom:0;mso-wrap-distance-left:9pt;mso-wrap-distance-right:9pt;mso-wrap-distance-top:0;mso-wrap-style:square;position:absolute;visibility:visible;v-text-anchor:top;z-index:251747328" filled="f" stroked="f">
                      <o:lock v:ext="edit" aspectratio="t"/>
                    </v:rect>
                  </w:pict>
                </mc:Fallback>
              </mc:AlternateContent>
            </w:r>
          </w:p>
          <w:p w:rsidR="00677FF9" w:rsidRPr="00B658FB" w:rsidRDefault="00B84188" w:rsidP="00855E44">
            <w:pPr>
              <w:rPr>
                <w:rFonts w:ascii="Calibri" w:hAnsi="Calibri" w:cs="Calibri"/>
                <w:color w:val="000000"/>
                <w:lang w:val="az-Latn-AZ" w:eastAsia="az-Latn-AZ"/>
              </w:rPr>
            </w:pPr>
            <w:r>
              <w:rPr>
                <w:rFonts w:ascii="Calibri" w:eastAsia="Calibri" w:hAnsi="Calibri" w:cs="Calibri"/>
                <w:color w:val="000000"/>
                <w:lang w:val="en-US" w:eastAsia="az-Latn-AZ"/>
              </w:rPr>
              <w:t>12</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Chassis</w:t>
            </w:r>
            <w:r>
              <w:rPr>
                <w:rFonts w:ascii="Arial" w:eastAsia="Arial" w:hAnsi="Arial" w:cs="Arial"/>
                <w:color w:val="000000"/>
                <w:lang w:val="en-US" w:eastAsia="az-Latn-AZ"/>
              </w:rPr>
              <w:t xml:space="preserve"> Schneider Modicon M340: BMXXBP0800 - with 8 electronic circuit card,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m/v "M. Niyazi"Requisition No. 10058484</w:t>
            </w: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13</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module (unit)  Schneider Modicon X80: BMXCPS3500,0, 52 A / 1,04 A, 240 V / 115 V, 50 / 60 Hz,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auto" w:fill="auto"/>
            <w:noWrap/>
            <w:vAlign w:val="bottom"/>
            <w:hideMark/>
          </w:tcPr>
          <w:p w:rsidR="00677FF9" w:rsidRPr="00B658FB" w:rsidRDefault="00B84188"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 name="Прямоугольник 180">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0" o:spid="_x0000_s106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4937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 name="Прямоугольник 179">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9" o:spid="_x0000_s107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142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8" name="Прямоугольник 178">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8" o:spid="_x0000_s107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347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7" name="Прямоугольник 177">
                        <a:extLst xmlns:a="http://schemas.openxmlformats.org/drawingml/2006/main">
                          <a:ext uri="{FF2B5EF4-FFF2-40B4-BE49-F238E27FC236}">
                            <a16:creationId xmlns:a16="http://schemas.microsoft.com/office/drawing/2014/main" id="{E5DD6A29-47B1-4C61-9358-9933A4B228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7" o:spid="_x0000_s107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5520" filled="f" stroked="f">
                      <o:lock v:ext="edit" aspectratio="t"/>
                    </v:rect>
                  </w:pict>
                </mc:Fallback>
              </mc:AlternateContent>
            </w:r>
          </w:p>
          <w:p w:rsidR="00677FF9" w:rsidRPr="00B658FB" w:rsidRDefault="00B84188" w:rsidP="00855E44">
            <w:pPr>
              <w:rPr>
                <w:rFonts w:ascii="Calibri" w:hAnsi="Calibri" w:cs="Calibri"/>
                <w:color w:val="000000"/>
                <w:lang w:val="az-Latn-AZ" w:eastAsia="az-Latn-AZ"/>
              </w:rPr>
            </w:pPr>
            <w:r>
              <w:rPr>
                <w:rFonts w:ascii="Calibri" w:eastAsia="Calibri" w:hAnsi="Calibri" w:cs="Calibri"/>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14</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Analog input module Schneider Modicon X80: BMXAMI0810,8 - input, 0 - 10 V, 0 - 20 mA, 50 / 60 Hz,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auto" w:fill="auto"/>
            <w:noWrap/>
            <w:vAlign w:val="bottom"/>
            <w:hideMark/>
          </w:tcPr>
          <w:p w:rsidR="00677FF9" w:rsidRPr="00B658FB" w:rsidRDefault="00B84188"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5" name="Прямоугольник 17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5" o:spid="_x0000_s107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756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4" name="Прямоугольник 17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4" o:spid="_x0000_s107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961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3" name="Прямоугольник 17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3" o:spid="_x0000_s107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166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2" name="Прямоугольник 17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2" o:spid="_x0000_s107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371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1" name="Прямоугольник 17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1" o:spid="_x0000_s107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576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0" name="Прямоугольник 17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0" o:spid="_x0000_s107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780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9" name="Прямоугольник 16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9" o:spid="_x0000_s10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985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8" name="Прямоугольник 16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8" o:spid="_x0000_s10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190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7" name="Прямоугольник 16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7" o:spid="_x0000_s10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395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6" name="Прямоугольник 166">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6" o:spid="_x0000_s10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600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5" name="Прямоугольник 16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 o:spid="_x0000_s10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804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4" name="Прямоугольник 16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 o:spid="_x0000_s10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009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3" name="Прямоугольник 16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 o:spid="_x0000_s10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214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2" name="Прямоугольник 16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 o:spid="_x0000_s10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419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1" name="Прямоугольник 16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 o:spid="_x0000_s10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624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0" name="Прямоугольник 16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 o:spid="_x0000_s10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828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9" name="Прямоугольник 15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 o:spid="_x0000_s10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033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8" name="Прямоугольник 15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 o:spid="_x0000_s10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238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7" name="Прямоугольник 15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 o:spid="_x0000_s10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443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6" name="Прямоугольник 156">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 o:spid="_x0000_s10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648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5" name="Прямоугольник 15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 o:spid="_x0000_s10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852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4" name="Прямоугольник 15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 o:spid="_x0000_s10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057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3" name="Прямоугольник 15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 o:spid="_x0000_s109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262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2" name="Прямоугольник 15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 o:spid="_x0000_s10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467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1" name="Прямоугольник 15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 o:spid="_x0000_s10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672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0" name="Прямоугольник 15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 o:spid="_x0000_s10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876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 name="Прямоугольник 14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 o:spid="_x0000_s10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081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 name="Прямоугольник 14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 o:spid="_x0000_s11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286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 name="Прямоугольник 14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 o:spid="_x0000_s11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491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 name="Прямоугольник 146">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 o:spid="_x0000_s11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696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 name="Прямоугольник 145">
                        <a:extLst xmlns:a="http://schemas.openxmlformats.org/drawingml/2006/main">
                          <a:ext uri="{FF2B5EF4-FFF2-40B4-BE49-F238E27FC236}">
                            <a16:creationId xmlns:a16="http://schemas.microsoft.com/office/drawing/2014/main" id="{CC76D910-74D4-4A18-AB99-DF722A8C2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 o:spid="_x0000_s11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900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 name="Прямоугольник 144">
                        <a:extLst xmlns:a="http://schemas.openxmlformats.org/drawingml/2006/main">
                          <a:ext uri="{FF2B5EF4-FFF2-40B4-BE49-F238E27FC236}">
                            <a16:creationId xmlns:a16="http://schemas.microsoft.com/office/drawing/2014/main" id="{9785CBDB-ADF0-4D56-9691-8B1EF4D7E8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 o:spid="_x0000_s110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2105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 name="Прямоугольник 143">
                        <a:extLst xmlns:a="http://schemas.openxmlformats.org/drawingml/2006/main">
                          <a:ext uri="{FF2B5EF4-FFF2-40B4-BE49-F238E27FC236}">
                            <a16:creationId xmlns:a16="http://schemas.microsoft.com/office/drawing/2014/main" id="{88C7A2C6-5C56-4F10-8676-95B5C48781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 o:spid="_x0000_s110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2310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 name="Прямоугольник 142">
                        <a:extLst xmlns:a="http://schemas.openxmlformats.org/drawingml/2006/main">
                          <a:ext uri="{FF2B5EF4-FFF2-40B4-BE49-F238E27FC236}">
                            <a16:creationId xmlns:a16="http://schemas.microsoft.com/office/drawing/2014/main" id="{FFDD23E2-0662-4F42-A67D-3E4837ECB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 o:spid="_x0000_s110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25152"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 name="Прямоугольник 141">
                        <a:extLst xmlns:a="http://schemas.openxmlformats.org/drawingml/2006/main">
                          <a:ext uri="{FF2B5EF4-FFF2-40B4-BE49-F238E27FC236}">
                            <a16:creationId xmlns:a16="http://schemas.microsoft.com/office/drawing/2014/main" id="{779F2CFA-E01E-44C5-A8B2-7EE78EC8A8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 o:spid="_x0000_s110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2720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 name="Прямоугольник 140">
                        <a:extLst xmlns:a="http://schemas.openxmlformats.org/drawingml/2006/main">
                          <a:ext uri="{FF2B5EF4-FFF2-40B4-BE49-F238E27FC236}">
                            <a16:creationId xmlns:a16="http://schemas.microsoft.com/office/drawing/2014/main" id="{7F8F7730-ED15-43B6-B29F-F9F74CD27A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 o:spid="_x0000_s110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29248"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 name="Прямоугольник 139">
                        <a:extLst xmlns:a="http://schemas.openxmlformats.org/drawingml/2006/main">
                          <a:ext uri="{FF2B5EF4-FFF2-40B4-BE49-F238E27FC236}">
                            <a16:creationId xmlns:a16="http://schemas.microsoft.com/office/drawing/2014/main" id="{5CB7EF18-97A7-4A44-B9B2-AF4F894E9E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 o:spid="_x0000_s110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31296"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 name="Прямоугольник 138">
                        <a:extLst xmlns:a="http://schemas.openxmlformats.org/drawingml/2006/main">
                          <a:ext uri="{FF2B5EF4-FFF2-40B4-BE49-F238E27FC236}">
                            <a16:creationId xmlns:a16="http://schemas.microsoft.com/office/drawing/2014/main" id="{5F237706-9F22-4131-A9C6-E026C1E2A1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 o:spid="_x0000_s111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33344"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 name="Прямоугольник 137">
                        <a:extLst xmlns:a="http://schemas.openxmlformats.org/drawingml/2006/main">
                          <a:ext uri="{FF2B5EF4-FFF2-40B4-BE49-F238E27FC236}">
                            <a16:creationId xmlns:a16="http://schemas.microsoft.com/office/drawing/2014/main" id="{E2BE028C-ED88-4461-96A1-7A658BDEC3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 o:spid="_x0000_s111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35392" filled="f" stroked="f">
                      <o:lock v:ext="edit" aspectratio="t"/>
                    </v:rect>
                  </w:pict>
                </mc:Fallback>
              </mc:AlternateContent>
            </w:r>
          </w:p>
          <w:p w:rsidR="00677FF9" w:rsidRPr="00B658FB" w:rsidRDefault="00B84188" w:rsidP="00855E44">
            <w:pPr>
              <w:rPr>
                <w:rFonts w:ascii="Calibri" w:hAnsi="Calibri" w:cs="Calibri"/>
                <w:color w:val="000000"/>
                <w:lang w:val="az-Latn-AZ" w:eastAsia="az-Latn-AZ"/>
              </w:rPr>
            </w:pPr>
            <w:r>
              <w:rPr>
                <w:rFonts w:ascii="Calibri" w:eastAsia="Calibri" w:hAnsi="Calibri" w:cs="Calibri"/>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Discrete input module Schneider Modicon X80: BMX</w:t>
            </w:r>
            <w:r>
              <w:rPr>
                <w:rFonts w:ascii="Arial" w:eastAsia="Arial" w:hAnsi="Arial" w:cs="Arial"/>
                <w:color w:val="000000"/>
                <w:lang w:val="en-US" w:eastAsia="az-Latn-AZ"/>
              </w:rPr>
              <w:t>DAI 1602, 24 VDC / 3,9 mA, 24 V / AC /  3 mA, 50 / 60 Hz, IP 20, 16 - input</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16</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Discrete output module Schneider Modicon X80: BMXDDO 1602 - 19 - 30 V / DC, Ouput voltage: 0.5 A</w:t>
            </w:r>
            <w:r>
              <w:rPr>
                <w:rFonts w:ascii="Arial" w:eastAsia="Arial" w:hAnsi="Arial" w:cs="Arial"/>
                <w:color w:val="000000"/>
                <w:lang w:val="en-US" w:eastAsia="az-Latn-AZ"/>
              </w:rPr>
              <w:t>, 4W, 50 / 60Hz, IP20, 16 - outlet</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17</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Terminal block: Schneider BMX FTB 2020, 20 slots, 1 x 034..1 mm², Modicon X80,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Terminal block: Schneider BMX FTB 2820, 28 slots, 1 x  034..1 mm², Modicon X80,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Processing unit  Schneider BMXP342020 - </w:t>
            </w:r>
            <w:r>
              <w:rPr>
                <w:rFonts w:ascii="Arial" w:eastAsia="Arial" w:hAnsi="Arial" w:cs="Arial"/>
                <w:color w:val="000000"/>
                <w:lang w:val="en-US" w:eastAsia="az-Latn-AZ"/>
              </w:rPr>
              <w:t>Module M340 - 20, 1024 outputs, 256 analogue outputs,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4820" w:type="dxa"/>
            <w:shd w:val="clear" w:color="auto" w:fill="auto"/>
            <w:noWrap/>
            <w:vAlign w:val="bottom"/>
            <w:hideMark/>
          </w:tcPr>
          <w:p w:rsidR="00677FF9" w:rsidRPr="00B658FB" w:rsidRDefault="00B84188" w:rsidP="00855E44">
            <w:pPr>
              <w:rPr>
                <w:rFonts w:ascii="Calibri" w:hAnsi="Calibri" w:cs="Calibri"/>
                <w:color w:val="000000"/>
                <w:lang w:val="az-Latn-AZ" w:eastAsia="az-Latn-AZ"/>
              </w:rPr>
            </w:pPr>
            <w:r w:rsidRPr="00B658FB">
              <w:rPr>
                <w:rFonts w:ascii="Calibri" w:hAnsi="Calibri" w:cs="Calibri"/>
                <w:noProof/>
                <w:color w:val="000000"/>
                <w:lang w:val="en-US"/>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 name="Прямоугольник 136">
                        <a:extLst xmlns:a="http://schemas.openxmlformats.org/drawingml/2006/main">
                          <a:ext uri="{FF2B5EF4-FFF2-40B4-BE49-F238E27FC236}">
                            <a16:creationId xmlns:a16="http://schemas.microsoft.com/office/drawing/2014/main" id="{C2EEAE38-B430-42DF-844F-BECD7EAA7A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 o:spid="_x0000_s111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37440" filled="f" stroked="f">
                      <o:lock v:ext="edit" aspectratio="t"/>
                    </v:rect>
                  </w:pict>
                </mc:Fallback>
              </mc:AlternateContent>
            </w:r>
            <w:r w:rsidRPr="00B658FB">
              <w:rPr>
                <w:rFonts w:ascii="Calibri" w:hAnsi="Calibri" w:cs="Calibri"/>
                <w:noProof/>
                <w:color w:val="000000"/>
                <w:lang w:val="en-US"/>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 name="Прямоугольник 135">
                        <a:extLst xmlns:a="http://schemas.openxmlformats.org/drawingml/2006/main">
                          <a:ext uri="{FF2B5EF4-FFF2-40B4-BE49-F238E27FC236}">
                            <a16:creationId xmlns:a16="http://schemas.microsoft.com/office/drawing/2014/main" id="{2C1A7D50-DD57-4AE0-B9C9-2B0F7113AA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 o:spid="_x0000_s111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39488" filled="f" stroked="f">
                      <o:lock v:ext="edit" aspectratio="t"/>
                    </v:rect>
                  </w:pict>
                </mc:Fallback>
              </mc:AlternateContent>
            </w:r>
          </w:p>
          <w:p w:rsidR="00677FF9" w:rsidRPr="00B658FB" w:rsidRDefault="00B84188" w:rsidP="00855E44">
            <w:pPr>
              <w:rPr>
                <w:rFonts w:ascii="Calibri" w:hAnsi="Calibri" w:cs="Calibri"/>
                <w:color w:val="000000"/>
                <w:lang w:val="az-Latn-AZ" w:eastAsia="az-Latn-AZ"/>
              </w:rPr>
            </w:pPr>
            <w:r>
              <w:rPr>
                <w:rFonts w:ascii="Arial" w:eastAsia="Arial" w:hAnsi="Arial" w:cs="Arial"/>
                <w:color w:val="000000"/>
                <w:lang w:val="en-US" w:eastAsia="az-Latn-AZ"/>
              </w:rPr>
              <w:t>Automatic tripping circuit breaker 2 x 25A , 6kA C Siemens 5SL6225-7</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Marine </w:t>
            </w:r>
            <w:r w:rsidRPr="00462EF6">
              <w:rPr>
                <w:rFonts w:ascii="Arial" w:eastAsia="Arial" w:hAnsi="Arial" w:cs="Arial"/>
                <w:b/>
                <w:bCs/>
                <w:color w:val="000000"/>
                <w:sz w:val="16"/>
                <w:szCs w:val="16"/>
                <w:lang w:val="en-US" w:eastAsia="az-Latn-AZ"/>
              </w:rPr>
              <w:t>Transportation Fleet  - m/v Shaki -  Requisition No. 10060790</w:t>
            </w: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21</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switch - Telemecaniuqe LC1 F</w:t>
            </w:r>
            <w:r>
              <w:rPr>
                <w:rFonts w:ascii="Arial" w:eastAsia="Arial" w:hAnsi="Arial" w:cs="Arial"/>
                <w:color w:val="000000"/>
                <w:lang w:val="en-US" w:eastAsia="az-Latn-AZ"/>
              </w:rPr>
              <w:t xml:space="preserve"> 150 3 - AC3 IEC 947 440 V 80 KW 200 A 3R07 102</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Caspian Sea Oil Fleet  m/ v Sumgait - Requisition No.:  10060616</w:t>
            </w: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22</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Chassis Schneider Modicon M340: BMXXBP0800 - with 8 electronic circuit card,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Marine Transportation Fleet m\v "M. Niyazi" Requisition No.: 10058484</w:t>
            </w: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23</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module (unit)  Schneider Modicon X80: BMXCPS3500,0, 52 A / 1,04 A, 240 V / 115 V, 50 / 60 Hz,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24</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Analog input module Schneider Modicon X80: BMXAMI0810,8 - input, 0 - 10 V, 0 - 20 mA, 50 / 60 Hz, IP20</w:t>
            </w:r>
          </w:p>
        </w:tc>
        <w:tc>
          <w:tcPr>
            <w:tcW w:w="791" w:type="dxa"/>
            <w:shd w:val="clear" w:color="000000" w:fill="FFFFFF"/>
            <w:noWrap/>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25</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Discrete </w:t>
            </w:r>
            <w:r>
              <w:rPr>
                <w:rFonts w:ascii="Arial" w:eastAsia="Arial" w:hAnsi="Arial" w:cs="Arial"/>
                <w:color w:val="000000"/>
                <w:lang w:val="en-US" w:eastAsia="az-Latn-AZ"/>
              </w:rPr>
              <w:t>input module Schneider Modicon X80: BMXDAI 1602, 24 VDC / 3,9 mA, 24 V / AC /  3 mA, 50 / 60 Hz, IP 20, 16 - input</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26</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Discrete output module Schneider Modicon X80: BMXDDO 1602 - 19 - 30 V / DC, </w:t>
            </w:r>
            <w:r>
              <w:rPr>
                <w:rFonts w:ascii="Arial" w:eastAsia="Arial" w:hAnsi="Arial" w:cs="Arial"/>
                <w:color w:val="000000"/>
                <w:lang w:val="en-US" w:eastAsia="az-Latn-AZ"/>
              </w:rPr>
              <w:t>Ouput voltage: 0.5 A, 4W, 50 / 60Hz, IP20, 16 - output</w:t>
            </w:r>
          </w:p>
        </w:tc>
        <w:tc>
          <w:tcPr>
            <w:tcW w:w="791" w:type="dxa"/>
            <w:shd w:val="clear" w:color="000000" w:fill="FFFFFF"/>
            <w:noWrap/>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27</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Terminal block: Schneider BMX FTB 2020, 20 slots, 1 x 034..1 mm², Modicon X80,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28</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Terminal block: Schneider BMX FTB 2820, 28 slots, 1 x  034..1 mm², Modicon X80,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29</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Processing Unit  Schneider B</w:t>
            </w:r>
            <w:r>
              <w:rPr>
                <w:rFonts w:ascii="Arial" w:eastAsia="Arial" w:hAnsi="Arial" w:cs="Arial"/>
                <w:color w:val="000000"/>
                <w:lang w:val="en-US" w:eastAsia="az-Latn-AZ"/>
              </w:rPr>
              <w:t>MXP342020 - Module M340 - 20, 1024 outputs, 256 analogue outputs,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Terminal block: Schneider BMX FTB 2020, 20 slots, 1 x 034..1 mm², Modicon X80,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The Marine Trans</w:t>
            </w:r>
            <w:r w:rsidRPr="00462EF6">
              <w:rPr>
                <w:rFonts w:ascii="Arial" w:eastAsia="Arial" w:hAnsi="Arial" w:cs="Arial"/>
                <w:b/>
                <w:bCs/>
                <w:color w:val="000000"/>
                <w:sz w:val="16"/>
                <w:szCs w:val="16"/>
                <w:lang w:val="en-US" w:eastAsia="az-Latn-AZ"/>
              </w:rPr>
              <w:t>portation Fleet - m/v Babak Requisition No.: 10057383</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31</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Terminal block: Schneider BMX FTB 2820, 28 </w:t>
            </w:r>
            <w:r>
              <w:rPr>
                <w:rFonts w:ascii="Arial" w:eastAsia="Arial" w:hAnsi="Arial" w:cs="Arial"/>
                <w:color w:val="000000"/>
                <w:lang w:val="en-US" w:eastAsia="az-Latn-AZ"/>
              </w:rPr>
              <w:t>Slots, 1 x  034..1 mm², Modicon X80,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32</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Processing Unit  Schneider BMXP342020 - Module M340 - 20, 1024 outputs, 256 analogue outputs,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33</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Chassis Schneider Modicon M340: BMXXBP0800 - with 8 electronic circuit card,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34</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module (unit)  Schneider </w:t>
            </w:r>
            <w:r>
              <w:rPr>
                <w:rFonts w:ascii="Arial" w:eastAsia="Arial" w:hAnsi="Arial" w:cs="Arial"/>
                <w:color w:val="000000"/>
                <w:lang w:val="en-US" w:eastAsia="az-Latn-AZ"/>
              </w:rPr>
              <w:t>Modicon X80: BMXCPS3500,0, 52 A / 1,04 A, 240 V / 115 V, 50 / 60 Hz,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35</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Oerload protection switch Siemens 220 V, 16 A, 2 - phase</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Bibiheybat Ship </w:t>
            </w:r>
            <w:r w:rsidRPr="00462EF6">
              <w:rPr>
                <w:rFonts w:ascii="Arial" w:eastAsia="Arial" w:hAnsi="Arial" w:cs="Arial"/>
                <w:b/>
                <w:bCs/>
                <w:color w:val="000000"/>
                <w:sz w:val="16"/>
                <w:szCs w:val="16"/>
                <w:lang w:val="en-US" w:eastAsia="az-Latn-AZ"/>
              </w:rPr>
              <w:t>Repair Yard - Requisition No. 10061166</w:t>
            </w: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36</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160 A, 3TF50  380 V</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8</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Bibiheybat Ship </w:t>
            </w:r>
            <w:r w:rsidRPr="00462EF6">
              <w:rPr>
                <w:rFonts w:ascii="Arial" w:eastAsia="Arial" w:hAnsi="Arial" w:cs="Arial"/>
                <w:b/>
                <w:bCs/>
                <w:color w:val="000000"/>
                <w:sz w:val="16"/>
                <w:szCs w:val="16"/>
                <w:lang w:val="en-US" w:eastAsia="az-Latn-AZ"/>
              </w:rPr>
              <w:t>Repair Yard - Requisition No. 10061803</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37</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220 V, 16 A, 1 - phase</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3106" w:type="dxa"/>
            <w:shd w:val="clear" w:color="000000" w:fill="FFFFFF"/>
            <w:vAlign w:val="center"/>
            <w:hideMark/>
          </w:tcPr>
          <w:p w:rsidR="00677FF9" w:rsidRPr="00462EF6" w:rsidRDefault="00B84188" w:rsidP="00855E44">
            <w:pPr>
              <w:rPr>
                <w:rFonts w:ascii="Calibri" w:hAnsi="Calibri" w:cs="Calibri"/>
                <w:color w:val="000000"/>
                <w:sz w:val="16"/>
                <w:szCs w:val="16"/>
                <w:lang w:val="az-Latn-AZ" w:eastAsia="az-Latn-AZ"/>
              </w:rPr>
            </w:pPr>
            <w:r w:rsidRPr="00462EF6">
              <w:rPr>
                <w:rFonts w:ascii="Calibri" w:hAnsi="Calibri" w:cs="Calibri"/>
                <w:color w:val="000000"/>
                <w:sz w:val="16"/>
                <w:szCs w:val="16"/>
                <w:lang w:val="az-Latn-AZ" w:eastAsia="az-Latn-AZ"/>
              </w:rPr>
              <w:t> </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38</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220 V, 25 A, 1 - phase</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3106" w:type="dxa"/>
            <w:shd w:val="clear" w:color="000000" w:fill="FFFFFF"/>
            <w:vAlign w:val="center"/>
            <w:hideMark/>
          </w:tcPr>
          <w:p w:rsidR="00677FF9" w:rsidRPr="00462EF6" w:rsidRDefault="00B84188" w:rsidP="00855E44">
            <w:pPr>
              <w:rPr>
                <w:rFonts w:ascii="Calibri" w:hAnsi="Calibri" w:cs="Calibri"/>
                <w:color w:val="000000"/>
                <w:sz w:val="16"/>
                <w:szCs w:val="16"/>
                <w:lang w:val="az-Latn-AZ" w:eastAsia="az-Latn-AZ"/>
              </w:rPr>
            </w:pPr>
            <w:r w:rsidRPr="00462EF6">
              <w:rPr>
                <w:rFonts w:ascii="Calibri" w:hAnsi="Calibri" w:cs="Calibri"/>
                <w:color w:val="000000"/>
                <w:sz w:val="16"/>
                <w:szCs w:val="16"/>
                <w:lang w:val="az-Latn-AZ" w:eastAsia="az-Latn-AZ"/>
              </w:rPr>
              <w:t> </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39</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220 V, 10 A, 1 - p</w:t>
            </w:r>
            <w:r>
              <w:rPr>
                <w:rFonts w:ascii="Arial" w:eastAsia="Arial" w:hAnsi="Arial" w:cs="Arial"/>
                <w:color w:val="000000"/>
                <w:lang w:val="en-US" w:eastAsia="az-Latn-AZ"/>
              </w:rPr>
              <w:t>hase</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3106" w:type="dxa"/>
            <w:shd w:val="clear" w:color="000000" w:fill="FFFFFF"/>
            <w:vAlign w:val="center"/>
            <w:hideMark/>
          </w:tcPr>
          <w:p w:rsidR="00677FF9" w:rsidRPr="00462EF6" w:rsidRDefault="00B84188" w:rsidP="00855E44">
            <w:pPr>
              <w:rPr>
                <w:rFonts w:ascii="Calibri" w:hAnsi="Calibri" w:cs="Calibri"/>
                <w:color w:val="000000"/>
                <w:sz w:val="16"/>
                <w:szCs w:val="16"/>
                <w:lang w:val="az-Latn-AZ" w:eastAsia="az-Latn-AZ"/>
              </w:rPr>
            </w:pPr>
            <w:r w:rsidRPr="00462EF6">
              <w:rPr>
                <w:rFonts w:ascii="Calibri" w:hAnsi="Calibri" w:cs="Calibri"/>
                <w:color w:val="000000"/>
                <w:sz w:val="16"/>
                <w:szCs w:val="16"/>
                <w:lang w:val="az-Latn-AZ" w:eastAsia="az-Latn-AZ"/>
              </w:rPr>
              <w:t> </w:t>
            </w: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ПКЛ (PKL) 0404 10 A 660 V</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10062137</w:t>
            </w: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41</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(MCB) Siemens 380 V, 400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10062592</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42</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(MCB) Siemens 380 V, 250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43</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(MCB) Siemens 380 V, 630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44</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380 V, 63 A, 3 - phases</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45</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300 A, 3TF54, Siemens</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Bibiheybat Ship </w:t>
            </w:r>
            <w:r w:rsidRPr="00462EF6">
              <w:rPr>
                <w:rFonts w:ascii="Arial" w:eastAsia="Arial" w:hAnsi="Arial" w:cs="Arial"/>
                <w:b/>
                <w:bCs/>
                <w:color w:val="000000"/>
                <w:sz w:val="16"/>
                <w:szCs w:val="16"/>
                <w:lang w:val="en-US" w:eastAsia="az-Latn-AZ"/>
              </w:rPr>
              <w:t>Repair Yard - Requisition No. 10062768</w:t>
            </w:r>
          </w:p>
        </w:tc>
      </w:tr>
      <w:tr w:rsidR="00175D61"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46</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(for Siemens 3TF54, 300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47</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Schneider LC1F115: 1000 V / AC, 50 / 60 Hz, 460 V / DC</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10062642</w:t>
            </w: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48</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Parallel connection relay HAS - 111DG, AC 15 / DC 13, 250 / 24 V, 3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Balakan Requisition No. 10062284</w:t>
            </w: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49</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block unit Schrack LSDD, 2NO + 2NC, 400 V, 50 / 60 Hz, IP20</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m/v Balakan Requisition No. 10062358</w:t>
            </w: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50</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contact switch Schneider TeSys Deca CAD50BD, 5 NO, 220 V, AC, 50 A, 50 / 6</w:t>
            </w:r>
            <w:r>
              <w:rPr>
                <w:rFonts w:ascii="Arial" w:eastAsia="Arial" w:hAnsi="Arial" w:cs="Arial"/>
                <w:color w:val="000000"/>
                <w:lang w:val="en-US" w:eastAsia="az-Latn-AZ"/>
              </w:rPr>
              <w:t>0 Hz, 690 V, 77 x 45 x 84 mm</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51</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Magnetic starting unit contact switch Schneider TeSys Deca CAD32P7TQ, 3 NO + 2 NC,  220 V, AC, 32 A, 50 / 60 Hz, 690V, 77 x 45 x 84 mm</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52</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switch SIEMENS - 3TF50, U = 380 V, 3 - phase 4№ / 4Nc</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 xml:space="preserve"> Ship Repair and Construction Yard "Zykh" - Requisition No. 10059360 </w:t>
            </w:r>
          </w:p>
        </w:tc>
      </w:tr>
      <w:tr w:rsidR="00175D61" w:rsidRPr="00462EF6"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53</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Schneider ComPact NSX630F,36kA/415VAC,  MicroLogic 2.3 release unit 630 A, 3 support</w:t>
            </w:r>
            <w:r>
              <w:rPr>
                <w:rFonts w:ascii="Arial" w:eastAsia="Arial" w:hAnsi="Arial" w:cs="Arial"/>
                <w:color w:val="000000"/>
                <w:lang w:val="en-US" w:eastAsia="az-Latn-AZ"/>
              </w:rPr>
              <w:t xml:space="preserve">s 3d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auto" w:fill="auto"/>
            <w:noWrap/>
            <w:vAlign w:val="bottom"/>
            <w:hideMark/>
          </w:tcPr>
          <w:p w:rsidR="00677FF9" w:rsidRPr="00B658FB" w:rsidRDefault="00B84188" w:rsidP="00855E44">
            <w:pPr>
              <w:jc w:val="center"/>
              <w:rPr>
                <w:rFonts w:ascii="Arial" w:hAnsi="Arial" w:cs="Arial"/>
                <w:color w:val="000000"/>
                <w:lang w:val="az-Latn-AZ" w:eastAsia="az-Latn-AZ"/>
              </w:rPr>
            </w:pPr>
            <w:r w:rsidRPr="00B658FB">
              <w:rPr>
                <w:rFonts w:ascii="Arial" w:hAnsi="Arial" w:cs="Arial"/>
                <w:noProof/>
                <w:color w:val="000000"/>
                <w:lang w:val="en-US"/>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 name="Прямоугольник 134">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 o:spid="_x0000_s111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1536"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 name="Прямоугольник 133">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 o:spid="_x0000_s111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3584" filled="f" stroked="f">
                      <o:lock v:ext="edit" aspectratio="t"/>
                    </v:rect>
                  </w:pict>
                </mc:Fallback>
              </mc:AlternateContent>
            </w:r>
          </w:p>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vMerge w:val="restart"/>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Cs/>
                <w:color w:val="000000"/>
                <w:sz w:val="16"/>
                <w:szCs w:val="16"/>
                <w:lang w:val="en-US" w:eastAsia="az-Latn-AZ"/>
              </w:rPr>
              <w:t xml:space="preserve"> Ship Repair and Construction Yard "Zykh" - Requisition No. 10061269 </w:t>
            </w: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54</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switch Schneider </w:t>
            </w:r>
            <w:r>
              <w:rPr>
                <w:rFonts w:ascii="Arial" w:eastAsia="Arial" w:hAnsi="Arial" w:cs="Arial"/>
                <w:color w:val="000000"/>
                <w:lang w:val="en-US" w:eastAsia="az-Latn-AZ"/>
              </w:rPr>
              <w:t xml:space="preserve">ComPact NSX400F, 36kA / 415VAC,  MicroLogic 2.3 release unit 400 A, 3 supports 3d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auto" w:fill="auto"/>
            <w:noWrap/>
            <w:vAlign w:val="bottom"/>
            <w:hideMark/>
          </w:tcPr>
          <w:p w:rsidR="00677FF9" w:rsidRPr="00B658FB" w:rsidRDefault="00B84188" w:rsidP="00855E44">
            <w:pPr>
              <w:jc w:val="center"/>
              <w:rPr>
                <w:rFonts w:ascii="Arial" w:hAnsi="Arial" w:cs="Arial"/>
                <w:color w:val="000000"/>
                <w:lang w:val="az-Latn-AZ" w:eastAsia="az-Latn-AZ"/>
              </w:rPr>
            </w:pPr>
            <w:r w:rsidRPr="00B658FB">
              <w:rPr>
                <w:rFonts w:ascii="Arial" w:hAnsi="Arial" w:cs="Arial"/>
                <w:noProof/>
                <w:color w:val="000000"/>
                <w:lang w:val="en-US"/>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 name="Прямоугольник 132">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 o:spid="_x0000_s111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5632"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 name="Прямоугольник 131">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 o:spid="_x0000_s11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768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 name="Прямоугольник 130">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 o:spid="_x0000_s11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9728"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 name="Прямоугольник 129">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 o:spid="_x0000_s11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51776"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 name="Прямоугольник 128">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 o:spid="_x0000_s11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53824"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 name="Прямоугольник 127">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 o:spid="_x0000_s11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55872"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 name="Прямоугольник 126">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 o:spid="_x0000_s11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5792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 name="Прямоугольник 125">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 o:spid="_x0000_s11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59968"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 name="Прямоугольник 124">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 o:spid="_x0000_s11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62016"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 name="Прямоугольник 123">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 o:spid="_x0000_s11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64064"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 name="Прямоугольник 122">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 o:spid="_x0000_s11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66112"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 name="Прямоугольник 121">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 o:spid="_x0000_s11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6816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 name="Прямоугольник 120">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 o:spid="_x0000_s11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70208"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 name="Прямоугольник 119">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 o:spid="_x0000_s112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72256"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 name="Прямоугольник 118">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 o:spid="_x0000_s113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74304"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 name="Прямоугольник 117">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 o:spid="_x0000_s11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76352"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6" name="Прямоугольник 116">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 o:spid="_x0000_s11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78400"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5" name="Прямоугольник 115">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 o:spid="_x0000_s113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80448"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4" name="Прямоугольник 114">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 o:spid="_x0000_s11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82496" filled="f" stroked="f">
                      <o:lock v:ext="edit" aspectratio="t"/>
                    </v:rect>
                  </w:pict>
                </mc:Fallback>
              </mc:AlternateContent>
            </w:r>
            <w:r w:rsidRPr="00B658FB">
              <w:rPr>
                <w:rFonts w:ascii="Arial" w:hAnsi="Arial" w:cs="Arial"/>
                <w:noProof/>
                <w:color w:val="000000"/>
                <w:lang w:val="en-US"/>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 name="Прямоугольник 1">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 o:spid="_x0000_s11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84544" filled="f" stroked="f">
                      <o:lock v:ext="edit" aspectratio="t"/>
                    </v:rect>
                  </w:pict>
                </mc:Fallback>
              </mc:AlternateContent>
            </w:r>
          </w:p>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55</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Power switch Schneider Compact NSX250B, 25kA / 415 VAC, TMD release unit 250 A,</w:t>
            </w:r>
            <w:r>
              <w:rPr>
                <w:rFonts w:ascii="Arial" w:eastAsia="Arial" w:hAnsi="Arial" w:cs="Arial"/>
                <w:color w:val="000000"/>
                <w:lang w:val="en-US" w:eastAsia="az-Latn-AZ"/>
              </w:rPr>
              <w:t xml:space="preserve"> 3 supports 3d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noWrap/>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Tr="00677FF9">
        <w:trPr>
          <w:trHeight w:val="67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56</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 xml:space="preserve">Power switch Schneider Compact NSX100B, 25kA / 415 VAC, TMD release unit 100 A, 3 supports 2d             </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3106" w:type="dxa"/>
            <w:vMerge/>
            <w:vAlign w:val="center"/>
            <w:hideMark/>
          </w:tcPr>
          <w:p w:rsidR="00677FF9" w:rsidRPr="00462EF6" w:rsidRDefault="00677FF9" w:rsidP="00855E44">
            <w:pPr>
              <w:rPr>
                <w:rFonts w:ascii="Arial" w:hAnsi="Arial" w:cs="Arial"/>
                <w:b/>
                <w:bCs/>
                <w:color w:val="000000"/>
                <w:sz w:val="16"/>
                <w:szCs w:val="16"/>
                <w:lang w:val="az-Latn-AZ" w:eastAsia="az-Latn-AZ"/>
              </w:rPr>
            </w:pPr>
          </w:p>
        </w:tc>
      </w:tr>
      <w:tr w:rsidR="00175D61" w:rsidRPr="00462EF6" w:rsidTr="00677FF9">
        <w:trPr>
          <w:trHeight w:val="360"/>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lastRenderedPageBreak/>
              <w:t>57</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Contact switch  KTПB - 623 U3, 220 V, 160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Bibiheybat Ship Repair Yard -  Requisition No. 10062996</w:t>
            </w:r>
          </w:p>
        </w:tc>
      </w:tr>
      <w:tr w:rsidR="00175D61" w:rsidRPr="00462EF6" w:rsidTr="00677FF9">
        <w:trPr>
          <w:trHeight w:val="345"/>
        </w:trPr>
        <w:tc>
          <w:tcPr>
            <w:tcW w:w="567"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58</w:t>
            </w:r>
          </w:p>
        </w:tc>
        <w:tc>
          <w:tcPr>
            <w:tcW w:w="4820" w:type="dxa"/>
            <w:shd w:val="clear" w:color="000000" w:fill="FFFFFF"/>
            <w:vAlign w:val="center"/>
            <w:hideMark/>
          </w:tcPr>
          <w:p w:rsidR="00677FF9" w:rsidRPr="00B658FB" w:rsidRDefault="00B84188" w:rsidP="00855E44">
            <w:pPr>
              <w:rPr>
                <w:rFonts w:ascii="Arial" w:hAnsi="Arial" w:cs="Arial"/>
                <w:color w:val="000000"/>
                <w:lang w:val="az-Latn-AZ" w:eastAsia="az-Latn-AZ"/>
              </w:rPr>
            </w:pPr>
            <w:r>
              <w:rPr>
                <w:rFonts w:ascii="Arial" w:eastAsia="Arial" w:hAnsi="Arial" w:cs="Arial"/>
                <w:color w:val="000000"/>
                <w:lang w:val="en-US" w:eastAsia="az-Latn-AZ"/>
              </w:rPr>
              <w:t>Overload protection switch Siemens 380 V, 630 A</w:t>
            </w:r>
          </w:p>
        </w:tc>
        <w:tc>
          <w:tcPr>
            <w:tcW w:w="791" w:type="dxa"/>
            <w:shd w:val="clear" w:color="000000" w:fill="FFFFFF"/>
            <w:vAlign w:val="center"/>
            <w:hideMark/>
          </w:tcPr>
          <w:p w:rsidR="00677FF9" w:rsidRPr="00462EF6" w:rsidRDefault="00B84188" w:rsidP="00462EF6">
            <w:pPr>
              <w:jc w:val="center"/>
              <w:rPr>
                <w:rFonts w:ascii="Arial" w:hAnsi="Arial" w:cs="Arial"/>
                <w:color w:val="000000"/>
                <w:sz w:val="16"/>
                <w:szCs w:val="16"/>
                <w:lang w:val="az-Latn-AZ" w:eastAsia="az-Latn-AZ"/>
              </w:rPr>
            </w:pPr>
            <w:r w:rsidRPr="00462EF6">
              <w:rPr>
                <w:rFonts w:ascii="Arial" w:eastAsia="Arial" w:hAnsi="Arial" w:cs="Arial"/>
                <w:color w:val="000000"/>
                <w:sz w:val="16"/>
                <w:szCs w:val="16"/>
                <w:lang w:val="en-US" w:eastAsia="az-Latn-AZ"/>
              </w:rPr>
              <w:t>p c s</w:t>
            </w:r>
          </w:p>
        </w:tc>
        <w:tc>
          <w:tcPr>
            <w:tcW w:w="1206" w:type="dxa"/>
            <w:shd w:val="clear" w:color="000000" w:fill="FFFFFF"/>
            <w:vAlign w:val="center"/>
            <w:hideMark/>
          </w:tcPr>
          <w:p w:rsidR="00677FF9" w:rsidRPr="00B658FB" w:rsidRDefault="00B84188" w:rsidP="00855E4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3106" w:type="dxa"/>
            <w:shd w:val="clear" w:color="000000" w:fill="FFFFFF"/>
            <w:vAlign w:val="center"/>
            <w:hideMark/>
          </w:tcPr>
          <w:p w:rsidR="00677FF9" w:rsidRPr="00462EF6" w:rsidRDefault="00B84188" w:rsidP="00855E44">
            <w:pPr>
              <w:jc w:val="center"/>
              <w:rPr>
                <w:rFonts w:ascii="Arial" w:hAnsi="Arial" w:cs="Arial"/>
                <w:b/>
                <w:bCs/>
                <w:color w:val="000000"/>
                <w:sz w:val="16"/>
                <w:szCs w:val="16"/>
                <w:lang w:val="az-Latn-AZ" w:eastAsia="az-Latn-AZ"/>
              </w:rPr>
            </w:pPr>
            <w:r w:rsidRPr="00462EF6">
              <w:rPr>
                <w:rFonts w:ascii="Arial" w:eastAsia="Arial" w:hAnsi="Arial" w:cs="Arial"/>
                <w:b/>
                <w:bCs/>
                <w:color w:val="000000"/>
                <w:sz w:val="16"/>
                <w:szCs w:val="16"/>
                <w:lang w:val="en-US" w:eastAsia="az-Latn-AZ"/>
              </w:rPr>
              <w:t>Marine Transportation Fleet  - Requisition No. 10063302</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B84188" w:rsidP="00462EF6">
      <w:pPr>
        <w:spacing w:after="0" w:line="276" w:lineRule="auto"/>
        <w:jc w:val="center"/>
        <w:rPr>
          <w:rFonts w:ascii="Arial" w:hAnsi="Arial" w:cs="Arial"/>
          <w:b/>
          <w:sz w:val="24"/>
          <w:szCs w:val="24"/>
          <w:lang w:val="az-Latn-AZ"/>
        </w:rPr>
      </w:pPr>
      <w:r>
        <w:rPr>
          <w:rFonts w:ascii="Arial" w:eastAsia="Arial" w:hAnsi="Arial" w:cs="Arial"/>
          <w:b/>
          <w:bCs/>
          <w:sz w:val="24"/>
          <w:szCs w:val="24"/>
          <w:highlight w:val="yellow"/>
          <w:lang w:val="en-US"/>
        </w:rPr>
        <w:t>Payment 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r>
        <w:rPr>
          <w:rFonts w:ascii="Arial" w:eastAsia="Arial" w:hAnsi="Arial" w:cs="Arial"/>
          <w:b/>
          <w:bCs/>
          <w:sz w:val="24"/>
          <w:szCs w:val="24"/>
          <w:highlight w:val="yellow"/>
          <w:lang w:val="en-US"/>
        </w:rPr>
        <w:t>Certificate of origin and conformity for the  supplied goods is required.</w:t>
      </w:r>
    </w:p>
    <w:p w:rsidR="00625CFC" w:rsidRPr="00E829AD" w:rsidRDefault="00B84188" w:rsidP="00462EF6">
      <w:pPr>
        <w:spacing w:line="276" w:lineRule="auto"/>
        <w:jc w:val="center"/>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conditions shall not be accepted.</w:t>
      </w:r>
    </w:p>
    <w:p w:rsidR="00E829AD" w:rsidRPr="00C243D3" w:rsidRDefault="00B84188"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B84188" w:rsidP="00462EF6">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B84188"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462EF6"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   </w:t>
      </w:r>
      <w:bookmarkStart w:id="0" w:name="_GoBack"/>
      <w:bookmarkEnd w:id="0"/>
      <w:r w:rsidR="00B84188">
        <w:rPr>
          <w:rFonts w:ascii="Arial" w:eastAsia="Arial" w:hAnsi="Arial" w:cs="Arial"/>
          <w:b/>
          <w:bCs/>
          <w:sz w:val="20"/>
          <w:szCs w:val="20"/>
          <w:shd w:val="clear" w:color="auto" w:fill="FAFAFA"/>
          <w:lang w:val="en-US"/>
        </w:rPr>
        <w:t xml:space="preserve">E-mail: </w:t>
      </w:r>
      <w:r w:rsidR="00B84188">
        <w:rPr>
          <w:rFonts w:ascii="Arial" w:eastAsia="Arial" w:hAnsi="Arial" w:cs="Arial"/>
          <w:color w:val="000000"/>
          <w:sz w:val="20"/>
          <w:szCs w:val="20"/>
          <w:lang w:val="en-US"/>
        </w:rPr>
        <w:t>: emil.hasanov@asco.az</w:t>
      </w:r>
      <w:r w:rsidR="00B84188">
        <w:rPr>
          <w:rFonts w:ascii="Lucida Sans Unicode" w:eastAsia="Lucida Sans Unicode" w:hAnsi="Lucida Sans Unicode" w:cs="Lucida Sans Unicode"/>
          <w:sz w:val="24"/>
          <w:szCs w:val="24"/>
          <w:shd w:val="clear" w:color="auto" w:fill="F7F9FA"/>
          <w:lang w:val="en-US"/>
        </w:rPr>
        <w:t xml:space="preserve"> </w:t>
      </w:r>
      <w:r w:rsidR="00B84188" w:rsidRPr="001231FA">
        <w:rPr>
          <w:rFonts w:ascii="Lucida Sans Unicode" w:hAnsi="Lucida Sans Unicode" w:cs="Lucida Sans Unicode"/>
          <w:sz w:val="24"/>
          <w:szCs w:val="24"/>
          <w:shd w:val="clear" w:color="auto" w:fill="F7F9FA"/>
        </w:rPr>
        <w:fldChar w:fldCharType="begin"/>
      </w:r>
      <w:r w:rsidR="00B84188"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B84188"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B84188"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B84188"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B84188"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B84188"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84188"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9"/>
      <w:headerReference w:type="default" r:id="rId10"/>
      <w:footerReference w:type="even" r:id="rId11"/>
      <w:footerReference w:type="default" r:id="rId12"/>
      <w:headerReference w:type="first" r:id="rId13"/>
      <w:footerReference w:type="first" r:id="rId14"/>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88" w:rsidRDefault="00B84188" w:rsidP="00771074">
      <w:pPr>
        <w:spacing w:after="0" w:line="240" w:lineRule="auto"/>
      </w:pPr>
      <w:r>
        <w:separator/>
      </w:r>
    </w:p>
  </w:endnote>
  <w:endnote w:type="continuationSeparator" w:id="0">
    <w:p w:rsidR="00B84188" w:rsidRDefault="00B84188" w:rsidP="0077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74" w:rsidRDefault="007710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74" w:rsidRDefault="007710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74" w:rsidRDefault="00771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88" w:rsidRDefault="00B84188" w:rsidP="00771074">
      <w:pPr>
        <w:spacing w:after="0" w:line="240" w:lineRule="auto"/>
      </w:pPr>
      <w:r>
        <w:separator/>
      </w:r>
    </w:p>
  </w:footnote>
  <w:footnote w:type="continuationSeparator" w:id="0">
    <w:p w:rsidR="00B84188" w:rsidRDefault="00B84188" w:rsidP="00771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74" w:rsidRDefault="007710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74" w:rsidRDefault="007710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74" w:rsidRDefault="007710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8E821E6">
      <w:start w:val="25"/>
      <w:numFmt w:val="bullet"/>
      <w:lvlText w:val="-"/>
      <w:lvlJc w:val="left"/>
      <w:pPr>
        <w:tabs>
          <w:tab w:val="num" w:pos="720"/>
        </w:tabs>
        <w:ind w:left="720" w:hanging="360"/>
      </w:pPr>
      <w:rPr>
        <w:rFonts w:ascii="Times New Roman" w:eastAsia="Times New Roman" w:hAnsi="Times New Roman" w:cs="Times New Roman" w:hint="default"/>
      </w:rPr>
    </w:lvl>
    <w:lvl w:ilvl="1" w:tplc="D9D6806A">
      <w:start w:val="1"/>
      <w:numFmt w:val="bullet"/>
      <w:lvlText w:val="o"/>
      <w:lvlJc w:val="left"/>
      <w:pPr>
        <w:tabs>
          <w:tab w:val="num" w:pos="1440"/>
        </w:tabs>
        <w:ind w:left="1440" w:hanging="360"/>
      </w:pPr>
      <w:rPr>
        <w:rFonts w:ascii="Courier New" w:hAnsi="Courier New" w:cs="Times New Roman" w:hint="default"/>
      </w:rPr>
    </w:lvl>
    <w:lvl w:ilvl="2" w:tplc="E26CD6F8">
      <w:start w:val="1"/>
      <w:numFmt w:val="bullet"/>
      <w:lvlText w:val=""/>
      <w:lvlJc w:val="left"/>
      <w:pPr>
        <w:tabs>
          <w:tab w:val="num" w:pos="2160"/>
        </w:tabs>
        <w:ind w:left="2160" w:hanging="360"/>
      </w:pPr>
      <w:rPr>
        <w:rFonts w:ascii="Wingdings" w:hAnsi="Wingdings" w:hint="default"/>
      </w:rPr>
    </w:lvl>
    <w:lvl w:ilvl="3" w:tplc="66228CD6">
      <w:start w:val="1"/>
      <w:numFmt w:val="bullet"/>
      <w:lvlText w:val=""/>
      <w:lvlJc w:val="left"/>
      <w:pPr>
        <w:tabs>
          <w:tab w:val="num" w:pos="2880"/>
        </w:tabs>
        <w:ind w:left="2880" w:hanging="360"/>
      </w:pPr>
      <w:rPr>
        <w:rFonts w:ascii="Symbol" w:hAnsi="Symbol" w:hint="default"/>
      </w:rPr>
    </w:lvl>
    <w:lvl w:ilvl="4" w:tplc="4ECA22A0">
      <w:start w:val="1"/>
      <w:numFmt w:val="bullet"/>
      <w:lvlText w:val="o"/>
      <w:lvlJc w:val="left"/>
      <w:pPr>
        <w:tabs>
          <w:tab w:val="num" w:pos="3600"/>
        </w:tabs>
        <w:ind w:left="3600" w:hanging="360"/>
      </w:pPr>
      <w:rPr>
        <w:rFonts w:ascii="Courier New" w:hAnsi="Courier New" w:cs="Times New Roman" w:hint="default"/>
      </w:rPr>
    </w:lvl>
    <w:lvl w:ilvl="5" w:tplc="DFDA6A7E">
      <w:start w:val="1"/>
      <w:numFmt w:val="bullet"/>
      <w:lvlText w:val=""/>
      <w:lvlJc w:val="left"/>
      <w:pPr>
        <w:tabs>
          <w:tab w:val="num" w:pos="4320"/>
        </w:tabs>
        <w:ind w:left="4320" w:hanging="360"/>
      </w:pPr>
      <w:rPr>
        <w:rFonts w:ascii="Wingdings" w:hAnsi="Wingdings" w:hint="default"/>
      </w:rPr>
    </w:lvl>
    <w:lvl w:ilvl="6" w:tplc="C4DCBFF6">
      <w:start w:val="1"/>
      <w:numFmt w:val="bullet"/>
      <w:lvlText w:val=""/>
      <w:lvlJc w:val="left"/>
      <w:pPr>
        <w:tabs>
          <w:tab w:val="num" w:pos="5040"/>
        </w:tabs>
        <w:ind w:left="5040" w:hanging="360"/>
      </w:pPr>
      <w:rPr>
        <w:rFonts w:ascii="Symbol" w:hAnsi="Symbol" w:hint="default"/>
      </w:rPr>
    </w:lvl>
    <w:lvl w:ilvl="7" w:tplc="EF2AD352">
      <w:start w:val="1"/>
      <w:numFmt w:val="bullet"/>
      <w:lvlText w:val="o"/>
      <w:lvlJc w:val="left"/>
      <w:pPr>
        <w:tabs>
          <w:tab w:val="num" w:pos="5760"/>
        </w:tabs>
        <w:ind w:left="5760" w:hanging="360"/>
      </w:pPr>
      <w:rPr>
        <w:rFonts w:ascii="Courier New" w:hAnsi="Courier New" w:cs="Times New Roman" w:hint="default"/>
      </w:rPr>
    </w:lvl>
    <w:lvl w:ilvl="8" w:tplc="7BAACCA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65560514">
      <w:start w:val="1"/>
      <w:numFmt w:val="bullet"/>
      <w:lvlText w:val=""/>
      <w:lvlJc w:val="left"/>
      <w:pPr>
        <w:ind w:left="720" w:hanging="360"/>
      </w:pPr>
      <w:rPr>
        <w:rFonts w:ascii="Symbol" w:hAnsi="Symbol" w:hint="default"/>
      </w:rPr>
    </w:lvl>
    <w:lvl w:ilvl="1" w:tplc="0FEAD620">
      <w:start w:val="1"/>
      <w:numFmt w:val="bullet"/>
      <w:lvlText w:val="o"/>
      <w:lvlJc w:val="left"/>
      <w:pPr>
        <w:ind w:left="1440" w:hanging="360"/>
      </w:pPr>
      <w:rPr>
        <w:rFonts w:ascii="Courier New" w:hAnsi="Courier New" w:cs="Courier New" w:hint="default"/>
      </w:rPr>
    </w:lvl>
    <w:lvl w:ilvl="2" w:tplc="2E4C799A">
      <w:start w:val="1"/>
      <w:numFmt w:val="bullet"/>
      <w:lvlText w:val=""/>
      <w:lvlJc w:val="left"/>
      <w:pPr>
        <w:ind w:left="2160" w:hanging="360"/>
      </w:pPr>
      <w:rPr>
        <w:rFonts w:ascii="Wingdings" w:hAnsi="Wingdings" w:hint="default"/>
      </w:rPr>
    </w:lvl>
    <w:lvl w:ilvl="3" w:tplc="A2BCB5DE">
      <w:start w:val="1"/>
      <w:numFmt w:val="bullet"/>
      <w:lvlText w:val=""/>
      <w:lvlJc w:val="left"/>
      <w:pPr>
        <w:ind w:left="2880" w:hanging="360"/>
      </w:pPr>
      <w:rPr>
        <w:rFonts w:ascii="Symbol" w:hAnsi="Symbol" w:hint="default"/>
      </w:rPr>
    </w:lvl>
    <w:lvl w:ilvl="4" w:tplc="79820242">
      <w:start w:val="1"/>
      <w:numFmt w:val="bullet"/>
      <w:lvlText w:val="o"/>
      <w:lvlJc w:val="left"/>
      <w:pPr>
        <w:ind w:left="3600" w:hanging="360"/>
      </w:pPr>
      <w:rPr>
        <w:rFonts w:ascii="Courier New" w:hAnsi="Courier New" w:cs="Courier New" w:hint="default"/>
      </w:rPr>
    </w:lvl>
    <w:lvl w:ilvl="5" w:tplc="1B2E218C">
      <w:start w:val="1"/>
      <w:numFmt w:val="bullet"/>
      <w:lvlText w:val=""/>
      <w:lvlJc w:val="left"/>
      <w:pPr>
        <w:ind w:left="4320" w:hanging="360"/>
      </w:pPr>
      <w:rPr>
        <w:rFonts w:ascii="Wingdings" w:hAnsi="Wingdings" w:hint="default"/>
      </w:rPr>
    </w:lvl>
    <w:lvl w:ilvl="6" w:tplc="3D5C405E">
      <w:start w:val="1"/>
      <w:numFmt w:val="bullet"/>
      <w:lvlText w:val=""/>
      <w:lvlJc w:val="left"/>
      <w:pPr>
        <w:ind w:left="5040" w:hanging="360"/>
      </w:pPr>
      <w:rPr>
        <w:rFonts w:ascii="Symbol" w:hAnsi="Symbol" w:hint="default"/>
      </w:rPr>
    </w:lvl>
    <w:lvl w:ilvl="7" w:tplc="A558C068">
      <w:start w:val="1"/>
      <w:numFmt w:val="bullet"/>
      <w:lvlText w:val="o"/>
      <w:lvlJc w:val="left"/>
      <w:pPr>
        <w:ind w:left="5760" w:hanging="360"/>
      </w:pPr>
      <w:rPr>
        <w:rFonts w:ascii="Courier New" w:hAnsi="Courier New" w:cs="Courier New" w:hint="default"/>
      </w:rPr>
    </w:lvl>
    <w:lvl w:ilvl="8" w:tplc="C80275D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D6A3918">
      <w:start w:val="1"/>
      <w:numFmt w:val="bullet"/>
      <w:lvlText w:val=""/>
      <w:lvlJc w:val="left"/>
      <w:pPr>
        <w:ind w:left="720" w:hanging="360"/>
      </w:pPr>
      <w:rPr>
        <w:rFonts w:ascii="Wingdings" w:hAnsi="Wingdings" w:hint="default"/>
      </w:rPr>
    </w:lvl>
    <w:lvl w:ilvl="1" w:tplc="C814475E">
      <w:start w:val="1"/>
      <w:numFmt w:val="bullet"/>
      <w:lvlText w:val="o"/>
      <w:lvlJc w:val="left"/>
      <w:pPr>
        <w:ind w:left="1440" w:hanging="360"/>
      </w:pPr>
      <w:rPr>
        <w:rFonts w:ascii="Courier New" w:hAnsi="Courier New" w:cs="Courier New" w:hint="default"/>
      </w:rPr>
    </w:lvl>
    <w:lvl w:ilvl="2" w:tplc="5718998C">
      <w:start w:val="1"/>
      <w:numFmt w:val="bullet"/>
      <w:lvlText w:val=""/>
      <w:lvlJc w:val="left"/>
      <w:pPr>
        <w:ind w:left="2160" w:hanging="360"/>
      </w:pPr>
      <w:rPr>
        <w:rFonts w:ascii="Wingdings" w:hAnsi="Wingdings" w:hint="default"/>
      </w:rPr>
    </w:lvl>
    <w:lvl w:ilvl="3" w:tplc="18DAA440">
      <w:start w:val="1"/>
      <w:numFmt w:val="bullet"/>
      <w:lvlText w:val=""/>
      <w:lvlJc w:val="left"/>
      <w:pPr>
        <w:ind w:left="2880" w:hanging="360"/>
      </w:pPr>
      <w:rPr>
        <w:rFonts w:ascii="Symbol" w:hAnsi="Symbol" w:hint="default"/>
      </w:rPr>
    </w:lvl>
    <w:lvl w:ilvl="4" w:tplc="959AABA2">
      <w:start w:val="1"/>
      <w:numFmt w:val="bullet"/>
      <w:lvlText w:val="o"/>
      <w:lvlJc w:val="left"/>
      <w:pPr>
        <w:ind w:left="3600" w:hanging="360"/>
      </w:pPr>
      <w:rPr>
        <w:rFonts w:ascii="Courier New" w:hAnsi="Courier New" w:cs="Courier New" w:hint="default"/>
      </w:rPr>
    </w:lvl>
    <w:lvl w:ilvl="5" w:tplc="15081098">
      <w:start w:val="1"/>
      <w:numFmt w:val="bullet"/>
      <w:lvlText w:val=""/>
      <w:lvlJc w:val="left"/>
      <w:pPr>
        <w:ind w:left="4320" w:hanging="360"/>
      </w:pPr>
      <w:rPr>
        <w:rFonts w:ascii="Wingdings" w:hAnsi="Wingdings" w:hint="default"/>
      </w:rPr>
    </w:lvl>
    <w:lvl w:ilvl="6" w:tplc="FC70EDA8">
      <w:start w:val="1"/>
      <w:numFmt w:val="bullet"/>
      <w:lvlText w:val=""/>
      <w:lvlJc w:val="left"/>
      <w:pPr>
        <w:ind w:left="5040" w:hanging="360"/>
      </w:pPr>
      <w:rPr>
        <w:rFonts w:ascii="Symbol" w:hAnsi="Symbol" w:hint="default"/>
      </w:rPr>
    </w:lvl>
    <w:lvl w:ilvl="7" w:tplc="DEC841F0">
      <w:start w:val="1"/>
      <w:numFmt w:val="bullet"/>
      <w:lvlText w:val="o"/>
      <w:lvlJc w:val="left"/>
      <w:pPr>
        <w:ind w:left="5760" w:hanging="360"/>
      </w:pPr>
      <w:rPr>
        <w:rFonts w:ascii="Courier New" w:hAnsi="Courier New" w:cs="Courier New" w:hint="default"/>
      </w:rPr>
    </w:lvl>
    <w:lvl w:ilvl="8" w:tplc="1818B32E">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45F2BAC0">
      <w:start w:val="5"/>
      <w:numFmt w:val="bullet"/>
      <w:lvlText w:val="-"/>
      <w:lvlJc w:val="left"/>
      <w:pPr>
        <w:ind w:left="720" w:hanging="360"/>
      </w:pPr>
      <w:rPr>
        <w:rFonts w:ascii="Arial" w:eastAsia="@Arial Unicode MS" w:hAnsi="Arial" w:cs="Arial" w:hint="default"/>
      </w:rPr>
    </w:lvl>
    <w:lvl w:ilvl="1" w:tplc="109A5A80" w:tentative="1">
      <w:start w:val="1"/>
      <w:numFmt w:val="bullet"/>
      <w:lvlText w:val="o"/>
      <w:lvlJc w:val="left"/>
      <w:pPr>
        <w:ind w:left="1440" w:hanging="360"/>
      </w:pPr>
      <w:rPr>
        <w:rFonts w:ascii="Courier New" w:hAnsi="Courier New" w:cs="Courier New" w:hint="default"/>
      </w:rPr>
    </w:lvl>
    <w:lvl w:ilvl="2" w:tplc="3F482EEC" w:tentative="1">
      <w:start w:val="1"/>
      <w:numFmt w:val="bullet"/>
      <w:lvlText w:val=""/>
      <w:lvlJc w:val="left"/>
      <w:pPr>
        <w:ind w:left="2160" w:hanging="360"/>
      </w:pPr>
      <w:rPr>
        <w:rFonts w:ascii="Wingdings" w:hAnsi="Wingdings" w:hint="default"/>
      </w:rPr>
    </w:lvl>
    <w:lvl w:ilvl="3" w:tplc="98B4B9E2" w:tentative="1">
      <w:start w:val="1"/>
      <w:numFmt w:val="bullet"/>
      <w:lvlText w:val=""/>
      <w:lvlJc w:val="left"/>
      <w:pPr>
        <w:ind w:left="2880" w:hanging="360"/>
      </w:pPr>
      <w:rPr>
        <w:rFonts w:ascii="Symbol" w:hAnsi="Symbol" w:hint="default"/>
      </w:rPr>
    </w:lvl>
    <w:lvl w:ilvl="4" w:tplc="92FAF8A2" w:tentative="1">
      <w:start w:val="1"/>
      <w:numFmt w:val="bullet"/>
      <w:lvlText w:val="o"/>
      <w:lvlJc w:val="left"/>
      <w:pPr>
        <w:ind w:left="3600" w:hanging="360"/>
      </w:pPr>
      <w:rPr>
        <w:rFonts w:ascii="Courier New" w:hAnsi="Courier New" w:cs="Courier New" w:hint="default"/>
      </w:rPr>
    </w:lvl>
    <w:lvl w:ilvl="5" w:tplc="031A6F06" w:tentative="1">
      <w:start w:val="1"/>
      <w:numFmt w:val="bullet"/>
      <w:lvlText w:val=""/>
      <w:lvlJc w:val="left"/>
      <w:pPr>
        <w:ind w:left="4320" w:hanging="360"/>
      </w:pPr>
      <w:rPr>
        <w:rFonts w:ascii="Wingdings" w:hAnsi="Wingdings" w:hint="default"/>
      </w:rPr>
    </w:lvl>
    <w:lvl w:ilvl="6" w:tplc="C15C8310" w:tentative="1">
      <w:start w:val="1"/>
      <w:numFmt w:val="bullet"/>
      <w:lvlText w:val=""/>
      <w:lvlJc w:val="left"/>
      <w:pPr>
        <w:ind w:left="5040" w:hanging="360"/>
      </w:pPr>
      <w:rPr>
        <w:rFonts w:ascii="Symbol" w:hAnsi="Symbol" w:hint="default"/>
      </w:rPr>
    </w:lvl>
    <w:lvl w:ilvl="7" w:tplc="8C9A7532" w:tentative="1">
      <w:start w:val="1"/>
      <w:numFmt w:val="bullet"/>
      <w:lvlText w:val="o"/>
      <w:lvlJc w:val="left"/>
      <w:pPr>
        <w:ind w:left="5760" w:hanging="360"/>
      </w:pPr>
      <w:rPr>
        <w:rFonts w:ascii="Courier New" w:hAnsi="Courier New" w:cs="Courier New" w:hint="default"/>
      </w:rPr>
    </w:lvl>
    <w:lvl w:ilvl="8" w:tplc="6798CBD2"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79564ACE">
      <w:start w:val="1"/>
      <w:numFmt w:val="upperRoman"/>
      <w:lvlText w:val="%1."/>
      <w:lvlJc w:val="right"/>
      <w:pPr>
        <w:ind w:left="720" w:hanging="360"/>
      </w:pPr>
    </w:lvl>
    <w:lvl w:ilvl="1" w:tplc="18746D7A">
      <w:start w:val="1"/>
      <w:numFmt w:val="lowerLetter"/>
      <w:lvlText w:val="%2."/>
      <w:lvlJc w:val="left"/>
      <w:pPr>
        <w:ind w:left="1440" w:hanging="360"/>
      </w:pPr>
    </w:lvl>
    <w:lvl w:ilvl="2" w:tplc="68C25272">
      <w:start w:val="1"/>
      <w:numFmt w:val="lowerRoman"/>
      <w:lvlText w:val="%3."/>
      <w:lvlJc w:val="right"/>
      <w:pPr>
        <w:ind w:left="2160" w:hanging="180"/>
      </w:pPr>
    </w:lvl>
    <w:lvl w:ilvl="3" w:tplc="6F2ECC1C">
      <w:start w:val="1"/>
      <w:numFmt w:val="decimal"/>
      <w:lvlText w:val="%4."/>
      <w:lvlJc w:val="left"/>
      <w:pPr>
        <w:ind w:left="2880" w:hanging="360"/>
      </w:pPr>
    </w:lvl>
    <w:lvl w:ilvl="4" w:tplc="ED3CD23C">
      <w:start w:val="1"/>
      <w:numFmt w:val="lowerLetter"/>
      <w:lvlText w:val="%5."/>
      <w:lvlJc w:val="left"/>
      <w:pPr>
        <w:ind w:left="3600" w:hanging="360"/>
      </w:pPr>
    </w:lvl>
    <w:lvl w:ilvl="5" w:tplc="037CE5AC">
      <w:start w:val="1"/>
      <w:numFmt w:val="lowerRoman"/>
      <w:lvlText w:val="%6."/>
      <w:lvlJc w:val="right"/>
      <w:pPr>
        <w:ind w:left="4320" w:hanging="180"/>
      </w:pPr>
    </w:lvl>
    <w:lvl w:ilvl="6" w:tplc="8CAE7F6E">
      <w:start w:val="1"/>
      <w:numFmt w:val="decimal"/>
      <w:lvlText w:val="%7."/>
      <w:lvlJc w:val="left"/>
      <w:pPr>
        <w:ind w:left="5040" w:hanging="360"/>
      </w:pPr>
    </w:lvl>
    <w:lvl w:ilvl="7" w:tplc="2A404FD4">
      <w:start w:val="1"/>
      <w:numFmt w:val="lowerLetter"/>
      <w:lvlText w:val="%8."/>
      <w:lvlJc w:val="left"/>
      <w:pPr>
        <w:ind w:left="5760" w:hanging="360"/>
      </w:pPr>
    </w:lvl>
    <w:lvl w:ilvl="8" w:tplc="FD78890A">
      <w:start w:val="1"/>
      <w:numFmt w:val="lowerRoman"/>
      <w:lvlText w:val="%9."/>
      <w:lvlJc w:val="right"/>
      <w:pPr>
        <w:ind w:left="6480" w:hanging="180"/>
      </w:pPr>
    </w:lvl>
  </w:abstractNum>
  <w:abstractNum w:abstractNumId="5" w15:restartNumberingAfterBreak="0">
    <w:nsid w:val="79226FC0"/>
    <w:multiLevelType w:val="hybridMultilevel"/>
    <w:tmpl w:val="E9EA68F0"/>
    <w:lvl w:ilvl="0" w:tplc="6D5E40AE">
      <w:start w:val="1"/>
      <w:numFmt w:val="bullet"/>
      <w:lvlText w:val=""/>
      <w:lvlJc w:val="left"/>
      <w:pPr>
        <w:ind w:left="720" w:hanging="360"/>
      </w:pPr>
      <w:rPr>
        <w:rFonts w:ascii="Wingdings" w:hAnsi="Wingdings" w:hint="default"/>
      </w:rPr>
    </w:lvl>
    <w:lvl w:ilvl="1" w:tplc="D3E6C6B6">
      <w:start w:val="1"/>
      <w:numFmt w:val="bullet"/>
      <w:lvlText w:val="o"/>
      <w:lvlJc w:val="left"/>
      <w:pPr>
        <w:ind w:left="1440" w:hanging="360"/>
      </w:pPr>
      <w:rPr>
        <w:rFonts w:ascii="Courier New" w:hAnsi="Courier New" w:cs="Courier New" w:hint="default"/>
      </w:rPr>
    </w:lvl>
    <w:lvl w:ilvl="2" w:tplc="B49E81B0">
      <w:start w:val="1"/>
      <w:numFmt w:val="bullet"/>
      <w:lvlText w:val=""/>
      <w:lvlJc w:val="left"/>
      <w:pPr>
        <w:ind w:left="2160" w:hanging="360"/>
      </w:pPr>
      <w:rPr>
        <w:rFonts w:ascii="Wingdings" w:hAnsi="Wingdings" w:hint="default"/>
      </w:rPr>
    </w:lvl>
    <w:lvl w:ilvl="3" w:tplc="DE783FE0">
      <w:start w:val="1"/>
      <w:numFmt w:val="bullet"/>
      <w:lvlText w:val=""/>
      <w:lvlJc w:val="left"/>
      <w:pPr>
        <w:ind w:left="2880" w:hanging="360"/>
      </w:pPr>
      <w:rPr>
        <w:rFonts w:ascii="Symbol" w:hAnsi="Symbol" w:hint="default"/>
      </w:rPr>
    </w:lvl>
    <w:lvl w:ilvl="4" w:tplc="D916CD68">
      <w:start w:val="1"/>
      <w:numFmt w:val="bullet"/>
      <w:lvlText w:val="o"/>
      <w:lvlJc w:val="left"/>
      <w:pPr>
        <w:ind w:left="3600" w:hanging="360"/>
      </w:pPr>
      <w:rPr>
        <w:rFonts w:ascii="Courier New" w:hAnsi="Courier New" w:cs="Courier New" w:hint="default"/>
      </w:rPr>
    </w:lvl>
    <w:lvl w:ilvl="5" w:tplc="C47AF714">
      <w:start w:val="1"/>
      <w:numFmt w:val="bullet"/>
      <w:lvlText w:val=""/>
      <w:lvlJc w:val="left"/>
      <w:pPr>
        <w:ind w:left="4320" w:hanging="360"/>
      </w:pPr>
      <w:rPr>
        <w:rFonts w:ascii="Wingdings" w:hAnsi="Wingdings" w:hint="default"/>
      </w:rPr>
    </w:lvl>
    <w:lvl w:ilvl="6" w:tplc="6C185074">
      <w:start w:val="1"/>
      <w:numFmt w:val="bullet"/>
      <w:lvlText w:val=""/>
      <w:lvlJc w:val="left"/>
      <w:pPr>
        <w:ind w:left="5040" w:hanging="360"/>
      </w:pPr>
      <w:rPr>
        <w:rFonts w:ascii="Symbol" w:hAnsi="Symbol" w:hint="default"/>
      </w:rPr>
    </w:lvl>
    <w:lvl w:ilvl="7" w:tplc="DE9EF08C">
      <w:start w:val="1"/>
      <w:numFmt w:val="bullet"/>
      <w:lvlText w:val="o"/>
      <w:lvlJc w:val="left"/>
      <w:pPr>
        <w:ind w:left="5760" w:hanging="360"/>
      </w:pPr>
      <w:rPr>
        <w:rFonts w:ascii="Courier New" w:hAnsi="Courier New" w:cs="Courier New" w:hint="default"/>
      </w:rPr>
    </w:lvl>
    <w:lvl w:ilvl="8" w:tplc="E69ECFB8">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4836AD54">
      <w:start w:val="1"/>
      <w:numFmt w:val="bullet"/>
      <w:lvlText w:val=""/>
      <w:lvlJc w:val="left"/>
      <w:pPr>
        <w:ind w:left="720" w:hanging="360"/>
      </w:pPr>
      <w:rPr>
        <w:rFonts w:ascii="Wingdings" w:hAnsi="Wingdings" w:hint="default"/>
      </w:rPr>
    </w:lvl>
    <w:lvl w:ilvl="1" w:tplc="FEAEF6D8">
      <w:start w:val="1"/>
      <w:numFmt w:val="bullet"/>
      <w:lvlText w:val="o"/>
      <w:lvlJc w:val="left"/>
      <w:pPr>
        <w:ind w:left="1440" w:hanging="360"/>
      </w:pPr>
      <w:rPr>
        <w:rFonts w:ascii="Courier New" w:hAnsi="Courier New" w:cs="Courier New" w:hint="default"/>
      </w:rPr>
    </w:lvl>
    <w:lvl w:ilvl="2" w:tplc="60D2F75C">
      <w:start w:val="1"/>
      <w:numFmt w:val="bullet"/>
      <w:lvlText w:val=""/>
      <w:lvlJc w:val="left"/>
      <w:pPr>
        <w:ind w:left="2160" w:hanging="360"/>
      </w:pPr>
      <w:rPr>
        <w:rFonts w:ascii="Wingdings" w:hAnsi="Wingdings" w:hint="default"/>
      </w:rPr>
    </w:lvl>
    <w:lvl w:ilvl="3" w:tplc="07B06662">
      <w:start w:val="1"/>
      <w:numFmt w:val="bullet"/>
      <w:lvlText w:val=""/>
      <w:lvlJc w:val="left"/>
      <w:pPr>
        <w:ind w:left="2880" w:hanging="360"/>
      </w:pPr>
      <w:rPr>
        <w:rFonts w:ascii="Symbol" w:hAnsi="Symbol" w:hint="default"/>
      </w:rPr>
    </w:lvl>
    <w:lvl w:ilvl="4" w:tplc="1BCE1F7E">
      <w:start w:val="1"/>
      <w:numFmt w:val="bullet"/>
      <w:lvlText w:val="o"/>
      <w:lvlJc w:val="left"/>
      <w:pPr>
        <w:ind w:left="3600" w:hanging="360"/>
      </w:pPr>
      <w:rPr>
        <w:rFonts w:ascii="Courier New" w:hAnsi="Courier New" w:cs="Courier New" w:hint="default"/>
      </w:rPr>
    </w:lvl>
    <w:lvl w:ilvl="5" w:tplc="76D063E0">
      <w:start w:val="1"/>
      <w:numFmt w:val="bullet"/>
      <w:lvlText w:val=""/>
      <w:lvlJc w:val="left"/>
      <w:pPr>
        <w:ind w:left="4320" w:hanging="360"/>
      </w:pPr>
      <w:rPr>
        <w:rFonts w:ascii="Wingdings" w:hAnsi="Wingdings" w:hint="default"/>
      </w:rPr>
    </w:lvl>
    <w:lvl w:ilvl="6" w:tplc="0C44DF8A">
      <w:start w:val="1"/>
      <w:numFmt w:val="bullet"/>
      <w:lvlText w:val=""/>
      <w:lvlJc w:val="left"/>
      <w:pPr>
        <w:ind w:left="5040" w:hanging="360"/>
      </w:pPr>
      <w:rPr>
        <w:rFonts w:ascii="Symbol" w:hAnsi="Symbol" w:hint="default"/>
      </w:rPr>
    </w:lvl>
    <w:lvl w:ilvl="7" w:tplc="4F4431BA">
      <w:start w:val="1"/>
      <w:numFmt w:val="bullet"/>
      <w:lvlText w:val="o"/>
      <w:lvlJc w:val="left"/>
      <w:pPr>
        <w:ind w:left="5760" w:hanging="360"/>
      </w:pPr>
      <w:rPr>
        <w:rFonts w:ascii="Courier New" w:hAnsi="Courier New" w:cs="Courier New" w:hint="default"/>
      </w:rPr>
    </w:lvl>
    <w:lvl w:ilvl="8" w:tplc="10667C2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429CA678">
      <w:start w:val="1"/>
      <w:numFmt w:val="decimal"/>
      <w:lvlText w:val="%1."/>
      <w:lvlJc w:val="left"/>
      <w:pPr>
        <w:ind w:left="720" w:hanging="360"/>
      </w:pPr>
    </w:lvl>
    <w:lvl w:ilvl="1" w:tplc="F54E3DFC">
      <w:start w:val="1"/>
      <w:numFmt w:val="lowerLetter"/>
      <w:lvlText w:val="%2."/>
      <w:lvlJc w:val="left"/>
      <w:pPr>
        <w:ind w:left="1440" w:hanging="360"/>
      </w:pPr>
    </w:lvl>
    <w:lvl w:ilvl="2" w:tplc="41E8B0FE">
      <w:start w:val="1"/>
      <w:numFmt w:val="lowerRoman"/>
      <w:lvlText w:val="%3."/>
      <w:lvlJc w:val="right"/>
      <w:pPr>
        <w:ind w:left="2160" w:hanging="180"/>
      </w:pPr>
    </w:lvl>
    <w:lvl w:ilvl="3" w:tplc="760286B4">
      <w:start w:val="1"/>
      <w:numFmt w:val="decimal"/>
      <w:lvlText w:val="%4."/>
      <w:lvlJc w:val="left"/>
      <w:pPr>
        <w:ind w:left="2880" w:hanging="360"/>
      </w:pPr>
    </w:lvl>
    <w:lvl w:ilvl="4" w:tplc="19400A1C">
      <w:start w:val="1"/>
      <w:numFmt w:val="lowerLetter"/>
      <w:lvlText w:val="%5."/>
      <w:lvlJc w:val="left"/>
      <w:pPr>
        <w:ind w:left="3600" w:hanging="360"/>
      </w:pPr>
    </w:lvl>
    <w:lvl w:ilvl="5" w:tplc="36CA4B10">
      <w:start w:val="1"/>
      <w:numFmt w:val="lowerRoman"/>
      <w:lvlText w:val="%6."/>
      <w:lvlJc w:val="right"/>
      <w:pPr>
        <w:ind w:left="4320" w:hanging="180"/>
      </w:pPr>
    </w:lvl>
    <w:lvl w:ilvl="6" w:tplc="03485D54">
      <w:start w:val="1"/>
      <w:numFmt w:val="decimal"/>
      <w:lvlText w:val="%7."/>
      <w:lvlJc w:val="left"/>
      <w:pPr>
        <w:ind w:left="5040" w:hanging="360"/>
      </w:pPr>
    </w:lvl>
    <w:lvl w:ilvl="7" w:tplc="FAC84E3E">
      <w:start w:val="1"/>
      <w:numFmt w:val="lowerLetter"/>
      <w:lvlText w:val="%8."/>
      <w:lvlJc w:val="left"/>
      <w:pPr>
        <w:ind w:left="5760" w:hanging="360"/>
      </w:pPr>
    </w:lvl>
    <w:lvl w:ilvl="8" w:tplc="36A0DF0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33B7A"/>
    <w:rsid w:val="00175D61"/>
    <w:rsid w:val="00221A96"/>
    <w:rsid w:val="002F72CB"/>
    <w:rsid w:val="004133F7"/>
    <w:rsid w:val="00462EF6"/>
    <w:rsid w:val="00497D34"/>
    <w:rsid w:val="004A65DC"/>
    <w:rsid w:val="005816D7"/>
    <w:rsid w:val="00625CFC"/>
    <w:rsid w:val="00677FF9"/>
    <w:rsid w:val="00712393"/>
    <w:rsid w:val="00714104"/>
    <w:rsid w:val="00771074"/>
    <w:rsid w:val="007B07AA"/>
    <w:rsid w:val="00855E44"/>
    <w:rsid w:val="008D0121"/>
    <w:rsid w:val="008D38CE"/>
    <w:rsid w:val="008D4237"/>
    <w:rsid w:val="00913DED"/>
    <w:rsid w:val="00923D30"/>
    <w:rsid w:val="00981A6C"/>
    <w:rsid w:val="00993E0B"/>
    <w:rsid w:val="009A2B54"/>
    <w:rsid w:val="00A03334"/>
    <w:rsid w:val="00B06016"/>
    <w:rsid w:val="00B539FC"/>
    <w:rsid w:val="00B64945"/>
    <w:rsid w:val="00B658FB"/>
    <w:rsid w:val="00B84188"/>
    <w:rsid w:val="00C243D3"/>
    <w:rsid w:val="00C83B87"/>
    <w:rsid w:val="00CF624E"/>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43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styleId="FollowedHyperlink">
    <w:name w:val="FollowedHyperlink"/>
    <w:basedOn w:val="DefaultParagraphFont"/>
    <w:uiPriority w:val="99"/>
    <w:semiHidden/>
    <w:unhideWhenUsed/>
    <w:rsid w:val="00677FF9"/>
    <w:rPr>
      <w:color w:val="954F72"/>
      <w:u w:val="single"/>
    </w:rPr>
  </w:style>
  <w:style w:type="paragraph" w:customStyle="1" w:styleId="msonormal0">
    <w:name w:val="msonormal"/>
    <w:basedOn w:val="Normal"/>
    <w:rsid w:val="00677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677FF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677FF9"/>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677FF9"/>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77FF9"/>
    <w:rPr>
      <w:sz w:val="16"/>
      <w:szCs w:val="16"/>
    </w:rPr>
  </w:style>
  <w:style w:type="paragraph" w:styleId="CommentText">
    <w:name w:val="annotation text"/>
    <w:basedOn w:val="Normal"/>
    <w:link w:val="CommentTextChar"/>
    <w:uiPriority w:val="99"/>
    <w:semiHidden/>
    <w:unhideWhenUsed/>
    <w:rsid w:val="00677FF9"/>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677FF9"/>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77FF9"/>
    <w:rPr>
      <w:b/>
      <w:bCs/>
    </w:rPr>
  </w:style>
  <w:style w:type="character" w:customStyle="1" w:styleId="CommentSubjectChar">
    <w:name w:val="Comment Subject Char"/>
    <w:basedOn w:val="CommentTextChar"/>
    <w:link w:val="CommentSubject"/>
    <w:uiPriority w:val="99"/>
    <w:semiHidden/>
    <w:rsid w:val="00677FF9"/>
    <w:rPr>
      <w:rFonts w:ascii="Times New Roman" w:eastAsia="Times New Roman" w:hAnsi="Times New Roman" w:cs="Times New Roman"/>
      <w:b/>
      <w:bCs/>
      <w:sz w:val="20"/>
      <w:szCs w:val="20"/>
      <w:vertAlign w:val="superscript"/>
      <w:lang w:val="ru-RU" w:eastAsia="ru-RU"/>
    </w:rPr>
  </w:style>
  <w:style w:type="paragraph" w:customStyle="1" w:styleId="xl5591">
    <w:name w:val="xl5591"/>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77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74"/>
    <w:rPr>
      <w:lang w:val="ru-RU"/>
    </w:rPr>
  </w:style>
  <w:style w:type="paragraph" w:styleId="Footer">
    <w:name w:val="footer"/>
    <w:basedOn w:val="Normal"/>
    <w:link w:val="FooterChar"/>
    <w:uiPriority w:val="99"/>
    <w:unhideWhenUsed/>
    <w:rsid w:val="0077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7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3847</Words>
  <Characters>21932</Characters>
  <Application>Microsoft Office Word</Application>
  <DocSecurity>0</DocSecurity>
  <Lines>182</Lines>
  <Paragraphs>51</Paragraphs>
  <ScaleCrop>false</ScaleCrop>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2023-04-03T11:41:00Z</dcterms:created>
  <dcterms:modified xsi:type="dcterms:W3CDTF">2023-04-03T11:42:00Z</dcterms:modified>
</cp:coreProperties>
</file>