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8E" w:rsidRPr="00E30035" w:rsidRDefault="00D3008E" w:rsidP="00D3008E">
      <w:pPr>
        <w:tabs>
          <w:tab w:val="left" w:pos="1418"/>
        </w:tabs>
        <w:spacing w:after="0" w:line="240" w:lineRule="auto"/>
        <w:ind w:left="6237" w:right="-639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0504E" w:rsidRPr="00E30035" w:rsidRDefault="0020504E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20504E" w:rsidRDefault="0073550F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91616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2179" w:rsidRDefault="0073550F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ДВУХЭТАПНОГО (1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-Й ЭТАП ПРЕДКВАЛИФИКАЦИОННЫЙ / 2-Й ЭТАП КОММЕРЧЕСКИЙ) ОТКРЫТОГО КОНКУРСА НА ЗАКУПКУ ПИРОТЕХНИЧЕСКИХ СРЕДСТВ:</w:t>
      </w:r>
    </w:p>
    <w:p w:rsidR="00AE5082" w:rsidRDefault="0073550F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AM054 / 2024 </w:t>
      </w:r>
    </w:p>
    <w:p w:rsidR="00AE5082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20504E" w:rsidRPr="00E2513D" w:rsidRDefault="0020504E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94952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210E6" w:rsidRDefault="0073550F" w:rsidP="00C243D3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 будет проходить в два этапа. На 1-м этапе будет проведена предварительная квалификация, будет осуществлена процедура определения квалификации претендентов, а во 2-м смогут принять участие только претенденты,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соответствующие конкурсным требованиям и получившие официальное приглашение на следующий этап от ASCO.</w:t>
            </w:r>
          </w:p>
          <w:p w:rsidR="00C243D3" w:rsidRPr="00E30035" w:rsidRDefault="0073550F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Документы, предоставляемые претендентом для участия в конкурсе:</w:t>
            </w:r>
          </w:p>
          <w:p w:rsidR="00C243D3" w:rsidRPr="00E30035" w:rsidRDefault="0073550F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677" w:hanging="61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:rsidR="00C243D3" w:rsidRDefault="0073550F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677" w:hanging="61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:rsidR="00C243D3" w:rsidRDefault="0073550F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393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B466C7" w:rsidRDefault="0073550F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393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Налоговым кодексом Азербайджанской Республики в течение последнего года (исключая период приостановления).</w:t>
            </w:r>
          </w:p>
          <w:p w:rsidR="00B466C7" w:rsidRPr="00241D78" w:rsidRDefault="0073550F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Устав компании (со всеми изменениями и дополнениями)</w:t>
            </w:r>
          </w:p>
          <w:p w:rsidR="00B466C7" w:rsidRPr="00241D78" w:rsidRDefault="0073550F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Выписка из реестра коммерческих юридических лиц (выданная в течение последнего 1 месяца)</w:t>
            </w:r>
          </w:p>
          <w:p w:rsidR="00B466C7" w:rsidRPr="00241D78" w:rsidRDefault="0073550F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Информация об учредителе юридиче</w:t>
            </w:r>
            <w:r>
              <w:rPr>
                <w:rFonts w:ascii="Arial" w:eastAsia="Arial" w:hAnsi="Arial" w:cs="Arial"/>
                <w:sz w:val="20"/>
                <w:szCs w:val="20"/>
              </w:rPr>
              <w:t>ского лица  в случае если учредитель является юридическим лицом</w:t>
            </w:r>
          </w:p>
          <w:p w:rsidR="00B466C7" w:rsidRPr="00241D78" w:rsidRDefault="0073550F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ИНН свидететльство</w:t>
            </w:r>
          </w:p>
          <w:p w:rsidR="00B466C7" w:rsidRPr="00D3008E" w:rsidRDefault="0073550F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Аудированный баланс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</w:t>
            </w:r>
          </w:p>
          <w:p w:rsidR="00B466C7" w:rsidRPr="00241D78" w:rsidRDefault="0073550F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Удостоверения ли</w:t>
            </w:r>
            <w:r>
              <w:rPr>
                <w:rFonts w:ascii="Arial" w:eastAsia="Arial" w:hAnsi="Arial" w:cs="Arial"/>
                <w:sz w:val="20"/>
                <w:szCs w:val="20"/>
              </w:rPr>
              <w:t>чности законного представителя</w:t>
            </w:r>
          </w:p>
          <w:p w:rsidR="00B466C7" w:rsidRPr="00D3008E" w:rsidRDefault="0073550F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Лицензии учреждения и другие документы необходимые для оказания услуг / работ (см. п. 6)</w:t>
            </w:r>
          </w:p>
          <w:p w:rsidR="00B466C7" w:rsidRPr="008D4237" w:rsidRDefault="00B466C7" w:rsidP="00B466C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73550F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английском языках не позднее </w:t>
            </w:r>
            <w:r w:rsidRPr="00D300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300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08 апреля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73550F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73550F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94952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71A88" w:rsidRDefault="0073550F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участие: </w:t>
            </w:r>
          </w:p>
          <w:p w:rsidR="00F71A88" w:rsidRPr="00F71A88" w:rsidRDefault="00F71A88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E5082" w:rsidRDefault="0073550F" w:rsidP="00A26366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днее, указанного в первом разделе. </w:t>
            </w:r>
          </w:p>
          <w:p w:rsidR="0020504E" w:rsidRPr="004F7FD0" w:rsidRDefault="0020504E" w:rsidP="0020504E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F71A88" w:rsidRDefault="0073550F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 w:rsidRPr="00D300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150 (сто 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73550F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:rsidR="00AE5082" w:rsidRPr="00E30035" w:rsidRDefault="0073550F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94952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3550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3550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3550F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94952" w:rsidRPr="00D3008E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3550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:rsidR="00AE5082" w:rsidRPr="00E30035" w:rsidRDefault="0073550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–Департамент Клиентского Обслуживания</w:t>
                  </w:r>
                </w:p>
                <w:p w:rsidR="00AE5082" w:rsidRPr="00E30035" w:rsidRDefault="0073550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73550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73550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дентский счет: AZ03NABZ01350100000000002944</w:t>
                  </w:r>
                </w:p>
                <w:p w:rsidR="00AE5082" w:rsidRPr="00E30035" w:rsidRDefault="0073550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AE5082" w:rsidRPr="00E30035" w:rsidRDefault="0073550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00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</w:t>
                  </w:r>
                  <w:r w:rsidRPr="00D300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ILIYI QSC</w:t>
                  </w:r>
                </w:p>
                <w:p w:rsidR="00AE5082" w:rsidRPr="00E30035" w:rsidRDefault="0073550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73550F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3550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00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:rsidR="00AE5082" w:rsidRPr="00E30035" w:rsidRDefault="0073550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00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73550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00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</w:t>
                  </w:r>
                  <w:r w:rsidRPr="00D300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SWIFT: CITIUS33</w:t>
                  </w:r>
                </w:p>
                <w:p w:rsidR="00AE5082" w:rsidRPr="00E30035" w:rsidRDefault="0073550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00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73550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00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</w:t>
                  </w:r>
                  <w:r w:rsidRPr="00D300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ent</w:t>
                  </w:r>
                </w:p>
                <w:p w:rsidR="00AE5082" w:rsidRPr="00E30035" w:rsidRDefault="0073550F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00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AE5082" w:rsidRPr="00E30035" w:rsidRDefault="0073550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D300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300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D300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AE5082" w:rsidRPr="00D3008E" w:rsidRDefault="0073550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300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D3008E" w:rsidRDefault="0073550F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300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73550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300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73550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300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73550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300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73550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300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73550F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300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</w:t>
                  </w:r>
                  <w:r w:rsidRPr="00D300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ier Customer Service</w:t>
                  </w:r>
                </w:p>
                <w:p w:rsidR="00AE5082" w:rsidRPr="00E30035" w:rsidRDefault="0073550F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D3008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AE5082" w:rsidRPr="00E30035" w:rsidRDefault="0073550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D300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300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D300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:rsidR="00AE5082" w:rsidRPr="00D3008E" w:rsidRDefault="0073550F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300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D3008E" w:rsidRDefault="0073550F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3008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73550F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94952" w:rsidTr="004246E3">
        <w:trPr>
          <w:trHeight w:val="167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73550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Последняя дата и время подачи конкурсной документации (по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первому этапу предварительной квалификации, документов указанных в пунктах 1 и 6 настоящего объявления,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кроме коммерческого предложения):</w:t>
            </w:r>
          </w:p>
          <w:p w:rsidR="00443961" w:rsidRDefault="0073550F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D300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300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09 апреля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73550F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  <w:p w:rsidR="00A01439" w:rsidRDefault="00A01439" w:rsidP="00A01439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F7FD0" w:rsidRDefault="004F7FD0" w:rsidP="004F7FD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69495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73550F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73550F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Азербайджан, город Баку, AZ1003 (индекс), улица М.Усейнова 2. Комитет по Закупкам АСКО</w:t>
            </w:r>
          </w:p>
          <w:p w:rsidR="00443961" w:rsidRPr="00E30035" w:rsidRDefault="0073550F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73550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73550F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73550F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73550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ридическим вопросам :</w:t>
            </w:r>
          </w:p>
          <w:p w:rsidR="00443961" w:rsidRPr="00D278C5" w:rsidRDefault="0073550F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Default="0073550F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F7FD0" w:rsidRPr="00E30035" w:rsidRDefault="004F7FD0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694952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73550F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конкурсных конвертов ( по первому этапу предварительной квалифика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ции):</w:t>
            </w:r>
          </w:p>
          <w:p w:rsidR="004F7FD0" w:rsidRPr="00E30035" w:rsidRDefault="0073550F" w:rsidP="0020504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</w:t>
            </w:r>
            <w:r w:rsidRPr="00D300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в 14.30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3008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09 апреля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</w:tc>
      </w:tr>
      <w:tr w:rsidR="00694952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C5500A" w:rsidRPr="00E30035" w:rsidRDefault="00C5500A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5500A" w:rsidRDefault="0073550F" w:rsidP="00685C8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Обязательные требования к участникам:</w:t>
            </w:r>
          </w:p>
          <w:p w:rsidR="00685C8A" w:rsidRDefault="0073550F" w:rsidP="00797EC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Документы, которые необходимо предоставить для участия на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первом этапе конкурса :</w:t>
            </w:r>
          </w:p>
          <w:p w:rsidR="00797EC1" w:rsidRPr="00E30035" w:rsidRDefault="0073550F" w:rsidP="00797EC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(без коммерческого предложения):</w:t>
            </w:r>
          </w:p>
          <w:p w:rsidR="00797EC1" w:rsidRPr="002C1193" w:rsidRDefault="0073550F" w:rsidP="00797EC1">
            <w:pPr>
              <w:spacing w:after="0" w:line="240" w:lineRule="auto"/>
              <w:rPr>
                <w:b/>
                <w:i/>
                <w:iCs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Компания-участник должен иметь следующие разрешения и лицензии на поставку, импорт и транспортировку указанной продукции и должны быть представлены копии этих документов: </w:t>
            </w: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797EC1" w:rsidRPr="00241D78" w:rsidRDefault="0073550F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1. Специальное разрешение МЧС / Специальное разрешение на ввоз пиротехники;</w:t>
            </w:r>
          </w:p>
          <w:p w:rsidR="00797EC1" w:rsidRPr="00241D78" w:rsidRDefault="0073550F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2. Заключение по технической безопасности, подготовленное учреждением, аккредитованным Министерством по чрезвычайным ситуациям Азербайджанской Республики;</w:t>
            </w:r>
          </w:p>
          <w:p w:rsidR="00797EC1" w:rsidRPr="00241D78" w:rsidRDefault="0073550F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3. Решение Государственного агентства по безопасному ведению работ в промышленности и горному надзору Министерства по чрезвычайным ситуациям Азербайджанской Республики о подтверждении экспертного заключения по технической безопасности;</w:t>
            </w:r>
          </w:p>
          <w:p w:rsidR="00797EC1" w:rsidRPr="00241D78" w:rsidRDefault="0073550F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4. Сертификаты транспортных средств и складов для внутренних перевозок и хранения пиротехники (разрешение на транспортное средство / разрешение на склад хранения); </w:t>
            </w:r>
          </w:p>
          <w:p w:rsidR="00797EC1" w:rsidRPr="00241D78" w:rsidRDefault="0073550F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5. Разрешение водителя;</w:t>
            </w:r>
          </w:p>
          <w:p w:rsidR="00797EC1" w:rsidRPr="00241D78" w:rsidRDefault="0073550F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6. Маршрут движения опасных грузов, утвержденный МВД и МЧС для внутригосударственных перево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зок опасных грузов;</w:t>
            </w:r>
          </w:p>
          <w:p w:rsidR="00797EC1" w:rsidRPr="00241D78" w:rsidRDefault="0073550F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7. Письмо согласия о поставке представляемым производителем пиротехнических средств; </w:t>
            </w:r>
          </w:p>
          <w:p w:rsidR="00797EC1" w:rsidRPr="00AB3195" w:rsidRDefault="0073550F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8. План мероприятий по пиротехническим средствам; </w:t>
            </w:r>
          </w:p>
          <w:p w:rsidR="00797EC1" w:rsidRPr="00241D78" w:rsidRDefault="0073550F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9. Постановление об утверждении плана мероприятий;</w:t>
            </w:r>
          </w:p>
          <w:p w:rsidR="00797EC1" w:rsidRPr="00241D78" w:rsidRDefault="0073550F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10. Документ, подтверждающий профессиональный разряд специалиста по огнеопасной и пиротехнической продукции (ответственного лица); </w:t>
            </w:r>
          </w:p>
          <w:p w:rsidR="00797EC1" w:rsidRDefault="0073550F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11. Опыт работы в сфере поставок пиротехник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и не менее 3-х лет;</w:t>
            </w:r>
          </w:p>
          <w:p w:rsidR="00797EC1" w:rsidRPr="00241D78" w:rsidRDefault="00797EC1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</w:p>
          <w:p w:rsidR="00C5500A" w:rsidRPr="00E30035" w:rsidRDefault="0073550F" w:rsidP="004246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 xml:space="preserve">Компания - участник, не предоставившый данные документы, не будет допущен к </w:t>
            </w:r>
            <w:r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>следующему этапу конкурса !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DB6204" w:rsidRDefault="00DB620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DB6204" w:rsidRDefault="00DB620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3550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lastRenderedPageBreak/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73550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73550F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3550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:rsidR="00993E0B" w:rsidRDefault="0073550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73550F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73550F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73550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</w:t>
      </w:r>
      <w:r>
        <w:rPr>
          <w:rFonts w:ascii="Arial" w:eastAsia="Arial" w:hAnsi="Arial" w:cs="Arial"/>
          <w:sz w:val="24"/>
          <w:szCs w:val="24"/>
        </w:rPr>
        <w:t>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:rsidR="00993E0B" w:rsidRDefault="0073550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</w:t>
      </w:r>
      <w:r>
        <w:rPr>
          <w:rFonts w:ascii="Arial" w:eastAsia="Arial" w:hAnsi="Arial" w:cs="Arial"/>
          <w:sz w:val="24"/>
          <w:szCs w:val="24"/>
        </w:rPr>
        <w:t xml:space="preserve">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993E0B" w:rsidRDefault="0073550F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лицом, связанным с АСКО.</w:t>
      </w:r>
    </w:p>
    <w:p w:rsidR="00993E0B" w:rsidRDefault="0073550F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</w:t>
      </w:r>
      <w:r>
        <w:rPr>
          <w:rFonts w:ascii="Arial" w:eastAsia="Arial" w:hAnsi="Arial" w:cs="Arial"/>
          <w:sz w:val="24"/>
          <w:szCs w:val="24"/>
        </w:rPr>
        <w:t>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73550F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923D30" w:rsidRDefault="0073550F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993E0B" w:rsidRPr="00923D30" w:rsidRDefault="0073550F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993E0B" w:rsidRDefault="0073550F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73550F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73550F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Оригинал  банковского  документа об  оплате взноса за участие в конкурсе –  на </w:t>
      </w:r>
      <w:r>
        <w:rPr>
          <w:rFonts w:ascii="Arial" w:eastAsia="Arial" w:hAnsi="Arial" w:cs="Arial"/>
          <w:i/>
          <w:iCs/>
          <w:sz w:val="24"/>
          <w:szCs w:val="24"/>
        </w:rPr>
        <w:t>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73550F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73550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73550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73550F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73550F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Default="0073550F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C5500A" w:rsidRDefault="00C5500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C1193" w:rsidRDefault="002C1193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1D0507" w:rsidRDefault="0073550F" w:rsidP="001D0507">
      <w:pPr>
        <w:pStyle w:val="BodyText"/>
        <w:spacing w:before="0" w:after="0"/>
        <w:jc w:val="center"/>
        <w:rPr>
          <w:rFonts w:ascii="Times New Roman" w:hAnsi="Times New Roman"/>
          <w:b/>
          <w:color w:val="292929"/>
          <w:sz w:val="22"/>
          <w:szCs w:val="22"/>
          <w:lang w:val="az-Latn-AZ"/>
        </w:rPr>
      </w:pPr>
      <w:r>
        <w:rPr>
          <w:rFonts w:ascii="Times New Roman" w:eastAsia="Times New Roman" w:hAnsi="Times New Roman"/>
          <w:b/>
          <w:bCs/>
          <w:color w:val="292929"/>
          <w:sz w:val="22"/>
          <w:szCs w:val="22"/>
        </w:rPr>
        <w:t xml:space="preserve">ТЕХНИЧЕСКАЯ СПЕЦИФИКАЦИЯ </w:t>
      </w:r>
    </w:p>
    <w:tbl>
      <w:tblPr>
        <w:tblW w:w="99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103"/>
        <w:gridCol w:w="1292"/>
        <w:gridCol w:w="1392"/>
      </w:tblGrid>
      <w:tr w:rsidR="00694952" w:rsidTr="00612183">
        <w:trPr>
          <w:trHeight w:val="470"/>
        </w:trPr>
        <w:tc>
          <w:tcPr>
            <w:tcW w:w="439" w:type="dxa"/>
            <w:shd w:val="clear" w:color="auto" w:fill="auto"/>
            <w:vAlign w:val="center"/>
            <w:hideMark/>
          </w:tcPr>
          <w:p w:rsidR="00612183" w:rsidRPr="00BC2DF1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bookmarkStart w:id="0" w:name="_Hlk360022"/>
            <w:r w:rsidRPr="00BC2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  <w:t>№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:rsidR="00612183" w:rsidRPr="00BC2DF1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Наименование материалов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12183" w:rsidRPr="00BC2DF1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12183" w:rsidRPr="00612183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Количество</w:t>
            </w:r>
          </w:p>
        </w:tc>
      </w:tr>
      <w:tr w:rsidR="00694952" w:rsidTr="00612183">
        <w:trPr>
          <w:trHeight w:val="20"/>
        </w:trPr>
        <w:tc>
          <w:tcPr>
            <w:tcW w:w="439" w:type="dxa"/>
            <w:shd w:val="clear" w:color="auto" w:fill="auto"/>
            <w:vAlign w:val="center"/>
            <w:hideMark/>
          </w:tcPr>
          <w:p w:rsidR="00612183" w:rsidRPr="00BC2DF1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612183" w:rsidRPr="00BC2DF1" w:rsidRDefault="0073550F" w:rsidP="001D0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Парашютная</w:t>
            </w: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 xml:space="preserve"> ракета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2183" w:rsidRPr="00D3008E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az-Latn-AZ" w:eastAsia="az-Latn-AZ"/>
              </w:rPr>
            </w:pPr>
            <w:r w:rsidRPr="00D3008E">
              <w:rPr>
                <w:rFonts w:ascii="Arial" w:eastAsia="Arial" w:hAnsi="Arial" w:cs="Arial"/>
                <w:sz w:val="12"/>
                <w:szCs w:val="12"/>
                <w:lang w:eastAsia="az-Latn-AZ"/>
              </w:rPr>
              <w:t>ш т.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2183" w:rsidRPr="00612183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360</w:t>
            </w:r>
          </w:p>
        </w:tc>
      </w:tr>
      <w:tr w:rsidR="00694952" w:rsidTr="00612183">
        <w:trPr>
          <w:trHeight w:val="20"/>
        </w:trPr>
        <w:tc>
          <w:tcPr>
            <w:tcW w:w="439" w:type="dxa"/>
            <w:shd w:val="clear" w:color="auto" w:fill="auto"/>
            <w:vAlign w:val="center"/>
            <w:hideMark/>
          </w:tcPr>
          <w:p w:rsidR="00612183" w:rsidRPr="00BC2DF1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:rsidR="00612183" w:rsidRPr="00BC2DF1" w:rsidRDefault="0073550F" w:rsidP="001D0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Фальшфейер (красный)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2183" w:rsidRPr="00D3008E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az-Latn-AZ" w:eastAsia="az-Latn-AZ"/>
              </w:rPr>
            </w:pPr>
            <w:r w:rsidRPr="00D3008E">
              <w:rPr>
                <w:rFonts w:ascii="Arial" w:eastAsia="Arial" w:hAnsi="Arial" w:cs="Arial"/>
                <w:sz w:val="12"/>
                <w:szCs w:val="12"/>
                <w:lang w:eastAsia="az-Latn-AZ"/>
              </w:rPr>
              <w:t>ш т.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2183" w:rsidRPr="00612183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144</w:t>
            </w:r>
          </w:p>
        </w:tc>
      </w:tr>
      <w:tr w:rsidR="00694952" w:rsidTr="00612183">
        <w:trPr>
          <w:trHeight w:val="20"/>
        </w:trPr>
        <w:tc>
          <w:tcPr>
            <w:tcW w:w="439" w:type="dxa"/>
            <w:shd w:val="clear" w:color="auto" w:fill="auto"/>
            <w:vAlign w:val="center"/>
            <w:hideMark/>
          </w:tcPr>
          <w:p w:rsidR="00612183" w:rsidRPr="00BC2DF1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</w:t>
            </w:r>
          </w:p>
        </w:tc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612183" w:rsidRPr="00BC2DF1" w:rsidRDefault="0073550F" w:rsidP="001D0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 xml:space="preserve">Световой буй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2183" w:rsidRPr="00D3008E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az-Latn-AZ" w:eastAsia="az-Latn-AZ"/>
              </w:rPr>
            </w:pPr>
            <w:r w:rsidRPr="00D3008E">
              <w:rPr>
                <w:rFonts w:ascii="Arial" w:eastAsia="Arial" w:hAnsi="Arial" w:cs="Arial"/>
                <w:sz w:val="12"/>
                <w:szCs w:val="12"/>
                <w:lang w:eastAsia="az-Latn-AZ"/>
              </w:rPr>
              <w:t xml:space="preserve">ш </w:t>
            </w:r>
            <w:r w:rsidRPr="00D3008E">
              <w:rPr>
                <w:rFonts w:ascii="Arial" w:eastAsia="Arial" w:hAnsi="Arial" w:cs="Arial"/>
                <w:sz w:val="12"/>
                <w:szCs w:val="12"/>
                <w:lang w:eastAsia="az-Latn-AZ"/>
              </w:rPr>
              <w:t>т.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2183" w:rsidRPr="00612183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2</w:t>
            </w:r>
          </w:p>
        </w:tc>
      </w:tr>
      <w:tr w:rsidR="00694952" w:rsidTr="00612183">
        <w:trPr>
          <w:trHeight w:val="20"/>
        </w:trPr>
        <w:tc>
          <w:tcPr>
            <w:tcW w:w="439" w:type="dxa"/>
            <w:shd w:val="clear" w:color="auto" w:fill="auto"/>
            <w:vAlign w:val="center"/>
            <w:hideMark/>
          </w:tcPr>
          <w:p w:rsidR="00612183" w:rsidRPr="00BC2DF1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612183" w:rsidRPr="00BC2DF1" w:rsidRDefault="0073550F" w:rsidP="001D0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 xml:space="preserve">Плавучая дымовая </w:t>
            </w: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 xml:space="preserve">шашка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2183" w:rsidRPr="00D3008E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az-Latn-AZ" w:eastAsia="az-Latn-AZ"/>
              </w:rPr>
            </w:pPr>
            <w:r w:rsidRPr="00D3008E">
              <w:rPr>
                <w:rFonts w:ascii="Arial" w:eastAsia="Arial" w:hAnsi="Arial" w:cs="Arial"/>
                <w:sz w:val="12"/>
                <w:szCs w:val="12"/>
                <w:lang w:eastAsia="az-Latn-AZ"/>
              </w:rPr>
              <w:t>ш т.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2183" w:rsidRPr="00612183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56</w:t>
            </w:r>
          </w:p>
        </w:tc>
      </w:tr>
      <w:tr w:rsidR="00694952" w:rsidTr="00612183">
        <w:trPr>
          <w:trHeight w:val="20"/>
        </w:trPr>
        <w:tc>
          <w:tcPr>
            <w:tcW w:w="439" w:type="dxa"/>
            <w:shd w:val="clear" w:color="auto" w:fill="auto"/>
            <w:vAlign w:val="center"/>
            <w:hideMark/>
          </w:tcPr>
          <w:p w:rsidR="00612183" w:rsidRPr="00BC2DF1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:rsidR="00612183" w:rsidRPr="00BC2DF1" w:rsidRDefault="0073550F" w:rsidP="001D0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Буй светодымящий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2183" w:rsidRPr="00D3008E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az-Latn-AZ" w:eastAsia="az-Latn-AZ"/>
              </w:rPr>
            </w:pPr>
            <w:r w:rsidRPr="00D3008E">
              <w:rPr>
                <w:rFonts w:ascii="Arial" w:eastAsia="Arial" w:hAnsi="Arial" w:cs="Arial"/>
                <w:sz w:val="12"/>
                <w:szCs w:val="12"/>
                <w:lang w:eastAsia="az-Latn-AZ"/>
              </w:rPr>
              <w:t>ш т.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2183" w:rsidRPr="00612183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62</w:t>
            </w:r>
          </w:p>
        </w:tc>
      </w:tr>
      <w:tr w:rsidR="00694952" w:rsidTr="00612183">
        <w:trPr>
          <w:trHeight w:val="20"/>
        </w:trPr>
        <w:tc>
          <w:tcPr>
            <w:tcW w:w="439" w:type="dxa"/>
            <w:shd w:val="clear" w:color="auto" w:fill="auto"/>
            <w:vAlign w:val="center"/>
            <w:hideMark/>
          </w:tcPr>
          <w:p w:rsidR="00612183" w:rsidRPr="00BC2DF1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</w:t>
            </w:r>
          </w:p>
        </w:tc>
        <w:tc>
          <w:tcPr>
            <w:tcW w:w="7103" w:type="dxa"/>
            <w:shd w:val="clear" w:color="auto" w:fill="auto"/>
            <w:noWrap/>
            <w:vAlign w:val="center"/>
            <w:hideMark/>
          </w:tcPr>
          <w:p w:rsidR="00612183" w:rsidRPr="00BC2DF1" w:rsidRDefault="0073550F" w:rsidP="001D0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Линометное устройство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2183" w:rsidRPr="00D3008E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az-Latn-AZ" w:eastAsia="az-Latn-AZ"/>
              </w:rPr>
            </w:pPr>
            <w:r w:rsidRPr="00D3008E">
              <w:rPr>
                <w:rFonts w:ascii="Arial" w:eastAsia="Arial" w:hAnsi="Arial" w:cs="Arial"/>
                <w:sz w:val="12"/>
                <w:szCs w:val="12"/>
                <w:lang w:eastAsia="az-Latn-AZ"/>
              </w:rPr>
              <w:t>к о м п л е к 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2183" w:rsidRPr="00612183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50</w:t>
            </w:r>
          </w:p>
        </w:tc>
      </w:tr>
      <w:tr w:rsidR="00694952" w:rsidTr="00612183">
        <w:trPr>
          <w:trHeight w:val="20"/>
        </w:trPr>
        <w:tc>
          <w:tcPr>
            <w:tcW w:w="439" w:type="dxa"/>
            <w:shd w:val="clear" w:color="auto" w:fill="auto"/>
            <w:vAlign w:val="center"/>
            <w:hideMark/>
          </w:tcPr>
          <w:p w:rsidR="00612183" w:rsidRPr="00BC2DF1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7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:rsidR="00612183" w:rsidRPr="00D3008E" w:rsidRDefault="0073550F" w:rsidP="001D0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Патроны для линометного устройства (Ikaros)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2183" w:rsidRPr="00D3008E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az-Latn-AZ" w:eastAsia="az-Latn-AZ"/>
              </w:rPr>
            </w:pPr>
            <w:r w:rsidRPr="00D3008E">
              <w:rPr>
                <w:rFonts w:ascii="Arial" w:eastAsia="Arial" w:hAnsi="Arial" w:cs="Arial"/>
                <w:sz w:val="12"/>
                <w:szCs w:val="12"/>
                <w:lang w:eastAsia="az-Latn-AZ"/>
              </w:rPr>
              <w:t>ш т.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2183" w:rsidRPr="00612183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140</w:t>
            </w:r>
          </w:p>
        </w:tc>
      </w:tr>
      <w:tr w:rsidR="00694952" w:rsidTr="00612183">
        <w:trPr>
          <w:trHeight w:val="20"/>
        </w:trPr>
        <w:tc>
          <w:tcPr>
            <w:tcW w:w="439" w:type="dxa"/>
            <w:shd w:val="clear" w:color="auto" w:fill="auto"/>
            <w:vAlign w:val="center"/>
          </w:tcPr>
          <w:p w:rsidR="00612183" w:rsidRPr="00BC2DF1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</w:t>
            </w:r>
          </w:p>
        </w:tc>
        <w:tc>
          <w:tcPr>
            <w:tcW w:w="7103" w:type="dxa"/>
            <w:shd w:val="clear" w:color="auto" w:fill="auto"/>
            <w:vAlign w:val="center"/>
          </w:tcPr>
          <w:p w:rsidR="00612183" w:rsidRPr="00BC2DF1" w:rsidRDefault="0073550F" w:rsidP="001D0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Патроны для линометного устройства (Comet)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12183" w:rsidRPr="00D3008E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az-Latn-AZ" w:eastAsia="az-Latn-AZ"/>
              </w:rPr>
            </w:pPr>
            <w:r w:rsidRPr="00D3008E">
              <w:rPr>
                <w:rFonts w:ascii="Arial" w:eastAsia="Arial" w:hAnsi="Arial" w:cs="Arial"/>
                <w:sz w:val="12"/>
                <w:szCs w:val="12"/>
                <w:lang w:eastAsia="az-Latn-AZ"/>
              </w:rPr>
              <w:t>ш т.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12183" w:rsidRPr="00612183" w:rsidRDefault="0073550F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az-Latn-AZ"/>
              </w:rPr>
              <w:t>8</w:t>
            </w:r>
          </w:p>
        </w:tc>
      </w:tr>
      <w:bookmarkEnd w:id="0"/>
    </w:tbl>
    <w:p w:rsidR="001D0507" w:rsidRDefault="001D0507" w:rsidP="001D0507">
      <w:pPr>
        <w:spacing w:after="0" w:line="240" w:lineRule="auto"/>
        <w:ind w:left="567"/>
        <w:jc w:val="both"/>
        <w:rPr>
          <w:b/>
          <w:sz w:val="20"/>
          <w:szCs w:val="20"/>
          <w:lang w:val="az-Latn-AZ"/>
        </w:rPr>
      </w:pPr>
    </w:p>
    <w:p w:rsidR="001D0507" w:rsidRPr="00241D78" w:rsidRDefault="0073550F" w:rsidP="001D0507">
      <w:pPr>
        <w:spacing w:after="0" w:line="240" w:lineRule="auto"/>
        <w:jc w:val="both"/>
        <w:rPr>
          <w:b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Предлагаемоые пиротехнические средства должны быть оснащены сертификатом международного морского </w:t>
      </w:r>
      <w:r>
        <w:rPr>
          <w:rFonts w:ascii="Calibri" w:eastAsia="Calibri" w:hAnsi="Calibri" w:cs="Times New Roman"/>
          <w:b/>
          <w:bCs/>
          <w:sz w:val="20"/>
          <w:szCs w:val="20"/>
        </w:rPr>
        <w:t>классификационного общества (Классовый сертификат) и должны иметь свидетельства об утверждении.</w:t>
      </w:r>
    </w:p>
    <w:p w:rsidR="001D0507" w:rsidRPr="00D3008E" w:rsidRDefault="0073550F" w:rsidP="001D0507">
      <w:pPr>
        <w:spacing w:after="0" w:line="240" w:lineRule="auto"/>
        <w:rPr>
          <w:b/>
          <w:sz w:val="20"/>
          <w:szCs w:val="20"/>
          <w:lang w:val="az-Latn-AZ"/>
        </w:rPr>
      </w:pPr>
      <w:r w:rsidRPr="00D3008E">
        <w:rPr>
          <w:rFonts w:ascii="Calibri" w:eastAsia="Calibri" w:hAnsi="Calibri" w:cs="Times New Roman"/>
          <w:b/>
          <w:sz w:val="20"/>
          <w:szCs w:val="20"/>
        </w:rPr>
        <w:t>Необходимо предоставить информацию о производителе предлагаемого пиротехнического с</w:t>
      </w:r>
      <w:r w:rsidRPr="00D3008E">
        <w:rPr>
          <w:rFonts w:ascii="Calibri" w:eastAsia="Calibri" w:hAnsi="Calibri" w:cs="Times New Roman"/>
          <w:b/>
          <w:sz w:val="20"/>
          <w:szCs w:val="20"/>
        </w:rPr>
        <w:t>редства, технические характеристики, чертежи и сертификаты.</w:t>
      </w:r>
    </w:p>
    <w:p w:rsidR="001D0507" w:rsidRPr="00241D78" w:rsidRDefault="0073550F" w:rsidP="001D0507">
      <w:pPr>
        <w:spacing w:after="0" w:line="240" w:lineRule="auto"/>
        <w:jc w:val="both"/>
        <w:rPr>
          <w:b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Неполные предложения рассматриваться не будут.</w:t>
      </w:r>
    </w:p>
    <w:p w:rsidR="001D0507" w:rsidRPr="00241D78" w:rsidRDefault="0073550F" w:rsidP="001D0507">
      <w:pPr>
        <w:spacing w:after="0" w:line="240" w:lineRule="auto"/>
        <w:jc w:val="both"/>
        <w:rPr>
          <w:b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Условия поставок от местных предприятий принимаются только на условиях DDP  (Incoterms 2010). Договор закупок будет заключаться только в азербайджанских манатах, другие условия не принимаются.</w:t>
      </w:r>
    </w:p>
    <w:p w:rsidR="002C1193" w:rsidRPr="001D0507" w:rsidRDefault="0073550F" w:rsidP="002C1193">
      <w:pPr>
        <w:spacing w:after="0" w:line="240" w:lineRule="auto"/>
        <w:jc w:val="both"/>
        <w:rPr>
          <w:b/>
          <w:bCs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Поставка будет осуществляться по партиям в течение года, срок поставки каждой партии не должен превышать 30 дней, поставляемая пиротехническая продукция должна быть изготовлена в 2024 году и срок изготовления не должен превышать 3 (трех)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месяцев.</w:t>
      </w:r>
    </w:p>
    <w:p w:rsidR="002C1193" w:rsidRDefault="0073550F" w:rsidP="002C1193">
      <w:pPr>
        <w:spacing w:after="0" w:line="240" w:lineRule="auto"/>
        <w:jc w:val="both"/>
        <w:rPr>
          <w:b/>
          <w:bCs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По изделиям производителя Ikaros или Comet, на указанные позиции должна поставляться продукция только этих производителей. </w:t>
      </w:r>
    </w:p>
    <w:p w:rsidR="00797EC1" w:rsidRPr="000510E1" w:rsidRDefault="0073550F" w:rsidP="002C1193">
      <w:pPr>
        <w:spacing w:after="0" w:line="240" w:lineRule="auto"/>
        <w:jc w:val="both"/>
        <w:rPr>
          <w:b/>
          <w:bCs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>Предоплата со стороны ASCO за работы не предусмотрена и оплата производится в течение 30 (тридцати) календарных дней после выполнения работ по каждому заказу.</w:t>
      </w:r>
    </w:p>
    <w:p w:rsidR="002C1193" w:rsidRDefault="002C1193" w:rsidP="001D0507">
      <w:pPr>
        <w:spacing w:after="0" w:line="240" w:lineRule="auto"/>
        <w:rPr>
          <w:b/>
          <w:sz w:val="20"/>
          <w:szCs w:val="20"/>
          <w:lang w:val="az-Latn-AZ"/>
        </w:rPr>
      </w:pPr>
    </w:p>
    <w:p w:rsidR="00797EC1" w:rsidRDefault="00797EC1" w:rsidP="001D0507">
      <w:pPr>
        <w:spacing w:after="0" w:line="240" w:lineRule="auto"/>
        <w:rPr>
          <w:b/>
          <w:sz w:val="20"/>
          <w:szCs w:val="20"/>
          <w:lang w:val="az-Latn-AZ"/>
        </w:rPr>
      </w:pPr>
    </w:p>
    <w:p w:rsidR="00797EC1" w:rsidRDefault="00797EC1" w:rsidP="001D0507">
      <w:pPr>
        <w:spacing w:after="0" w:line="240" w:lineRule="auto"/>
        <w:rPr>
          <w:b/>
          <w:sz w:val="20"/>
          <w:szCs w:val="20"/>
          <w:lang w:val="az-Latn-AZ"/>
        </w:rPr>
      </w:pPr>
    </w:p>
    <w:p w:rsidR="001D0507" w:rsidRPr="00241D78" w:rsidRDefault="0073550F" w:rsidP="001D05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Примечание:</w:t>
      </w:r>
      <w:r w:rsidR="00D3008E" w:rsidRPr="00D3008E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ЗАО  </w:t>
      </w:r>
      <w:r>
        <w:rPr>
          <w:rFonts w:ascii="Arial" w:eastAsia="Arial" w:hAnsi="Arial" w:cs="Arial"/>
          <w:sz w:val="20"/>
          <w:szCs w:val="20"/>
        </w:rPr>
        <w:t>«Азербайджанское Каспийское Морское Пароходство». Компания должна перейти по этой ссылке ( https://asco.az/company/signals/podrators-electron-muraciet-formasi/ ), чтобы заполнить специальную форму или представить следующие документы секретарю по юридически</w:t>
      </w:r>
      <w:r>
        <w:rPr>
          <w:rFonts w:ascii="Arial" w:eastAsia="Arial" w:hAnsi="Arial" w:cs="Arial"/>
          <w:sz w:val="20"/>
          <w:szCs w:val="20"/>
        </w:rPr>
        <w:t>м вопросам Комитета по Закупкам :</w:t>
      </w:r>
    </w:p>
    <w:p w:rsidR="001D0507" w:rsidRPr="00241D78" w:rsidRDefault="0073550F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1D0507" w:rsidRPr="00241D78" w:rsidRDefault="0073550F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</w:t>
      </w:r>
      <w:r>
        <w:rPr>
          <w:rFonts w:ascii="Arial" w:eastAsia="Arial" w:hAnsi="Arial" w:cs="Arial"/>
          <w:sz w:val="20"/>
          <w:szCs w:val="20"/>
        </w:rPr>
        <w:t>тра коммерческих юридических лиц (выданная в течение последнего 1 месяца)</w:t>
      </w:r>
    </w:p>
    <w:p w:rsidR="001D0507" w:rsidRPr="00241D78" w:rsidRDefault="0073550F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1D0507" w:rsidRPr="00241D78" w:rsidRDefault="0073550F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1D0507" w:rsidRPr="00D3008E" w:rsidRDefault="0073550F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</w:t>
      </w:r>
      <w:r>
        <w:rPr>
          <w:rFonts w:ascii="Arial" w:eastAsia="Arial" w:hAnsi="Arial" w:cs="Arial"/>
          <w:sz w:val="20"/>
          <w:szCs w:val="20"/>
        </w:rPr>
        <w:t>налогообложения) / справка на отсутсвие налоговой задолженности в органах налогообложения</w:t>
      </w:r>
    </w:p>
    <w:p w:rsidR="001D0507" w:rsidRPr="00241D78" w:rsidRDefault="0073550F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D3008E" w:rsidRPr="00D3008E" w:rsidRDefault="0073550F" w:rsidP="00D3008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1D0507" w:rsidRPr="00D3008E" w:rsidRDefault="0073550F" w:rsidP="00D300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008E">
        <w:rPr>
          <w:rFonts w:ascii="Arial" w:eastAsia="Arial" w:hAnsi="Arial" w:cs="Arial"/>
          <w:b/>
          <w:sz w:val="20"/>
          <w:szCs w:val="20"/>
        </w:rPr>
        <w:t>Примечание</w:t>
      </w:r>
      <w:r w:rsidR="00D3008E" w:rsidRPr="00D3008E">
        <w:rPr>
          <w:rFonts w:ascii="Arial" w:eastAsia="Arial" w:hAnsi="Arial" w:cs="Arial"/>
          <w:sz w:val="20"/>
          <w:szCs w:val="20"/>
        </w:rPr>
        <w:t xml:space="preserve">: </w:t>
      </w:r>
      <w:r w:rsidRPr="00D3008E">
        <w:rPr>
          <w:rFonts w:ascii="Arial" w:eastAsia="Arial" w:hAnsi="Arial" w:cs="Arial"/>
          <w:sz w:val="20"/>
          <w:szCs w:val="20"/>
        </w:rPr>
        <w:t>Конкурсное предложение будет отклонен и договор не будет з</w:t>
      </w:r>
      <w:r w:rsidRPr="00D3008E">
        <w:rPr>
          <w:rFonts w:ascii="Arial" w:eastAsia="Arial" w:hAnsi="Arial" w:cs="Arial"/>
          <w:sz w:val="20"/>
          <w:szCs w:val="20"/>
        </w:rPr>
        <w:t xml:space="preserve">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 w:rsidRPr="00D3008E">
        <w:rPr>
          <w:rFonts w:ascii="Arial" w:eastAsia="Arial" w:hAnsi="Arial" w:cs="Arial"/>
          <w:sz w:val="20"/>
          <w:szCs w:val="20"/>
        </w:rPr>
        <w:t>проверки !</w:t>
      </w:r>
      <w:proofErr w:type="gramEnd"/>
      <w:r w:rsidRPr="00D3008E">
        <w:rPr>
          <w:rFonts w:ascii="Arial" w:eastAsia="Arial" w:hAnsi="Arial" w:cs="Arial"/>
          <w:sz w:val="20"/>
          <w:szCs w:val="20"/>
        </w:rPr>
        <w:t xml:space="preserve"> </w:t>
      </w:r>
    </w:p>
    <w:p w:rsidR="001D0507" w:rsidRPr="00D3008E" w:rsidRDefault="001D0507" w:rsidP="001D0507">
      <w:pPr>
        <w:spacing w:after="0" w:line="240" w:lineRule="auto"/>
        <w:rPr>
          <w:rFonts w:ascii="Arial" w:hAnsi="Arial" w:cs="Arial"/>
          <w:b/>
          <w:sz w:val="16"/>
          <w:szCs w:val="16"/>
          <w:lang w:eastAsia="ru-RU"/>
        </w:rPr>
      </w:pPr>
    </w:p>
    <w:sectPr w:rsidR="001D0507" w:rsidRPr="00D300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0F" w:rsidRDefault="0073550F" w:rsidP="0068647F">
      <w:pPr>
        <w:spacing w:after="0" w:line="240" w:lineRule="auto"/>
      </w:pPr>
      <w:r>
        <w:separator/>
      </w:r>
    </w:p>
  </w:endnote>
  <w:endnote w:type="continuationSeparator" w:id="0">
    <w:p w:rsidR="0073550F" w:rsidRDefault="0073550F" w:rsidP="00686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Cambria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7F" w:rsidRDefault="00686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7F" w:rsidRDefault="00686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7F" w:rsidRDefault="00686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0F" w:rsidRDefault="0073550F" w:rsidP="0068647F">
      <w:pPr>
        <w:spacing w:after="0" w:line="240" w:lineRule="auto"/>
      </w:pPr>
      <w:r>
        <w:separator/>
      </w:r>
    </w:p>
  </w:footnote>
  <w:footnote w:type="continuationSeparator" w:id="0">
    <w:p w:rsidR="0073550F" w:rsidRDefault="0073550F" w:rsidP="00686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7F" w:rsidRDefault="00686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7F" w:rsidRDefault="00686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7F" w:rsidRDefault="00686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1888A1E6">
      <w:start w:val="1"/>
      <w:numFmt w:val="decimal"/>
      <w:lvlText w:val="%1."/>
      <w:lvlJc w:val="left"/>
      <w:pPr>
        <w:ind w:left="360" w:hanging="360"/>
      </w:pPr>
    </w:lvl>
    <w:lvl w:ilvl="1" w:tplc="97F4060C">
      <w:start w:val="1"/>
      <w:numFmt w:val="lowerLetter"/>
      <w:lvlText w:val="%2."/>
      <w:lvlJc w:val="left"/>
      <w:pPr>
        <w:ind w:left="1080" w:hanging="360"/>
      </w:pPr>
    </w:lvl>
    <w:lvl w:ilvl="2" w:tplc="6E5C6230">
      <w:start w:val="1"/>
      <w:numFmt w:val="lowerRoman"/>
      <w:lvlText w:val="%3."/>
      <w:lvlJc w:val="right"/>
      <w:pPr>
        <w:ind w:left="1800" w:hanging="180"/>
      </w:pPr>
    </w:lvl>
    <w:lvl w:ilvl="3" w:tplc="4CE8EDB6">
      <w:start w:val="1"/>
      <w:numFmt w:val="decimal"/>
      <w:lvlText w:val="%4."/>
      <w:lvlJc w:val="left"/>
      <w:pPr>
        <w:ind w:left="2520" w:hanging="360"/>
      </w:pPr>
    </w:lvl>
    <w:lvl w:ilvl="4" w:tplc="F2ECDA38">
      <w:start w:val="1"/>
      <w:numFmt w:val="lowerLetter"/>
      <w:lvlText w:val="%5."/>
      <w:lvlJc w:val="left"/>
      <w:pPr>
        <w:ind w:left="3240" w:hanging="360"/>
      </w:pPr>
    </w:lvl>
    <w:lvl w:ilvl="5" w:tplc="151AE958">
      <w:start w:val="1"/>
      <w:numFmt w:val="lowerRoman"/>
      <w:lvlText w:val="%6."/>
      <w:lvlJc w:val="right"/>
      <w:pPr>
        <w:ind w:left="3960" w:hanging="180"/>
      </w:pPr>
    </w:lvl>
    <w:lvl w:ilvl="6" w:tplc="98E88414">
      <w:start w:val="1"/>
      <w:numFmt w:val="decimal"/>
      <w:lvlText w:val="%7."/>
      <w:lvlJc w:val="left"/>
      <w:pPr>
        <w:ind w:left="4680" w:hanging="360"/>
      </w:pPr>
    </w:lvl>
    <w:lvl w:ilvl="7" w:tplc="990866F0">
      <w:start w:val="1"/>
      <w:numFmt w:val="lowerLetter"/>
      <w:lvlText w:val="%8."/>
      <w:lvlJc w:val="left"/>
      <w:pPr>
        <w:ind w:left="5400" w:hanging="360"/>
      </w:pPr>
    </w:lvl>
    <w:lvl w:ilvl="8" w:tplc="995C003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D7EAF"/>
    <w:multiLevelType w:val="hybridMultilevel"/>
    <w:tmpl w:val="3D8ED8F8"/>
    <w:lvl w:ilvl="0" w:tplc="309420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517200FC">
      <w:start w:val="1"/>
      <w:numFmt w:val="lowerLetter"/>
      <w:lvlText w:val="%2."/>
      <w:lvlJc w:val="left"/>
      <w:pPr>
        <w:ind w:left="1440" w:hanging="360"/>
      </w:pPr>
    </w:lvl>
    <w:lvl w:ilvl="2" w:tplc="279CF170">
      <w:start w:val="1"/>
      <w:numFmt w:val="lowerRoman"/>
      <w:lvlText w:val="%3."/>
      <w:lvlJc w:val="right"/>
      <w:pPr>
        <w:ind w:left="2160" w:hanging="180"/>
      </w:pPr>
    </w:lvl>
    <w:lvl w:ilvl="3" w:tplc="D9460E30">
      <w:start w:val="1"/>
      <w:numFmt w:val="decimal"/>
      <w:lvlText w:val="%4."/>
      <w:lvlJc w:val="left"/>
      <w:pPr>
        <w:ind w:left="2880" w:hanging="360"/>
      </w:pPr>
    </w:lvl>
    <w:lvl w:ilvl="4" w:tplc="B6E291BA">
      <w:start w:val="1"/>
      <w:numFmt w:val="lowerLetter"/>
      <w:lvlText w:val="%5."/>
      <w:lvlJc w:val="left"/>
      <w:pPr>
        <w:ind w:left="3600" w:hanging="360"/>
      </w:pPr>
    </w:lvl>
    <w:lvl w:ilvl="5" w:tplc="2EB67090">
      <w:start w:val="1"/>
      <w:numFmt w:val="lowerRoman"/>
      <w:lvlText w:val="%6."/>
      <w:lvlJc w:val="right"/>
      <w:pPr>
        <w:ind w:left="4320" w:hanging="180"/>
      </w:pPr>
    </w:lvl>
    <w:lvl w:ilvl="6" w:tplc="C112887E">
      <w:start w:val="1"/>
      <w:numFmt w:val="decimal"/>
      <w:lvlText w:val="%7."/>
      <w:lvlJc w:val="left"/>
      <w:pPr>
        <w:ind w:left="5040" w:hanging="360"/>
      </w:pPr>
    </w:lvl>
    <w:lvl w:ilvl="7" w:tplc="CDF0F5C6">
      <w:start w:val="1"/>
      <w:numFmt w:val="lowerLetter"/>
      <w:lvlText w:val="%8."/>
      <w:lvlJc w:val="left"/>
      <w:pPr>
        <w:ind w:left="5760" w:hanging="360"/>
      </w:pPr>
    </w:lvl>
    <w:lvl w:ilvl="8" w:tplc="63E010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E8A"/>
    <w:multiLevelType w:val="hybridMultilevel"/>
    <w:tmpl w:val="7442A210"/>
    <w:lvl w:ilvl="0" w:tplc="C66819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3AC8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EA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A3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67F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FC6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A0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2F8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0E5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42B46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A91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626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EE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819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A4E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ED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81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0E5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5BBE00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B28F0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F2D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20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2D3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562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E8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090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826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54D"/>
    <w:multiLevelType w:val="hybridMultilevel"/>
    <w:tmpl w:val="54944660"/>
    <w:lvl w:ilvl="0" w:tplc="932CAAE0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A9CD136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A4387BD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2C16A9F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4308F7B6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726D700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A3D0F59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6D62D64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67C133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73DA4E23"/>
    <w:multiLevelType w:val="hybridMultilevel"/>
    <w:tmpl w:val="9F40D8E2"/>
    <w:lvl w:ilvl="0" w:tplc="28B2B28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8474D34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E57A2A7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ED28D6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86211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0D28C0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CF07AF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46EBB8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ED10302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6DD2A900">
      <w:start w:val="1"/>
      <w:numFmt w:val="upperRoman"/>
      <w:lvlText w:val="%1."/>
      <w:lvlJc w:val="right"/>
      <w:pPr>
        <w:ind w:left="720" w:hanging="360"/>
      </w:pPr>
    </w:lvl>
    <w:lvl w:ilvl="1" w:tplc="05004BC4">
      <w:start w:val="1"/>
      <w:numFmt w:val="lowerLetter"/>
      <w:lvlText w:val="%2."/>
      <w:lvlJc w:val="left"/>
      <w:pPr>
        <w:ind w:left="1440" w:hanging="360"/>
      </w:pPr>
    </w:lvl>
    <w:lvl w:ilvl="2" w:tplc="26E6C6FC">
      <w:start w:val="1"/>
      <w:numFmt w:val="lowerRoman"/>
      <w:lvlText w:val="%3."/>
      <w:lvlJc w:val="right"/>
      <w:pPr>
        <w:ind w:left="2160" w:hanging="180"/>
      </w:pPr>
    </w:lvl>
    <w:lvl w:ilvl="3" w:tplc="53DEC89A">
      <w:start w:val="1"/>
      <w:numFmt w:val="decimal"/>
      <w:lvlText w:val="%4."/>
      <w:lvlJc w:val="left"/>
      <w:pPr>
        <w:ind w:left="2880" w:hanging="360"/>
      </w:pPr>
    </w:lvl>
    <w:lvl w:ilvl="4" w:tplc="786C6428">
      <w:start w:val="1"/>
      <w:numFmt w:val="lowerLetter"/>
      <w:lvlText w:val="%5."/>
      <w:lvlJc w:val="left"/>
      <w:pPr>
        <w:ind w:left="3600" w:hanging="360"/>
      </w:pPr>
    </w:lvl>
    <w:lvl w:ilvl="5" w:tplc="A9A6C20A">
      <w:start w:val="1"/>
      <w:numFmt w:val="lowerRoman"/>
      <w:lvlText w:val="%6."/>
      <w:lvlJc w:val="right"/>
      <w:pPr>
        <w:ind w:left="4320" w:hanging="180"/>
      </w:pPr>
    </w:lvl>
    <w:lvl w:ilvl="6" w:tplc="79F895F4">
      <w:start w:val="1"/>
      <w:numFmt w:val="decimal"/>
      <w:lvlText w:val="%7."/>
      <w:lvlJc w:val="left"/>
      <w:pPr>
        <w:ind w:left="5040" w:hanging="360"/>
      </w:pPr>
    </w:lvl>
    <w:lvl w:ilvl="7" w:tplc="5AB4118E">
      <w:start w:val="1"/>
      <w:numFmt w:val="lowerLetter"/>
      <w:lvlText w:val="%8."/>
      <w:lvlJc w:val="left"/>
      <w:pPr>
        <w:ind w:left="5760" w:hanging="360"/>
      </w:pPr>
    </w:lvl>
    <w:lvl w:ilvl="8" w:tplc="F83499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9C62E4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1490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648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22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A72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A2C4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61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0C3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D81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3FD8D1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727A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08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AA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7E4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2E0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08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4EB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DEB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F1CE0B3C">
      <w:start w:val="1"/>
      <w:numFmt w:val="decimal"/>
      <w:lvlText w:val="%1."/>
      <w:lvlJc w:val="left"/>
      <w:pPr>
        <w:ind w:left="720" w:hanging="360"/>
      </w:pPr>
    </w:lvl>
    <w:lvl w:ilvl="1" w:tplc="6EC4D266">
      <w:start w:val="1"/>
      <w:numFmt w:val="lowerLetter"/>
      <w:lvlText w:val="%2."/>
      <w:lvlJc w:val="left"/>
      <w:pPr>
        <w:ind w:left="1440" w:hanging="360"/>
      </w:pPr>
    </w:lvl>
    <w:lvl w:ilvl="2" w:tplc="2616A3B4">
      <w:start w:val="1"/>
      <w:numFmt w:val="lowerRoman"/>
      <w:lvlText w:val="%3."/>
      <w:lvlJc w:val="right"/>
      <w:pPr>
        <w:ind w:left="2160" w:hanging="180"/>
      </w:pPr>
    </w:lvl>
    <w:lvl w:ilvl="3" w:tplc="C7BC2FB2">
      <w:start w:val="1"/>
      <w:numFmt w:val="decimal"/>
      <w:lvlText w:val="%4."/>
      <w:lvlJc w:val="left"/>
      <w:pPr>
        <w:ind w:left="2880" w:hanging="360"/>
      </w:pPr>
    </w:lvl>
    <w:lvl w:ilvl="4" w:tplc="067E7C78">
      <w:start w:val="1"/>
      <w:numFmt w:val="lowerLetter"/>
      <w:lvlText w:val="%5."/>
      <w:lvlJc w:val="left"/>
      <w:pPr>
        <w:ind w:left="3600" w:hanging="360"/>
      </w:pPr>
    </w:lvl>
    <w:lvl w:ilvl="5" w:tplc="796E119A">
      <w:start w:val="1"/>
      <w:numFmt w:val="lowerRoman"/>
      <w:lvlText w:val="%6."/>
      <w:lvlJc w:val="right"/>
      <w:pPr>
        <w:ind w:left="4320" w:hanging="180"/>
      </w:pPr>
    </w:lvl>
    <w:lvl w:ilvl="6" w:tplc="B7EECF06">
      <w:start w:val="1"/>
      <w:numFmt w:val="decimal"/>
      <w:lvlText w:val="%7."/>
      <w:lvlJc w:val="left"/>
      <w:pPr>
        <w:ind w:left="5040" w:hanging="360"/>
      </w:pPr>
    </w:lvl>
    <w:lvl w:ilvl="7" w:tplc="9BF20E52">
      <w:start w:val="1"/>
      <w:numFmt w:val="lowerLetter"/>
      <w:lvlText w:val="%8."/>
      <w:lvlJc w:val="left"/>
      <w:pPr>
        <w:ind w:left="5760" w:hanging="360"/>
      </w:pPr>
    </w:lvl>
    <w:lvl w:ilvl="8" w:tplc="E194AF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145C"/>
    <w:rsid w:val="0005107D"/>
    <w:rsid w:val="000510E1"/>
    <w:rsid w:val="00067611"/>
    <w:rsid w:val="000844E8"/>
    <w:rsid w:val="000A0606"/>
    <w:rsid w:val="000D291C"/>
    <w:rsid w:val="000F79B8"/>
    <w:rsid w:val="00100063"/>
    <w:rsid w:val="00105198"/>
    <w:rsid w:val="001A678A"/>
    <w:rsid w:val="001B6AE7"/>
    <w:rsid w:val="001C1A73"/>
    <w:rsid w:val="001C59F8"/>
    <w:rsid w:val="001D0507"/>
    <w:rsid w:val="001E08AF"/>
    <w:rsid w:val="0020504E"/>
    <w:rsid w:val="00231BEE"/>
    <w:rsid w:val="00241D78"/>
    <w:rsid w:val="00251AA5"/>
    <w:rsid w:val="0027590C"/>
    <w:rsid w:val="00277F70"/>
    <w:rsid w:val="00286E90"/>
    <w:rsid w:val="002B013F"/>
    <w:rsid w:val="002B4ACA"/>
    <w:rsid w:val="002B74EE"/>
    <w:rsid w:val="002C1193"/>
    <w:rsid w:val="002F7C2A"/>
    <w:rsid w:val="003313D7"/>
    <w:rsid w:val="00345068"/>
    <w:rsid w:val="00364E05"/>
    <w:rsid w:val="003843FE"/>
    <w:rsid w:val="00394F5D"/>
    <w:rsid w:val="003A2F6A"/>
    <w:rsid w:val="003B775B"/>
    <w:rsid w:val="003C0C06"/>
    <w:rsid w:val="003E5995"/>
    <w:rsid w:val="00400A1D"/>
    <w:rsid w:val="004246E3"/>
    <w:rsid w:val="00430BCF"/>
    <w:rsid w:val="004366DB"/>
    <w:rsid w:val="00443961"/>
    <w:rsid w:val="00463A66"/>
    <w:rsid w:val="004B485C"/>
    <w:rsid w:val="004D52AC"/>
    <w:rsid w:val="004F79C0"/>
    <w:rsid w:val="004F7FD0"/>
    <w:rsid w:val="00504DDD"/>
    <w:rsid w:val="005410D9"/>
    <w:rsid w:val="00544E47"/>
    <w:rsid w:val="00576741"/>
    <w:rsid w:val="00586EB9"/>
    <w:rsid w:val="005A2F17"/>
    <w:rsid w:val="005D3D3D"/>
    <w:rsid w:val="005E080A"/>
    <w:rsid w:val="005E2890"/>
    <w:rsid w:val="0060168D"/>
    <w:rsid w:val="00606A67"/>
    <w:rsid w:val="00612183"/>
    <w:rsid w:val="0066206B"/>
    <w:rsid w:val="0066264D"/>
    <w:rsid w:val="00685C8A"/>
    <w:rsid w:val="0068647F"/>
    <w:rsid w:val="00694952"/>
    <w:rsid w:val="00695F55"/>
    <w:rsid w:val="006B6807"/>
    <w:rsid w:val="006E5F12"/>
    <w:rsid w:val="00700872"/>
    <w:rsid w:val="00712393"/>
    <w:rsid w:val="0073550F"/>
    <w:rsid w:val="00752318"/>
    <w:rsid w:val="0078668D"/>
    <w:rsid w:val="00797EC1"/>
    <w:rsid w:val="007D0D58"/>
    <w:rsid w:val="00805A86"/>
    <w:rsid w:val="008175EE"/>
    <w:rsid w:val="00842727"/>
    <w:rsid w:val="00850D8C"/>
    <w:rsid w:val="008530EB"/>
    <w:rsid w:val="008C21C5"/>
    <w:rsid w:val="008C4449"/>
    <w:rsid w:val="008D4237"/>
    <w:rsid w:val="00904599"/>
    <w:rsid w:val="00921170"/>
    <w:rsid w:val="00923D30"/>
    <w:rsid w:val="0092454D"/>
    <w:rsid w:val="00932D9D"/>
    <w:rsid w:val="00983711"/>
    <w:rsid w:val="00990878"/>
    <w:rsid w:val="00993E0B"/>
    <w:rsid w:val="009B2B24"/>
    <w:rsid w:val="009D616F"/>
    <w:rsid w:val="00A01439"/>
    <w:rsid w:val="00A03334"/>
    <w:rsid w:val="00A079B6"/>
    <w:rsid w:val="00A26366"/>
    <w:rsid w:val="00A40674"/>
    <w:rsid w:val="00A52307"/>
    <w:rsid w:val="00A62381"/>
    <w:rsid w:val="00A63558"/>
    <w:rsid w:val="00A7320F"/>
    <w:rsid w:val="00AB3195"/>
    <w:rsid w:val="00AE5082"/>
    <w:rsid w:val="00B05019"/>
    <w:rsid w:val="00B36FA0"/>
    <w:rsid w:val="00B466C7"/>
    <w:rsid w:val="00B64945"/>
    <w:rsid w:val="00B67192"/>
    <w:rsid w:val="00B97CAB"/>
    <w:rsid w:val="00BC2DF1"/>
    <w:rsid w:val="00C243D3"/>
    <w:rsid w:val="00C3033D"/>
    <w:rsid w:val="00C5500A"/>
    <w:rsid w:val="00C67A7D"/>
    <w:rsid w:val="00CC2B16"/>
    <w:rsid w:val="00CD518B"/>
    <w:rsid w:val="00D21A86"/>
    <w:rsid w:val="00D278C5"/>
    <w:rsid w:val="00D3008E"/>
    <w:rsid w:val="00D8453D"/>
    <w:rsid w:val="00D9464D"/>
    <w:rsid w:val="00DB6204"/>
    <w:rsid w:val="00DB6356"/>
    <w:rsid w:val="00E22179"/>
    <w:rsid w:val="00E2513D"/>
    <w:rsid w:val="00E30035"/>
    <w:rsid w:val="00E3338C"/>
    <w:rsid w:val="00E56453"/>
    <w:rsid w:val="00E57E1F"/>
    <w:rsid w:val="00E743CF"/>
    <w:rsid w:val="00EB36FA"/>
    <w:rsid w:val="00EC6035"/>
    <w:rsid w:val="00EF6050"/>
    <w:rsid w:val="00F060E6"/>
    <w:rsid w:val="00F11DAA"/>
    <w:rsid w:val="00F210E6"/>
    <w:rsid w:val="00F436CF"/>
    <w:rsid w:val="00F53E75"/>
    <w:rsid w:val="00F604B4"/>
    <w:rsid w:val="00F61E45"/>
    <w:rsid w:val="00F71A88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91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193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5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wordsection1">
    <w:name w:val="wordsection1"/>
    <w:basedOn w:val="Normal"/>
    <w:uiPriority w:val="99"/>
    <w:rsid w:val="0004145C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507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paragraph" w:styleId="BodyText">
    <w:name w:val="Body Text"/>
    <w:basedOn w:val="Normal"/>
    <w:link w:val="BodyTextChar"/>
    <w:rsid w:val="001D0507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D0507"/>
    <w:rPr>
      <w:rFonts w:ascii="Times Roman AzCyr" w:eastAsia="MS Mincho" w:hAnsi="Times Roman AzCyr" w:cs="Times New Roman"/>
      <w:kern w:val="24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686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7F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686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7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5F20E-1AB6-4AD4-946F-D1C1CF97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1714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2024-04-02T12:37:00Z</dcterms:created>
  <dcterms:modified xsi:type="dcterms:W3CDTF">2024-04-02T12:38:00Z</dcterms:modified>
</cp:coreProperties>
</file>