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56050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33CCCC7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52CD6858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2D28D3C2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12508083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916F8B9" wp14:editId="3150D20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EDC8F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34031EB" w14:textId="57251420" w:rsidR="00AE5082" w:rsidRPr="007555CA" w:rsidRDefault="00EB36FA" w:rsidP="007555CA">
      <w:pPr>
        <w:pStyle w:val="NoSpacing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 xml:space="preserve">“Azərbaycan Xəzər Dəniz Gəmiçiliyi” Qapalı Səhmdar Cəmiyyəti </w:t>
      </w:r>
      <w:proofErr w:type="spellStart"/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>Struktur</w:t>
      </w:r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>inin</w:t>
      </w:r>
      <w:proofErr w:type="spellEnd"/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 xml:space="preserve"> “Mərdəkan” gəmisində ərzaq </w:t>
      </w:r>
      <w:proofErr w:type="spellStart"/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>soyuducusunun</w:t>
      </w:r>
      <w:proofErr w:type="spellEnd"/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 xml:space="preserve"> sisteminə quraşdırmaq üçün </w:t>
      </w:r>
      <w:proofErr w:type="spellStart"/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>condenser</w:t>
      </w:r>
      <w:r w:rsidR="00D412BB">
        <w:rPr>
          <w:rFonts w:ascii="Arial" w:hAnsi="Arial" w:cs="Arial"/>
          <w:b/>
          <w:sz w:val="24"/>
          <w:szCs w:val="24"/>
          <w:lang w:val="az-Latn-AZ" w:eastAsia="ru-RU"/>
        </w:rPr>
        <w:t>in</w:t>
      </w:r>
      <w:proofErr w:type="spellEnd"/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>(soyuducu)</w:t>
      </w:r>
      <w:r w:rsidR="00440C50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440C50" w:rsidRPr="007555CA">
        <w:rPr>
          <w:rFonts w:ascii="Arial" w:hAnsi="Arial" w:cs="Arial"/>
          <w:b/>
          <w:sz w:val="24"/>
          <w:szCs w:val="24"/>
          <w:lang w:val="az-Latn-AZ"/>
        </w:rPr>
        <w:t>sat</w:t>
      </w:r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>ın</w:t>
      </w:r>
      <w:r w:rsidR="00F5095F">
        <w:rPr>
          <w:rFonts w:ascii="Arial" w:hAnsi="Arial" w:cs="Arial"/>
          <w:b/>
          <w:sz w:val="24"/>
          <w:szCs w:val="24"/>
          <w:lang w:val="az-Latn-AZ" w:eastAsia="ru-RU"/>
        </w:rPr>
        <w:t>alın</w:t>
      </w:r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>ması</w:t>
      </w:r>
      <w:proofErr w:type="spellEnd"/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7555CA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7555CA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20C7C14A" w14:textId="7432E728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905920">
        <w:rPr>
          <w:rFonts w:ascii="Arial" w:hAnsi="Arial" w:cs="Arial"/>
          <w:b/>
          <w:sz w:val="24"/>
          <w:szCs w:val="24"/>
          <w:lang w:val="az-Latn-AZ" w:eastAsia="ru-RU"/>
        </w:rPr>
        <w:t>AM05</w:t>
      </w:r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644B32">
        <w:rPr>
          <w:rFonts w:ascii="Arial" w:hAnsi="Arial" w:cs="Arial"/>
          <w:b/>
          <w:sz w:val="24"/>
          <w:szCs w:val="24"/>
          <w:lang w:val="az-Latn-AZ" w:eastAsia="ru-RU"/>
        </w:rPr>
        <w:t>/2021</w:t>
      </w:r>
    </w:p>
    <w:p w14:paraId="2A4F0136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9328DA" w14:paraId="0DA33A5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3EE397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1FD463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4123B65A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1217731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28A7DFE6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B455584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DEE966C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050D958A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52E7C9D" w14:textId="77777777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3527B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23</w:t>
            </w:r>
            <w:r w:rsidR="004143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avqust</w:t>
            </w:r>
            <w:r w:rsidR="002F2CF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855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2021</w:t>
            </w:r>
            <w:r w:rsidRPr="00EB4E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F15FA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136F76B1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6292E42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64E0582A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9328DA" w14:paraId="4A65236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A01275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94E2BDD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36F5842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3DC390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2842EAA" w14:textId="02E21C9B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4D7F5E">
              <w:rPr>
                <w:rFonts w:ascii="Arial" w:hAnsi="Arial" w:cs="Arial"/>
                <w:sz w:val="20"/>
                <w:szCs w:val="20"/>
                <w:lang w:val="az-Latn-AZ" w:eastAsia="ru-RU"/>
              </w:rPr>
              <w:t>:</w:t>
            </w:r>
            <w:r w:rsidR="001A2C8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Müsabiqə üçün xidmət haqqı nəzərdə tutulmur.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13FEEBEE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5ADB778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64643E4C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5BEDEAE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6E34A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A8D7D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2B4C7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7EB19106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91A4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6252BDE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B4C677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5D2B0A1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572DF7F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98F2EC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2503476A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D7784A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2A2E6D0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862B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0C906F96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1C15843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007D163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Azerbaijan</w:t>
                  </w:r>
                </w:p>
                <w:p w14:paraId="59C9B0E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2993F92A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2CCA9980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736F83C9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181FB06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E448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858510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5F294CC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E73B3A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47BFF87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2AAADAAC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7793C73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7B4F1EF6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2563BF6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7D159A7F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0D4FC23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45D9AA40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9328DA" w14:paraId="0885E33A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50D060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FAE31C8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58B8B8AC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4191716E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03B965B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7A803F19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25019A92" w14:textId="77777777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49938983" w14:textId="77777777" w:rsidR="00AE5082" w:rsidRPr="00E30035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Hazırki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satınalma əməliyyatı üzrə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sonra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3C0F4274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30752A24" w14:textId="77777777" w:rsidR="00AE5082" w:rsidRPr="00A52307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Malların tələbat yarandıqca alınması nəzərdə tutulur.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Satınalma müqaviləsinin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ASCO tərəfindən rəsmi sifariş (tələbat) daxil olduqdan sonra </w:t>
            </w:r>
            <w:r w:rsidR="00394F5D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5 (beş</w:t>
            </w:r>
            <w:r w:rsidRPr="00FF265F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)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E30035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 xml:space="preserve">təqvim günü ərzində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yerinə yetirilməsi tələb olunur.</w:t>
            </w:r>
          </w:p>
          <w:p w14:paraId="19DE844B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9328DA" w14:paraId="6D3AAB38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6AE17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6587151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9FFF729" w14:textId="77777777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905920">
              <w:rPr>
                <w:rFonts w:ascii="Arial" w:hAnsi="Arial" w:cs="Arial"/>
                <w:sz w:val="20"/>
                <w:szCs w:val="20"/>
                <w:lang w:val="az-Latn-AZ" w:eastAsia="ru-RU"/>
              </w:rPr>
              <w:t>01 sentyabr</w:t>
            </w:r>
            <w:r w:rsidR="007555C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6A3DC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2021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18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3BB9A55B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095625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9328DA" w14:paraId="2C847E5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EC7851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4AC0D1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19D3E194" w14:textId="77777777" w:rsidR="00443961" w:rsidRPr="00E30035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Azərbaycan Respublikası, Bakı şəhəri, AZ1029 (indeks), </w:t>
            </w:r>
            <w:r w:rsidR="005B07AF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 prospekti 2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7081A176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381C1CA3" w14:textId="6308E026" w:rsidR="00443961" w:rsidRPr="00443961" w:rsidRDefault="001A2C8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lastRenderedPageBreak/>
              <w:t>Şəhriyar Quliyev</w:t>
            </w:r>
          </w:p>
          <w:p w14:paraId="29835AEE" w14:textId="77777777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Departameninin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</w:t>
            </w:r>
            <w:r w:rsidR="00B6494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işləri 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üzrə mütəxəssisi</w:t>
            </w:r>
          </w:p>
          <w:p w14:paraId="2F441B67" w14:textId="0372290C" w:rsidR="00443961" w:rsidRPr="002F7C2A" w:rsidRDefault="00443961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nömrəsi: </w:t>
            </w:r>
            <w:r w:rsidR="001A678A" w:rsidRPr="002F7C2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+9945</w:t>
            </w:r>
            <w:r w:rsidR="001A2C8D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5 4443637</w:t>
            </w:r>
          </w:p>
          <w:p w14:paraId="62DC0812" w14:textId="080ABD6E" w:rsidR="00067611" w:rsidRDefault="0044396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/>
              </w:rPr>
              <w:t>Elektron ünvan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:</w:t>
            </w:r>
            <w:r w:rsidR="001A678A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hyperlink r:id="rId7" w:tgtFrame="_top" w:history="1">
              <w:r w:rsidR="001A2C8D" w:rsidRPr="001A2C8D">
                <w:rPr>
                  <w:rStyle w:val="Hyperlink"/>
                  <w:rFonts w:ascii="Roboto" w:hAnsi="Roboto"/>
                  <w:color w:val="000000" w:themeColor="text1"/>
                  <w:spacing w:val="3"/>
                  <w:sz w:val="20"/>
                  <w:szCs w:val="20"/>
                  <w:highlight w:val="lightGray"/>
                  <w:u w:val="none"/>
                  <w:shd w:val="clear" w:color="auto" w:fill="FFFFFF"/>
                  <w:lang w:val="en-US"/>
                </w:rPr>
                <w:t>shahriyar.quliyev</w:t>
              </w:r>
            </w:hyperlink>
            <w:r w:rsidR="001A678A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@asco.az,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hyperlink r:id="rId8" w:history="1">
              <w:r w:rsidR="00067611" w:rsidRPr="00B95154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</w:p>
          <w:p w14:paraId="2E2E8996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A60FA50" w14:textId="77777777" w:rsidR="00067611" w:rsidRP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067611">
              <w:rPr>
                <w:rFonts w:ascii="Arial" w:hAnsi="Arial" w:cs="Arial"/>
                <w:sz w:val="20"/>
                <w:szCs w:val="20"/>
                <w:lang w:val="az-Latn-AZ"/>
              </w:rPr>
              <w:t>Salamov Zaur</w:t>
            </w:r>
          </w:p>
          <w:p w14:paraId="056F9918" w14:textId="77777777" w:rsidR="00067611" w:rsidRPr="00443961" w:rsidRDefault="00067611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Departameninin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işləri 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üzrə mütəxəssisi</w:t>
            </w:r>
          </w:p>
          <w:p w14:paraId="2550F2E1" w14:textId="77777777" w:rsidR="00067611" w:rsidRDefault="0006761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proofErr w:type="spellStart"/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>nömrəsi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Tel</w:t>
            </w:r>
            <w:proofErr w:type="spellEnd"/>
            <w:r w:rsidRPr="00C243D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 +99455 817 08 12</w:t>
            </w:r>
          </w:p>
          <w:p w14:paraId="2D826E51" w14:textId="77777777" w:rsidR="00067611" w:rsidRDefault="0006761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/>
              </w:rPr>
              <w:t>Elektron ünvan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zaur.salamov@asco.az</w:t>
            </w:r>
          </w:p>
          <w:p w14:paraId="7FCEE553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F40A16E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D7DD19A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  <w:t>Hüquqi məsələlər üzrə:</w:t>
            </w:r>
          </w:p>
          <w:p w14:paraId="4EDED637" w14:textId="77777777" w:rsidR="00443961" w:rsidRPr="00E30035" w:rsidRDefault="0044396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Telefon nömrəsi: +994 </w:t>
            </w:r>
            <w:r w:rsidR="00A52307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12 4043700 (daxili: 1262)</w:t>
            </w:r>
          </w:p>
          <w:p w14:paraId="55CCCA94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Elektron ünvan: </w:t>
            </w:r>
            <w:hyperlink r:id="rId9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9328DA" w14:paraId="270CC6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1F06D2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F987A4A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7982BF3" w14:textId="408EC323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90592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02</w:t>
            </w:r>
            <w:r w:rsidR="007555C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3527B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sentyabr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8D205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21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3527B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0455B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73DAAC31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9328DA" w14:paraId="57883C7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022D3A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31E566E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DE68C9A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10ACFD90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084F2E2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766846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22F2DF2E" w14:textId="77777777" w:rsidR="002B013F" w:rsidRPr="00712393" w:rsidRDefault="002B013F" w:rsidP="00AE5082">
      <w:pPr>
        <w:rPr>
          <w:lang w:val="az-Latn-AZ"/>
        </w:rPr>
      </w:pPr>
    </w:p>
    <w:p w14:paraId="5A68A72D" w14:textId="77777777" w:rsidR="00993E0B" w:rsidRPr="00712393" w:rsidRDefault="00993E0B" w:rsidP="00AE5082">
      <w:pPr>
        <w:rPr>
          <w:lang w:val="az-Latn-AZ"/>
        </w:rPr>
      </w:pPr>
    </w:p>
    <w:p w14:paraId="7BE23D6A" w14:textId="77777777" w:rsidR="00993E0B" w:rsidRPr="00712393" w:rsidRDefault="00993E0B" w:rsidP="00AE5082">
      <w:pPr>
        <w:rPr>
          <w:lang w:val="az-Latn-AZ"/>
        </w:rPr>
      </w:pPr>
    </w:p>
    <w:p w14:paraId="315B0412" w14:textId="77777777" w:rsidR="00993E0B" w:rsidRPr="00712393" w:rsidRDefault="00993E0B" w:rsidP="00AE5082">
      <w:pPr>
        <w:rPr>
          <w:lang w:val="az-Latn-AZ"/>
        </w:rPr>
      </w:pPr>
    </w:p>
    <w:p w14:paraId="0BB7E40F" w14:textId="77777777" w:rsidR="00993E0B" w:rsidRPr="00712393" w:rsidRDefault="00993E0B" w:rsidP="00AE5082">
      <w:pPr>
        <w:rPr>
          <w:lang w:val="az-Latn-AZ"/>
        </w:rPr>
      </w:pPr>
    </w:p>
    <w:p w14:paraId="28B4CBCC" w14:textId="77777777" w:rsidR="00993E0B" w:rsidRPr="00712393" w:rsidRDefault="00993E0B" w:rsidP="00AE5082">
      <w:pPr>
        <w:rPr>
          <w:lang w:val="az-Latn-AZ"/>
        </w:rPr>
      </w:pPr>
    </w:p>
    <w:p w14:paraId="3AFB1B5D" w14:textId="77777777" w:rsidR="00993E0B" w:rsidRPr="00712393" w:rsidRDefault="00993E0B" w:rsidP="00AE5082">
      <w:pPr>
        <w:rPr>
          <w:lang w:val="az-Latn-AZ"/>
        </w:rPr>
      </w:pPr>
    </w:p>
    <w:p w14:paraId="4E5598D9" w14:textId="77777777" w:rsidR="00993E0B" w:rsidRPr="00712393" w:rsidRDefault="00993E0B" w:rsidP="00AE5082">
      <w:pPr>
        <w:rPr>
          <w:lang w:val="az-Latn-AZ"/>
        </w:rPr>
      </w:pPr>
    </w:p>
    <w:p w14:paraId="44D5A369" w14:textId="77777777" w:rsidR="00993E0B" w:rsidRDefault="00993E0B" w:rsidP="00AE5082">
      <w:pPr>
        <w:rPr>
          <w:lang w:val="az-Latn-AZ"/>
        </w:rPr>
      </w:pPr>
    </w:p>
    <w:p w14:paraId="52EAC02C" w14:textId="77777777" w:rsidR="007D0D58" w:rsidRDefault="007D0D58" w:rsidP="00AE5082">
      <w:pPr>
        <w:rPr>
          <w:lang w:val="az-Latn-AZ"/>
        </w:rPr>
      </w:pPr>
    </w:p>
    <w:p w14:paraId="12DB2756" w14:textId="77777777" w:rsidR="007D0D58" w:rsidRDefault="007D0D58" w:rsidP="00AE5082">
      <w:pPr>
        <w:rPr>
          <w:lang w:val="az-Latn-AZ"/>
        </w:rPr>
      </w:pPr>
    </w:p>
    <w:p w14:paraId="7C80CF6D" w14:textId="77777777" w:rsidR="007D0D58" w:rsidRDefault="007D0D58" w:rsidP="00AE5082">
      <w:pPr>
        <w:rPr>
          <w:lang w:val="az-Latn-AZ"/>
        </w:rPr>
      </w:pPr>
    </w:p>
    <w:p w14:paraId="74A289D9" w14:textId="77777777" w:rsidR="007D0D58" w:rsidRDefault="007D0D58" w:rsidP="00AE5082">
      <w:pPr>
        <w:rPr>
          <w:lang w:val="az-Latn-AZ"/>
        </w:rPr>
      </w:pPr>
    </w:p>
    <w:p w14:paraId="1A8F3069" w14:textId="77777777" w:rsidR="007D0D58" w:rsidRDefault="007D0D58" w:rsidP="00AE5082">
      <w:pPr>
        <w:rPr>
          <w:lang w:val="az-Latn-AZ"/>
        </w:rPr>
      </w:pPr>
    </w:p>
    <w:p w14:paraId="0240F940" w14:textId="77777777" w:rsidR="007D0D58" w:rsidRDefault="007D0D58" w:rsidP="00AE5082">
      <w:pPr>
        <w:rPr>
          <w:lang w:val="az-Latn-AZ"/>
        </w:rPr>
      </w:pPr>
    </w:p>
    <w:p w14:paraId="11A6BC35" w14:textId="77777777" w:rsidR="007D0D58" w:rsidRDefault="007D0D58" w:rsidP="00AE5082">
      <w:pPr>
        <w:rPr>
          <w:lang w:val="az-Latn-AZ"/>
        </w:rPr>
      </w:pPr>
    </w:p>
    <w:p w14:paraId="448EFA53" w14:textId="77777777" w:rsidR="007D0D58" w:rsidRDefault="007D0D58" w:rsidP="00AE5082">
      <w:pPr>
        <w:rPr>
          <w:lang w:val="az-Latn-AZ"/>
        </w:rPr>
      </w:pPr>
    </w:p>
    <w:p w14:paraId="3C260E0E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1AF6090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6BC41DA3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5DB1F1D8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E97E096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738F8A4B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64B95B1A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5E8D807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40B44761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5F232EFA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CE0562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71B17543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3FEC846D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6FA11174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1277067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10FCA34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45CCFBDD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63E7385B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3869EA8D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525807D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6320DDD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194A9EB2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5EB6CA1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5747DE6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10E9F5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903D50D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131124A6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3B7B9E1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0A62A619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 xml:space="preserve">                                                                          </w:t>
      </w:r>
    </w:p>
    <w:p w14:paraId="058AD58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3A2D6B7A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7B80EC97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1C01471B" w14:textId="77777777" w:rsidR="001E08AF" w:rsidRDefault="00993E0B" w:rsidP="00993E0B">
      <w:pPr>
        <w:rPr>
          <w:rFonts w:ascii="Arial" w:hAnsi="Arial" w:cs="Arial"/>
          <w:b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 w:rsidR="00A03334">
        <w:rPr>
          <w:rFonts w:ascii="Arial" w:hAnsi="Arial" w:cs="Arial"/>
          <w:sz w:val="24"/>
          <w:szCs w:val="24"/>
          <w:lang w:val="az-Latn-AZ"/>
        </w:rPr>
        <w:t xml:space="preserve">                   </w:t>
      </w:r>
      <w:r w:rsidR="00923D30">
        <w:rPr>
          <w:rFonts w:ascii="Arial" w:hAnsi="Arial" w:cs="Arial"/>
          <w:sz w:val="24"/>
          <w:szCs w:val="24"/>
          <w:lang w:val="az-Latn-AZ"/>
        </w:rPr>
        <w:t xml:space="preserve">    </w:t>
      </w:r>
      <w:r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p w14:paraId="7811A029" w14:textId="77777777" w:rsidR="00E42273" w:rsidRPr="00CD77EC" w:rsidRDefault="00E42273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</w:t>
      </w:r>
    </w:p>
    <w:p w14:paraId="573A3E6D" w14:textId="77777777" w:rsidR="00E42273" w:rsidRPr="00CD77EC" w:rsidRDefault="00E42273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75"/>
        <w:gridCol w:w="4628"/>
        <w:gridCol w:w="993"/>
        <w:gridCol w:w="992"/>
        <w:gridCol w:w="2977"/>
      </w:tblGrid>
      <w:tr w:rsidR="00905920" w:rsidRPr="006B42F0" w14:paraId="27D37029" w14:textId="77777777" w:rsidTr="002755E6">
        <w:trPr>
          <w:trHeight w:val="660"/>
        </w:trPr>
        <w:tc>
          <w:tcPr>
            <w:tcW w:w="475" w:type="dxa"/>
            <w:vMerge w:val="restart"/>
            <w:hideMark/>
          </w:tcPr>
          <w:p w14:paraId="7079CD69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  <w:r w:rsidRPr="006B42F0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628" w:type="dxa"/>
            <w:vMerge w:val="restart"/>
            <w:hideMark/>
          </w:tcPr>
          <w:p w14:paraId="0BCA31FB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Material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və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avadanlığın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adı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hideMark/>
          </w:tcPr>
          <w:p w14:paraId="66EC0EF9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Miqdarı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14:paraId="0907476B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Ölçü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vahidi</w:t>
            </w:r>
            <w:proofErr w:type="spellEnd"/>
          </w:p>
        </w:tc>
        <w:tc>
          <w:tcPr>
            <w:tcW w:w="2977" w:type="dxa"/>
            <w:vMerge w:val="restart"/>
            <w:hideMark/>
          </w:tcPr>
          <w:p w14:paraId="774B88FE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Sertfikat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tələbi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haqqında</w:t>
            </w:r>
            <w:proofErr w:type="spellEnd"/>
          </w:p>
        </w:tc>
      </w:tr>
      <w:tr w:rsidR="00905920" w:rsidRPr="006B42F0" w14:paraId="59583B6B" w14:textId="77777777" w:rsidTr="002755E6">
        <w:trPr>
          <w:trHeight w:val="450"/>
        </w:trPr>
        <w:tc>
          <w:tcPr>
            <w:tcW w:w="475" w:type="dxa"/>
            <w:vMerge/>
            <w:hideMark/>
          </w:tcPr>
          <w:p w14:paraId="7582A058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  <w:vMerge/>
            <w:hideMark/>
          </w:tcPr>
          <w:p w14:paraId="2F4E4CCD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9E51FA0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5FB1E16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14:paraId="5DBDE71D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920" w:rsidRPr="006B42F0" w14:paraId="0BACE490" w14:textId="77777777" w:rsidTr="00C65955">
        <w:trPr>
          <w:trHeight w:val="1700"/>
        </w:trPr>
        <w:tc>
          <w:tcPr>
            <w:tcW w:w="475" w:type="dxa"/>
            <w:hideMark/>
          </w:tcPr>
          <w:p w14:paraId="28EC69B0" w14:textId="77777777" w:rsidR="00905920" w:rsidRPr="006B42F0" w:rsidRDefault="00905920" w:rsidP="00C65955">
            <w:pPr>
              <w:rPr>
                <w:rFonts w:ascii="Arial" w:hAnsi="Arial" w:cs="Arial"/>
                <w:sz w:val="20"/>
                <w:szCs w:val="20"/>
              </w:rPr>
            </w:pPr>
            <w:r w:rsidRPr="006B42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28" w:type="dxa"/>
            <w:vAlign w:val="bottom"/>
            <w:hideMark/>
          </w:tcPr>
          <w:p w14:paraId="7F8C2D62" w14:textId="77777777" w:rsidR="00905920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Condenser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/ Soyuducu</w:t>
            </w:r>
          </w:p>
          <w:p w14:paraId="413F3ADF" w14:textId="77777777" w:rsid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Po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Güc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=AC440Vx3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60Hz,</w:t>
            </w:r>
          </w:p>
          <w:p w14:paraId="72B904E0" w14:textId="77777777" w:rsid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Ref.Capacity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/ Soyuducu Gücü=5.58 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,</w:t>
            </w:r>
          </w:p>
          <w:p w14:paraId="3CAFFFA7" w14:textId="77777777" w:rsid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Komp.motor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/ Kompressor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müh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=3.7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FIP54</w:t>
            </w:r>
          </w:p>
          <w:p w14:paraId="5DEACDB3" w14:textId="77777777" w:rsid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Kondenser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/ Kondensator =219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x1, 120 EL,</w:t>
            </w:r>
          </w:p>
          <w:p w14:paraId="3CB5E40F" w14:textId="77777777" w:rsid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Water flow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ax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ını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= 2.4 m3/h</w:t>
            </w:r>
          </w:p>
          <w:p w14:paraId="109F5B68" w14:textId="55E9059A" w:rsidR="00C65955" w:rsidRP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Refrigerant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/ Soyutma = R 404A</w:t>
            </w:r>
          </w:p>
        </w:tc>
        <w:tc>
          <w:tcPr>
            <w:tcW w:w="993" w:type="dxa"/>
            <w:noWrap/>
            <w:vAlign w:val="bottom"/>
          </w:tcPr>
          <w:p w14:paraId="4C826FC9" w14:textId="1E57DB04" w:rsidR="00905920" w:rsidRPr="00C65955" w:rsidRDefault="00C65955" w:rsidP="00C659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992" w:type="dxa"/>
            <w:noWrap/>
            <w:vAlign w:val="bottom"/>
          </w:tcPr>
          <w:p w14:paraId="4307450A" w14:textId="77777777" w:rsidR="00905920" w:rsidRPr="006B42F0" w:rsidRDefault="00905920" w:rsidP="00C659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B42F0">
              <w:rPr>
                <w:rFonts w:ascii="Arial" w:hAnsi="Arial" w:cs="Arial"/>
                <w:color w:val="000000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2977" w:type="dxa"/>
            <w:noWrap/>
            <w:hideMark/>
          </w:tcPr>
          <w:p w14:paraId="08F0745E" w14:textId="51A2A383" w:rsidR="00905920" w:rsidRPr="006B42F0" w:rsidRDefault="00C65955" w:rsidP="00C6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Dəniz Təsnifat Cəmiyyəti Sertifikatı,</w:t>
            </w:r>
            <w:proofErr w:type="spellStart"/>
            <w:r w:rsidR="00905920" w:rsidRPr="006B42F0">
              <w:rPr>
                <w:rFonts w:ascii="Arial" w:hAnsi="Arial" w:cs="Arial"/>
                <w:sz w:val="20"/>
                <w:szCs w:val="20"/>
              </w:rPr>
              <w:t>Uyğunluq</w:t>
            </w:r>
            <w:proofErr w:type="spellEnd"/>
            <w:r w:rsidR="00905920"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5920" w:rsidRPr="006B42F0">
              <w:rPr>
                <w:rFonts w:ascii="Arial" w:hAnsi="Arial" w:cs="Arial"/>
                <w:sz w:val="20"/>
                <w:szCs w:val="20"/>
              </w:rPr>
              <w:t>və</w:t>
            </w:r>
            <w:proofErr w:type="spellEnd"/>
            <w:r w:rsidR="00905920"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5920" w:rsidRPr="006B42F0">
              <w:rPr>
                <w:rFonts w:ascii="Arial" w:hAnsi="Arial" w:cs="Arial"/>
                <w:sz w:val="20"/>
                <w:szCs w:val="20"/>
              </w:rPr>
              <w:t>keyfiyyət</w:t>
            </w:r>
            <w:proofErr w:type="spellEnd"/>
            <w:r w:rsidR="00905920"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5920" w:rsidRPr="006B42F0">
              <w:rPr>
                <w:rFonts w:ascii="Arial" w:hAnsi="Arial" w:cs="Arial"/>
                <w:sz w:val="20"/>
                <w:szCs w:val="20"/>
              </w:rPr>
              <w:t>serfikatı</w:t>
            </w:r>
            <w:proofErr w:type="spellEnd"/>
          </w:p>
        </w:tc>
      </w:tr>
    </w:tbl>
    <w:p w14:paraId="7042F3B5" w14:textId="77777777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538C4DC8" w14:textId="77777777" w:rsidR="00993E0B" w:rsidRPr="00C243D3" w:rsidRDefault="00923D30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805A86">
        <w:rPr>
          <w:rFonts w:ascii="Arial" w:hAnsi="Arial" w:cs="Arial"/>
          <w:b/>
          <w:sz w:val="32"/>
          <w:szCs w:val="32"/>
          <w:lang w:val="az-Latn-AZ"/>
        </w:rPr>
        <w:t xml:space="preserve">   </w:t>
      </w:r>
      <w:r w:rsidR="00993E0B" w:rsidRPr="00C243D3">
        <w:rPr>
          <w:rFonts w:ascii="Arial" w:hAnsi="Arial" w:cs="Arial"/>
          <w:b/>
          <w:sz w:val="20"/>
          <w:szCs w:val="20"/>
          <w:lang w:val="az-Latn-AZ"/>
        </w:rPr>
        <w:t>Texniki suallarla bağlı:</w:t>
      </w:r>
    </w:p>
    <w:p w14:paraId="4890C234" w14:textId="32289CF9" w:rsidR="00923D30" w:rsidRPr="00C243D3" w:rsidRDefault="00923D3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 xml:space="preserve">   </w:t>
      </w:r>
      <w:proofErr w:type="spellStart"/>
      <w:r w:rsidR="00D412BB">
        <w:rPr>
          <w:rFonts w:ascii="Arial" w:hAnsi="Arial" w:cs="Arial"/>
          <w:b/>
          <w:sz w:val="20"/>
          <w:szCs w:val="20"/>
          <w:lang w:val="az-Latn-AZ"/>
        </w:rPr>
        <w:t>Şirəliyev</w:t>
      </w:r>
      <w:proofErr w:type="spellEnd"/>
      <w:r w:rsidR="00D412BB">
        <w:rPr>
          <w:rFonts w:ascii="Arial" w:hAnsi="Arial" w:cs="Arial"/>
          <w:b/>
          <w:sz w:val="20"/>
          <w:szCs w:val="20"/>
          <w:lang w:val="az-Latn-AZ"/>
        </w:rPr>
        <w:t xml:space="preserve"> Ziya</w:t>
      </w:r>
      <w:r w:rsidR="00C243D3">
        <w:rPr>
          <w:rFonts w:ascii="Arial" w:hAnsi="Arial" w:cs="Arial"/>
          <w:b/>
          <w:sz w:val="20"/>
          <w:szCs w:val="20"/>
          <w:lang w:val="az-Latn-AZ"/>
        </w:rPr>
        <w:t xml:space="preserve">, </w:t>
      </w:r>
      <w:r w:rsidR="00D412BB">
        <w:rPr>
          <w:rFonts w:ascii="Arial" w:hAnsi="Arial" w:cs="Arial"/>
          <w:b/>
          <w:sz w:val="20"/>
          <w:szCs w:val="20"/>
          <w:lang w:val="az-Latn-AZ"/>
        </w:rPr>
        <w:t>Donanmanın texniki istismar xidmətinin Hami-mexaniki</w:t>
      </w:r>
    </w:p>
    <w:p w14:paraId="747728D8" w14:textId="7B152B9C" w:rsidR="00923D30" w:rsidRPr="00C243D3" w:rsidRDefault="001A678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>Tel: +99455</w:t>
      </w:r>
      <w:r w:rsidR="00EF7B2C" w:rsidRPr="00EF7B2C">
        <w:rPr>
          <w:rFonts w:ascii="Arial" w:hAnsi="Arial" w:cs="Arial"/>
          <w:color w:val="475466"/>
          <w:spacing w:val="3"/>
          <w:sz w:val="20"/>
          <w:szCs w:val="20"/>
          <w:shd w:val="clear" w:color="auto" w:fill="FFFFFF"/>
          <w:lang w:val="en-US"/>
        </w:rPr>
        <w:t xml:space="preserve"> </w:t>
      </w:r>
      <w:r w:rsidR="00EF7B2C" w:rsidRPr="00EF7B2C">
        <w:rPr>
          <w:rFonts w:ascii="Arial" w:hAnsi="Arial" w:cs="Arial"/>
          <w:b/>
          <w:bCs/>
          <w:color w:val="000000" w:themeColor="text1"/>
          <w:spacing w:val="3"/>
          <w:sz w:val="20"/>
          <w:szCs w:val="20"/>
          <w:shd w:val="clear" w:color="auto" w:fill="FFFFFF"/>
          <w:lang w:val="en-US"/>
        </w:rPr>
        <w:t>9999344</w:t>
      </w:r>
      <w:r w:rsidR="00D412BB" w:rsidRPr="00EF7B2C">
        <w:rPr>
          <w:rFonts w:ascii="Arial" w:hAnsi="Arial" w:cs="Arial"/>
          <w:b/>
          <w:bCs/>
          <w:color w:val="000000" w:themeColor="text1"/>
          <w:sz w:val="20"/>
          <w:szCs w:val="20"/>
          <w:lang w:val="az-Latn-AZ"/>
        </w:rPr>
        <w:t xml:space="preserve"> </w:t>
      </w:r>
    </w:p>
    <w:p w14:paraId="1A66CC26" w14:textId="57D68FD3" w:rsidR="00993E0B" w:rsidRPr="00C243D3" w:rsidRDefault="00923D30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  <w:lang w:val="en-US"/>
        </w:rPr>
      </w:pPr>
      <w:r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</w:t>
      </w:r>
      <w:r w:rsidR="00B64945"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  </w:t>
      </w:r>
      <w:r w:rsid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</w:t>
      </w:r>
      <w:r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E-mail:</w:t>
      </w:r>
      <w:r w:rsidR="00D412BB" w:rsidRPr="00D412BB">
        <w:rPr>
          <w:lang w:val="en-US"/>
        </w:rPr>
        <w:t xml:space="preserve"> </w:t>
      </w:r>
      <w:hyperlink r:id="rId10" w:tgtFrame="_top" w:history="1">
        <w:r w:rsidR="00D412BB" w:rsidRPr="00D412BB">
          <w:rPr>
            <w:rStyle w:val="Hyperlink"/>
            <w:rFonts w:ascii="Roboto" w:hAnsi="Roboto"/>
            <w:color w:val="000000" w:themeColor="text1"/>
            <w:spacing w:val="3"/>
            <w:sz w:val="20"/>
            <w:szCs w:val="20"/>
            <w:shd w:val="clear" w:color="auto" w:fill="FFFFFF"/>
            <w:lang w:val="en-US"/>
          </w:rPr>
          <w:t>ziya.shiraliyev@asco.az</w:t>
        </w:r>
      </w:hyperlink>
      <w:r w:rsidR="001E08AF" w:rsidRPr="00D412BB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  <w:shd w:val="clear" w:color="auto" w:fill="F7F9FA"/>
          <w:lang w:val="en-US"/>
        </w:rPr>
        <w:t xml:space="preserve"> </w:t>
      </w:r>
      <w:r w:rsidR="00993E0B"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="00993E0B"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74B29402" w14:textId="77777777" w:rsidR="00993E0B" w:rsidRPr="00C243D3" w:rsidRDefault="00993E0B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14:paraId="01E51880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="00B64945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4CE99F12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11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398854B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3E263BBB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5BCE5391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1568CB5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704D0D56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57058271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096A1FF7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47590452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D07A378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55B8"/>
    <w:rsid w:val="0005107D"/>
    <w:rsid w:val="00067611"/>
    <w:rsid w:val="000844E8"/>
    <w:rsid w:val="00096F63"/>
    <w:rsid w:val="000D291C"/>
    <w:rsid w:val="000D3766"/>
    <w:rsid w:val="000E011C"/>
    <w:rsid w:val="000F79B8"/>
    <w:rsid w:val="00105198"/>
    <w:rsid w:val="00113B1A"/>
    <w:rsid w:val="001A2C8D"/>
    <w:rsid w:val="001A678A"/>
    <w:rsid w:val="001C59F8"/>
    <w:rsid w:val="001E08AF"/>
    <w:rsid w:val="00277F70"/>
    <w:rsid w:val="002B013F"/>
    <w:rsid w:val="002F2CF0"/>
    <w:rsid w:val="002F7C2A"/>
    <w:rsid w:val="003313D7"/>
    <w:rsid w:val="003527B0"/>
    <w:rsid w:val="00354B59"/>
    <w:rsid w:val="00364E05"/>
    <w:rsid w:val="003843FE"/>
    <w:rsid w:val="00394F5D"/>
    <w:rsid w:val="003A2F6A"/>
    <w:rsid w:val="003C0C06"/>
    <w:rsid w:val="00400A1D"/>
    <w:rsid w:val="004143A5"/>
    <w:rsid w:val="00430BCF"/>
    <w:rsid w:val="004366DB"/>
    <w:rsid w:val="00440C50"/>
    <w:rsid w:val="00443961"/>
    <w:rsid w:val="004B485C"/>
    <w:rsid w:val="004C407B"/>
    <w:rsid w:val="004D7F5E"/>
    <w:rsid w:val="004F79C0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B42F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7315"/>
    <w:rsid w:val="008D205F"/>
    <w:rsid w:val="00904599"/>
    <w:rsid w:val="00905920"/>
    <w:rsid w:val="00923D30"/>
    <w:rsid w:val="0092454D"/>
    <w:rsid w:val="009328DA"/>
    <w:rsid w:val="00932D9D"/>
    <w:rsid w:val="00935ACD"/>
    <w:rsid w:val="009368E0"/>
    <w:rsid w:val="00993E0B"/>
    <w:rsid w:val="009E3E24"/>
    <w:rsid w:val="00A03334"/>
    <w:rsid w:val="00A40674"/>
    <w:rsid w:val="00A52307"/>
    <w:rsid w:val="00A62381"/>
    <w:rsid w:val="00A63558"/>
    <w:rsid w:val="00A71312"/>
    <w:rsid w:val="00AB6BC8"/>
    <w:rsid w:val="00AC7AA2"/>
    <w:rsid w:val="00AE5082"/>
    <w:rsid w:val="00B05019"/>
    <w:rsid w:val="00B135D6"/>
    <w:rsid w:val="00B64945"/>
    <w:rsid w:val="00B67192"/>
    <w:rsid w:val="00C14647"/>
    <w:rsid w:val="00C243D3"/>
    <w:rsid w:val="00C3033D"/>
    <w:rsid w:val="00C65955"/>
    <w:rsid w:val="00C855B4"/>
    <w:rsid w:val="00D412BB"/>
    <w:rsid w:val="00D63D00"/>
    <w:rsid w:val="00D8453D"/>
    <w:rsid w:val="00D9464D"/>
    <w:rsid w:val="00DB6356"/>
    <w:rsid w:val="00E2513D"/>
    <w:rsid w:val="00E3338C"/>
    <w:rsid w:val="00E42273"/>
    <w:rsid w:val="00E43C56"/>
    <w:rsid w:val="00E56453"/>
    <w:rsid w:val="00EB36FA"/>
    <w:rsid w:val="00EE2FA3"/>
    <w:rsid w:val="00EF6050"/>
    <w:rsid w:val="00EF7B2C"/>
    <w:rsid w:val="00F11DAA"/>
    <w:rsid w:val="00F15FAD"/>
    <w:rsid w:val="00F36461"/>
    <w:rsid w:val="00F436CF"/>
    <w:rsid w:val="00F5095F"/>
    <w:rsid w:val="00F53E75"/>
    <w:rsid w:val="00F604B4"/>
    <w:rsid w:val="00F73D8E"/>
    <w:rsid w:val="00FD15E2"/>
    <w:rsid w:val="00FD727F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CC70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ahriyar.quliyev@asco.az?subject=M%C3%B6vzu:&amp;body=H%C3%B6rm%C9%99tli%20%C5%9E%C9%99hriyar%20Quliyev,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asco.az/sirket/satinalmalar/podratcilarin-elektron-muraciet-forma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iya.shiraliyev@asco.az?subject=M%C3%B6vzu:&amp;body=H%C3%B6rm%C9%99tli%20Ziya%20%C5%9Eiral%C4%B1yev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9244-42E7-43E1-A6F1-8F6EE495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satinalmalar1 aparat</cp:lastModifiedBy>
  <cp:revision>15</cp:revision>
  <dcterms:created xsi:type="dcterms:W3CDTF">2021-06-12T19:45:00Z</dcterms:created>
  <dcterms:modified xsi:type="dcterms:W3CDTF">2021-08-16T10:06:00Z</dcterms:modified>
</cp:coreProperties>
</file>