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87" w:rsidRDefault="000E4AB6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 w:rsidR="00A80B87" w:rsidRPr="00A80B87">
        <w:rPr>
          <w:rFonts w:ascii="Arial" w:eastAsia="Arial" w:hAnsi="Arial" w:cs="Arial"/>
          <w:sz w:val="20"/>
          <w:szCs w:val="20"/>
        </w:rPr>
        <w:t xml:space="preserve"> </w:t>
      </w:r>
    </w:p>
    <w:p w:rsidR="00A80B87" w:rsidRPr="00E30035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A561824" wp14:editId="53E9215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213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87" w:rsidRPr="00E2513D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80B87" w:rsidRPr="00841F11" w:rsidRDefault="00A80B87" w:rsidP="00A80B87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841F11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АККМУЛЯТОРНЫХ БАТАРЕЙ НЕОБХОДИМЫХ ДЛЯ СТРУКТКУРНЫХ УПРАВЛЕНИИ</w:t>
      </w:r>
    </w:p>
    <w:p w:rsidR="00A80B87" w:rsidRPr="00841F11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41F11">
        <w:rPr>
          <w:rFonts w:ascii="Arial" w:eastAsia="Arial" w:hAnsi="Arial" w:cs="Arial"/>
          <w:b/>
          <w:sz w:val="24"/>
          <w:szCs w:val="24"/>
          <w:lang w:eastAsia="ru-RU"/>
        </w:rPr>
        <w:t>К о н к у р с №AM050/2022</w:t>
      </w: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 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A80B8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16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24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марта</w:t>
            </w:r>
            <w:bookmarkStart w:id="0" w:name="_GoBack"/>
            <w:bookmarkEnd w:id="0"/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681"/>
        <w:gridCol w:w="1301"/>
        <w:gridCol w:w="1399"/>
        <w:gridCol w:w="2145"/>
      </w:tblGrid>
      <w:tr w:rsidR="00A80B87" w:rsidTr="008E1B11">
        <w:trPr>
          <w:trHeight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7" w:rsidRPr="00841F11" w:rsidRDefault="00A80B87" w:rsidP="008E1B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1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7" w:rsidRPr="00841F11" w:rsidRDefault="00A80B87" w:rsidP="008E1B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11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7" w:rsidRPr="00841F11" w:rsidRDefault="00A80B87" w:rsidP="008E1B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11">
              <w:rPr>
                <w:rFonts w:ascii="Arial" w:eastAsia="Arial" w:hAnsi="Arial" w:cs="Arial"/>
                <w:b/>
                <w:sz w:val="20"/>
                <w:szCs w:val="20"/>
              </w:rPr>
              <w:t xml:space="preserve">Единица </w:t>
            </w:r>
          </w:p>
          <w:p w:rsidR="00A80B87" w:rsidRPr="00841F11" w:rsidRDefault="00A80B87" w:rsidP="008E1B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11">
              <w:rPr>
                <w:rFonts w:ascii="Arial" w:eastAsia="Arial" w:hAnsi="Arial" w:cs="Arial"/>
                <w:b/>
                <w:sz w:val="20"/>
                <w:szCs w:val="20"/>
              </w:rPr>
              <w:t>измерения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7" w:rsidRPr="00841F11" w:rsidRDefault="00A80B87" w:rsidP="008E1B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11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841F11" w:rsidRDefault="00A80B87" w:rsidP="008E1B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41F11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A80B87" w:rsidTr="008E1B11">
        <w:trPr>
          <w:trHeight w:val="8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6CT-60AЗ необслуживаемая  ГОСТ959-2002, 208 x 173 x 184 мм, с прямой полярностью "4" EN 560A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6CT-74AЗ необслуживаемая  ГОСТ959-2002, 277 x 175 x 190 мм, с прямой полярностью "L", EN 650A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6CT-75AЗ необслуживаемая  ГОСТ959-2002, 150 x 87 x 93 мм, с прямой полярностью "4", EN 630A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6CT-90AЗ необслуживаемая  ГОСТ959-2002, 260 x 168 x 200 мм, с прямой полярностью "4" EN 750A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6CT-190AЗ необслуживаемая  ГОСТ959-2002, 503 x 216 x 224 мм, с обратной полярностью "3", EN 1100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- 2.3 AЗ AGM не обслуживаемая ГОСТ959-2002, 180 x 30 x 45 мм, с прямой полярностью "4"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- 7.2 AЗ AGM не обслуживаемая ГОСТ959-2002, 150 x 87 x 94 мм, с прямой полярностью "L"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- 18 AЗ AGM не обслуживаемая ГОСТ959-2002 181,5 x 77 x 167,5 мм, с прямой полярностью "Л"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- 80AЗ не обслуживаемая ГОСТ959-2002 265 x 170 x 220 мм, с прямой полярностью "L", EN 630A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- 90AЗ не обслуживаемая ГОСТ959-2002 301 x 172 x 220 мм, с прямой полярностью "L", EN 750A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- 100AЗ не обслуживаемая ГОСТ959-2002 330 x 172 x 224 мм, с прямой полярностью "L", EN 800A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- 110AЗ не обслуживаемая ГОСТ959-2002 300 x 160 x 200 мм, с прямой полярностью "L", EN 830A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- 140AЗ не обслуживаемая ГОСТ959-2002 503 x 182 x 214 мм, с обратной полярностью "3", EN 900A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- 200AЗ не обслуживаемая ГОСТ959-2002 503 x 216 x 214 мм, с обратной полярностью "3", EN 1100A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5НК - 125 ТУ 16 - 90 ИЛВЕ.563330.001 ТУ   461 x 170 x 393 мм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6CT-135AЗ необслуживаемая  ГОСТ 959-2002, 503 x 182 x 208 мм, с прямой полярностью "4" EN 900A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6CT-36AЗ необслуживаемая  ГОСТ 959-2002, 150 x 100 x 180 мм, с прямой полярностью "4" EN 325A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6CT-7AЗ необслуживаемая ГОСТ959-2002, 150 x 87 x 93 мм, с прямой полярностью "4"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6CT-5,2AЗ необслуживаемая ГОСТ959-2002, 100 x 90 x 60 мм, с прямой полярностью "4"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- 100AЗ не обслуживаемая ГОСТ 959-2002 306 x 173 x 225 мм, с обратной полярностью "3", EN 830A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- 120AЗ не обслуживаемая ГОСТ 959-2002 470 x 180 x 200 мм, с обратной полярностью "3", EN 850A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- 155 AЗ не обслуживаемая 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Гелевый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аккумулятор" ГОСТ959-2002 330 x 171 x 222 мм, с прямой полярностью "Л" EN 1000 A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Аккумуляторная батарея 6 CT - 12 AЗ AGM не обслуживаемая ГОСТ959-2002, 151 x 98 x 95 мм, с прямой полярностью "Л"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Аккумуляторная батарея 6 CT - 9 AЗ AGM не обслуживаемая ГОСТ959-2002, 151 x 65 x 100 мм, с прямой полярностью "Л"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  <w:tr w:rsidR="00A80B87" w:rsidTr="008E1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- 160AЗ не обслуживаемая ГОСТ959-2002 503 x 182 x 214 мм, с обратной полярностью "3", EN 900A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B87" w:rsidRPr="007D761A" w:rsidRDefault="00A80B87" w:rsidP="008E1B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7" w:rsidRPr="007D761A" w:rsidRDefault="00A80B87" w:rsidP="008E1B11">
            <w:pPr>
              <w:jc w:val="center"/>
            </w:pPr>
            <w:r>
              <w:rPr>
                <w:rFonts w:ascii="Arial" w:eastAsia="Arial" w:hAnsi="Arial" w:cs="Arial"/>
              </w:rPr>
              <w:t>Сертификат соответствия и качества +  официальная гарантия на 2 года</w:t>
            </w:r>
          </w:p>
        </w:tc>
      </w:tr>
    </w:tbl>
    <w:p w:rsidR="00A80B87" w:rsidRPr="00A80B87" w:rsidRDefault="00A80B87" w:rsidP="00A80B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Примечание: Дата производства указанных аккумуляторов должна совпадать после 01.11.2021 г.</w:t>
      </w:r>
    </w:p>
    <w:p w:rsidR="00A80B87" w:rsidRPr="00A80B87" w:rsidRDefault="00A80B87" w:rsidP="00993E0B">
      <w:pPr>
        <w:rPr>
          <w:rFonts w:ascii="Arial" w:hAnsi="Arial" w:cs="Arial"/>
          <w:b/>
          <w:sz w:val="24"/>
          <w:szCs w:val="24"/>
        </w:rPr>
      </w:pPr>
    </w:p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t>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DEC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2301</Words>
  <Characters>13121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29</cp:revision>
  <dcterms:created xsi:type="dcterms:W3CDTF">2021-10-17T05:17:00Z</dcterms:created>
  <dcterms:modified xsi:type="dcterms:W3CDTF">2022-02-25T12:22:00Z</dcterms:modified>
</cp:coreProperties>
</file>