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1B1736">
        <w:rPr>
          <w:rFonts w:ascii="Arial" w:hAnsi="Arial" w:cs="Arial"/>
          <w:b/>
          <w:lang w:val="az-Latn-AZ"/>
        </w:rPr>
        <w:t xml:space="preserve">qaynaq çubuqlarının </w:t>
      </w:r>
      <w:r w:rsidR="00440C50" w:rsidRPr="007555CA">
        <w:rPr>
          <w:rFonts w:ascii="Arial" w:hAnsi="Arial" w:cs="Arial"/>
          <w:b/>
          <w:sz w:val="24"/>
          <w:szCs w:val="24"/>
          <w:lang w:val="az-Latn-AZ"/>
        </w:rPr>
        <w:t>sat</w:t>
      </w:r>
      <w:r w:rsidRPr="007555CA">
        <w:rPr>
          <w:rFonts w:ascii="Arial" w:hAnsi="Arial" w:cs="Arial"/>
          <w:b/>
          <w:sz w:val="24"/>
          <w:szCs w:val="24"/>
          <w:lang w:val="az-Latn-AZ" w:eastAsia="ru-RU"/>
        </w:rPr>
        <w:t>ın</w:t>
      </w:r>
      <w:r w:rsidR="00935FCD">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1B1736">
        <w:rPr>
          <w:rFonts w:ascii="Arial" w:hAnsi="Arial" w:cs="Arial"/>
          <w:b/>
          <w:sz w:val="24"/>
          <w:szCs w:val="24"/>
          <w:lang w:val="az-Latn-AZ" w:eastAsia="ru-RU"/>
        </w:rPr>
        <w:t>AM041</w:t>
      </w:r>
      <w:bookmarkStart w:id="0" w:name="_GoBack"/>
      <w:bookmarkEnd w:id="0"/>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B173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B1736">
              <w:rPr>
                <w:rFonts w:ascii="Arial" w:hAnsi="Arial" w:cs="Arial"/>
                <w:b/>
                <w:sz w:val="20"/>
                <w:szCs w:val="20"/>
                <w:lang w:val="az-Latn-AZ" w:eastAsia="ru-RU"/>
              </w:rPr>
              <w:t>23 iyul</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B173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1B1736">
              <w:rPr>
                <w:rFonts w:ascii="Arial" w:hAnsi="Arial" w:cs="Arial"/>
                <w:sz w:val="20"/>
                <w:szCs w:val="20"/>
                <w:lang w:val="az-Latn-AZ" w:eastAsia="ru-RU"/>
              </w:rPr>
              <w:t>1</w:t>
            </w:r>
            <w:r w:rsidR="000B5E5A">
              <w:rPr>
                <w:rFonts w:ascii="Arial" w:hAnsi="Arial" w:cs="Arial"/>
                <w:b/>
                <w:sz w:val="20"/>
                <w:szCs w:val="20"/>
                <w:lang w:val="az-Latn-AZ" w:eastAsia="ru-RU"/>
              </w:rPr>
              <w:t>50 (</w:t>
            </w:r>
            <w:r w:rsidR="001B1736">
              <w:rPr>
                <w:rFonts w:ascii="Arial" w:hAnsi="Arial" w:cs="Arial"/>
                <w:b/>
                <w:sz w:val="20"/>
                <w:szCs w:val="20"/>
                <w:lang w:val="az-Latn-AZ" w:eastAsia="ru-RU"/>
              </w:rPr>
              <w:t xml:space="preserve">Yüz </w:t>
            </w:r>
            <w:r w:rsidR="000B5E5A">
              <w:rPr>
                <w:rFonts w:ascii="Arial" w:hAnsi="Arial" w:cs="Arial"/>
                <w:b/>
                <w:sz w:val="20"/>
                <w:szCs w:val="20"/>
                <w:lang w:val="az-Latn-AZ" w:eastAsia="ru-RU"/>
              </w:rPr>
              <w:t>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B173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B173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B1736">
              <w:rPr>
                <w:rFonts w:ascii="Arial" w:hAnsi="Arial" w:cs="Arial"/>
                <w:sz w:val="20"/>
                <w:szCs w:val="20"/>
                <w:lang w:val="az-Latn-AZ" w:eastAsia="ru-RU"/>
              </w:rPr>
              <w:t>29 iyul</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B173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1B173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Zərflərin açılışı</w:t>
            </w:r>
            <w:r w:rsidR="001B1736">
              <w:rPr>
                <w:rFonts w:ascii="Arial" w:hAnsi="Arial" w:cs="Arial"/>
                <w:sz w:val="20"/>
                <w:szCs w:val="20"/>
                <w:lang w:val="az-Latn-AZ" w:eastAsia="ru-RU"/>
              </w:rPr>
              <w:t xml:space="preserve"> 30</w:t>
            </w:r>
            <w:r w:rsidRPr="00E30035">
              <w:rPr>
                <w:rFonts w:ascii="Arial" w:hAnsi="Arial" w:cs="Arial"/>
                <w:sz w:val="20"/>
                <w:szCs w:val="20"/>
                <w:lang w:val="az-Latn-AZ" w:eastAsia="ru-RU"/>
              </w:rPr>
              <w:t xml:space="preserve"> </w:t>
            </w:r>
            <w:r w:rsidR="007555CA">
              <w:rPr>
                <w:rFonts w:ascii="Arial" w:hAnsi="Arial" w:cs="Arial"/>
                <w:b/>
                <w:sz w:val="20"/>
                <w:szCs w:val="20"/>
                <w:lang w:val="az-Latn-AZ" w:eastAsia="ru-RU"/>
              </w:rPr>
              <w:t xml:space="preserve"> </w:t>
            </w:r>
            <w:r w:rsidR="001B1736">
              <w:rPr>
                <w:rFonts w:ascii="Arial" w:hAnsi="Arial" w:cs="Arial"/>
                <w:b/>
                <w:sz w:val="20"/>
                <w:szCs w:val="20"/>
                <w:lang w:val="az-Latn-AZ" w:eastAsia="ru-RU"/>
              </w:rPr>
              <w:t>iyul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B173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5" w:type="dxa"/>
        <w:tblLook w:val="04A0" w:firstRow="1" w:lastRow="0" w:firstColumn="1" w:lastColumn="0" w:noHBand="0" w:noVBand="1"/>
      </w:tblPr>
      <w:tblGrid>
        <w:gridCol w:w="514"/>
        <w:gridCol w:w="4644"/>
        <w:gridCol w:w="1142"/>
        <w:gridCol w:w="881"/>
        <w:gridCol w:w="2174"/>
      </w:tblGrid>
      <w:tr w:rsidR="001B1736" w:rsidRPr="00CD77EC" w:rsidTr="007F7BA4">
        <w:trPr>
          <w:trHeight w:val="600"/>
        </w:trPr>
        <w:tc>
          <w:tcPr>
            <w:tcW w:w="518" w:type="dxa"/>
            <w:noWrap/>
            <w:hideMark/>
          </w:tcPr>
          <w:p w:rsidR="001B1736" w:rsidRPr="00CD77EC" w:rsidRDefault="001B1736" w:rsidP="007F7BA4">
            <w:pPr>
              <w:rPr>
                <w:rFonts w:ascii="Arial" w:hAnsi="Arial" w:cs="Arial"/>
                <w:sz w:val="20"/>
                <w:szCs w:val="20"/>
              </w:rPr>
            </w:pPr>
            <w:r w:rsidRPr="00CD77EC">
              <w:rPr>
                <w:rFonts w:ascii="Arial" w:hAnsi="Arial" w:cs="Arial"/>
                <w:sz w:val="20"/>
                <w:szCs w:val="20"/>
              </w:rPr>
              <w:t>S/s</w:t>
            </w:r>
          </w:p>
        </w:tc>
        <w:tc>
          <w:tcPr>
            <w:tcW w:w="4706" w:type="dxa"/>
            <w:hideMark/>
          </w:tcPr>
          <w:p w:rsidR="001B1736" w:rsidRPr="00CD77EC" w:rsidRDefault="001B1736" w:rsidP="007F7BA4">
            <w:pPr>
              <w:rPr>
                <w:rFonts w:ascii="Arial" w:hAnsi="Arial" w:cs="Arial"/>
                <w:sz w:val="20"/>
                <w:szCs w:val="20"/>
              </w:rPr>
            </w:pPr>
            <w:r w:rsidRPr="00CD77EC">
              <w:rPr>
                <w:rFonts w:ascii="Arial" w:hAnsi="Arial" w:cs="Arial"/>
                <w:sz w:val="20"/>
                <w:szCs w:val="20"/>
              </w:rPr>
              <w:t>Qaynaq ubuqları</w:t>
            </w:r>
          </w:p>
        </w:tc>
        <w:tc>
          <w:tcPr>
            <w:tcW w:w="1155" w:type="dxa"/>
            <w:noWrap/>
            <w:hideMark/>
          </w:tcPr>
          <w:p w:rsidR="001B1736" w:rsidRPr="00CD77EC" w:rsidRDefault="001B1736" w:rsidP="007F7BA4">
            <w:pPr>
              <w:rPr>
                <w:rFonts w:ascii="Arial" w:hAnsi="Arial" w:cs="Arial"/>
                <w:sz w:val="20"/>
                <w:szCs w:val="20"/>
              </w:rPr>
            </w:pPr>
            <w:r w:rsidRPr="00CD77EC">
              <w:rPr>
                <w:rFonts w:ascii="Arial" w:hAnsi="Arial" w:cs="Arial"/>
                <w:sz w:val="20"/>
                <w:szCs w:val="20"/>
              </w:rPr>
              <w:t>Ölçü vahidi</w:t>
            </w:r>
          </w:p>
        </w:tc>
        <w:tc>
          <w:tcPr>
            <w:tcW w:w="890" w:type="dxa"/>
            <w:hideMark/>
          </w:tcPr>
          <w:p w:rsidR="001B1736" w:rsidRPr="00CD77EC" w:rsidRDefault="001B1736" w:rsidP="007F7BA4">
            <w:pPr>
              <w:rPr>
                <w:rFonts w:ascii="Arial" w:hAnsi="Arial" w:cs="Arial"/>
                <w:sz w:val="20"/>
                <w:szCs w:val="20"/>
              </w:rPr>
            </w:pPr>
            <w:r w:rsidRPr="00CD77EC">
              <w:rPr>
                <w:rFonts w:ascii="Arial" w:hAnsi="Arial" w:cs="Arial"/>
                <w:sz w:val="20"/>
                <w:szCs w:val="20"/>
              </w:rPr>
              <w:t>Cəmi</w:t>
            </w:r>
          </w:p>
        </w:tc>
        <w:tc>
          <w:tcPr>
            <w:tcW w:w="2201" w:type="dxa"/>
            <w:noWrap/>
            <w:hideMark/>
          </w:tcPr>
          <w:p w:rsidR="001B1736" w:rsidRPr="00CD77EC" w:rsidRDefault="001B1736" w:rsidP="007F7BA4">
            <w:pPr>
              <w:rPr>
                <w:rFonts w:ascii="Arial" w:hAnsi="Arial" w:cs="Arial"/>
                <w:sz w:val="20"/>
                <w:szCs w:val="20"/>
              </w:rPr>
            </w:pPr>
            <w:r w:rsidRPr="00CD77EC">
              <w:rPr>
                <w:rFonts w:ascii="Arial" w:hAnsi="Arial" w:cs="Arial"/>
                <w:sz w:val="20"/>
                <w:szCs w:val="20"/>
              </w:rPr>
              <w:t>Sertifikat  tələbi haqqında</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sz w:val="24"/>
                <w:szCs w:val="24"/>
              </w:rPr>
            </w:pPr>
            <w:r w:rsidRPr="00CD77EC">
              <w:rPr>
                <w:rFonts w:ascii="Arial" w:hAnsi="Arial" w:cs="Arial"/>
                <w:color w:val="000000"/>
              </w:rPr>
              <w:t>1</w:t>
            </w:r>
          </w:p>
        </w:tc>
        <w:tc>
          <w:tcPr>
            <w:tcW w:w="4706" w:type="dxa"/>
            <w:noWrap/>
            <w:vAlign w:val="center"/>
            <w:hideMark/>
          </w:tcPr>
          <w:p w:rsidR="001B1736" w:rsidRPr="001B1736" w:rsidRDefault="001B1736" w:rsidP="007F7BA4">
            <w:pPr>
              <w:rPr>
                <w:rFonts w:ascii="Arial" w:hAnsi="Arial" w:cs="Arial"/>
                <w:lang w:val="en-US"/>
              </w:rPr>
            </w:pPr>
            <w:r w:rsidRPr="001B1736">
              <w:rPr>
                <w:rFonts w:ascii="Arial" w:hAnsi="Arial" w:cs="Arial"/>
                <w:lang w:val="en-US"/>
              </w:rPr>
              <w:t>Qaynaq çubuq ISO 2560-A-E42 4 B 4 2 H5 (4,00x450mm DC+)</w:t>
            </w:r>
          </w:p>
        </w:tc>
        <w:tc>
          <w:tcPr>
            <w:tcW w:w="1155" w:type="dxa"/>
            <w:noWrap/>
            <w:vAlign w:val="center"/>
            <w:hideMark/>
          </w:tcPr>
          <w:p w:rsidR="001B1736" w:rsidRPr="00CD77EC" w:rsidRDefault="001B1736" w:rsidP="007F7BA4">
            <w:pPr>
              <w:jc w:val="center"/>
              <w:rPr>
                <w:rFonts w:ascii="Arial" w:hAnsi="Arial" w:cs="Arial"/>
                <w:color w:val="000000"/>
                <w:sz w:val="24"/>
                <w:szCs w:val="24"/>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sz w:val="24"/>
                <w:szCs w:val="24"/>
              </w:rPr>
            </w:pPr>
            <w:r w:rsidRPr="00CD77EC">
              <w:rPr>
                <w:rFonts w:ascii="Arial" w:hAnsi="Arial" w:cs="Arial"/>
                <w:color w:val="000000"/>
              </w:rPr>
              <w:t>82000</w:t>
            </w:r>
          </w:p>
        </w:tc>
        <w:tc>
          <w:tcPr>
            <w:tcW w:w="2201" w:type="dxa"/>
            <w:hideMark/>
          </w:tcPr>
          <w:p w:rsidR="001B1736" w:rsidRPr="00CD77EC" w:rsidRDefault="001B1736" w:rsidP="007F7BA4">
            <w:pPr>
              <w:rPr>
                <w:rFonts w:ascii="Arial" w:hAnsi="Arial" w:cs="Arial"/>
                <w:sz w:val="20"/>
                <w:szCs w:val="20"/>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2</w:t>
            </w:r>
          </w:p>
        </w:tc>
        <w:tc>
          <w:tcPr>
            <w:tcW w:w="4706" w:type="dxa"/>
            <w:noWrap/>
            <w:hideMark/>
          </w:tcPr>
          <w:p w:rsidR="001B1736" w:rsidRPr="001B1736" w:rsidRDefault="001B1736" w:rsidP="007F7BA4">
            <w:pPr>
              <w:rPr>
                <w:rFonts w:ascii="Arial" w:hAnsi="Arial" w:cs="Arial"/>
                <w:lang w:val="en-US"/>
              </w:rPr>
            </w:pPr>
            <w:r w:rsidRPr="001B1736">
              <w:rPr>
                <w:rFonts w:ascii="Arial" w:hAnsi="Arial" w:cs="Arial"/>
                <w:lang w:val="en-US"/>
              </w:rPr>
              <w:t>Qaynaq çubuq ISO 2560-A-E42 4 B 4 2 H5 (3,2x350mm 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5000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3</w:t>
            </w:r>
          </w:p>
        </w:tc>
        <w:tc>
          <w:tcPr>
            <w:tcW w:w="4706" w:type="dxa"/>
            <w:noWrap/>
            <w:vAlign w:val="center"/>
            <w:hideMark/>
          </w:tcPr>
          <w:p w:rsidR="001B1736" w:rsidRPr="001B1736" w:rsidRDefault="001B1736" w:rsidP="007F7BA4">
            <w:pPr>
              <w:rPr>
                <w:rFonts w:ascii="Arial" w:hAnsi="Arial" w:cs="Arial"/>
                <w:lang w:val="en-US"/>
              </w:rPr>
            </w:pPr>
            <w:r w:rsidRPr="001B1736">
              <w:rPr>
                <w:rFonts w:ascii="Arial" w:hAnsi="Arial" w:cs="Arial"/>
                <w:lang w:val="en-US"/>
              </w:rPr>
              <w:t xml:space="preserve">Qaynaq çubuq ISO 2560-A-E42 0 RR 1 2 (3,2x350mm AC/DC) </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100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4</w:t>
            </w:r>
          </w:p>
        </w:tc>
        <w:tc>
          <w:tcPr>
            <w:tcW w:w="4706" w:type="dxa"/>
            <w:noWrap/>
            <w:hideMark/>
          </w:tcPr>
          <w:p w:rsidR="001B1736" w:rsidRPr="001B1736" w:rsidRDefault="001B1736" w:rsidP="007F7BA4">
            <w:pPr>
              <w:rPr>
                <w:rFonts w:ascii="Arial" w:hAnsi="Arial" w:cs="Arial"/>
                <w:lang w:val="en-US"/>
              </w:rPr>
            </w:pPr>
            <w:r w:rsidRPr="001B1736">
              <w:rPr>
                <w:rFonts w:ascii="Arial" w:hAnsi="Arial" w:cs="Arial"/>
                <w:lang w:val="en-US"/>
              </w:rPr>
              <w:t>Qaynaq çubuq ISO 3581-A-E 19 9 Nb B 2 2  (4,00x450 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50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5</w:t>
            </w:r>
          </w:p>
        </w:tc>
        <w:tc>
          <w:tcPr>
            <w:tcW w:w="4706" w:type="dxa"/>
            <w:noWrap/>
            <w:vAlign w:val="center"/>
            <w:hideMark/>
          </w:tcPr>
          <w:p w:rsidR="001B1736" w:rsidRPr="001B1736" w:rsidRDefault="001B1736" w:rsidP="007F7BA4">
            <w:pPr>
              <w:rPr>
                <w:rFonts w:ascii="Arial" w:hAnsi="Arial" w:cs="Arial"/>
                <w:lang w:val="en-US"/>
              </w:rPr>
            </w:pPr>
            <w:r w:rsidRPr="001B1736">
              <w:rPr>
                <w:rFonts w:ascii="Arial" w:hAnsi="Arial" w:cs="Arial"/>
                <w:lang w:val="en-US"/>
              </w:rPr>
              <w:t>Qaynaq çubuq ISO 3581-A-E 19 9 Nb B 2 2 (5,00x450 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50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6</w:t>
            </w:r>
          </w:p>
        </w:tc>
        <w:tc>
          <w:tcPr>
            <w:tcW w:w="4706" w:type="dxa"/>
            <w:noWrap/>
            <w:vAlign w:val="center"/>
            <w:hideMark/>
          </w:tcPr>
          <w:p w:rsidR="001B1736" w:rsidRPr="001B1736" w:rsidRDefault="001B1736" w:rsidP="007F7BA4">
            <w:pPr>
              <w:rPr>
                <w:rFonts w:ascii="Arial" w:hAnsi="Arial" w:cs="Arial"/>
                <w:lang w:val="en-US"/>
              </w:rPr>
            </w:pPr>
            <w:r w:rsidRPr="001B1736">
              <w:rPr>
                <w:rFonts w:ascii="Arial" w:hAnsi="Arial" w:cs="Arial"/>
                <w:lang w:val="en-US"/>
              </w:rPr>
              <w:t>Qaynaq çubuq ISO 2560-A: E 46 5 1Ni B 3 2 H5 (2,5x350mm AC/DC)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3000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7</w:t>
            </w:r>
          </w:p>
        </w:tc>
        <w:tc>
          <w:tcPr>
            <w:tcW w:w="4706" w:type="dxa"/>
            <w:noWrap/>
            <w:vAlign w:val="center"/>
            <w:hideMark/>
          </w:tcPr>
          <w:p w:rsidR="001B1736" w:rsidRPr="001B1736" w:rsidRDefault="001B1736" w:rsidP="007F7BA4">
            <w:pPr>
              <w:rPr>
                <w:rFonts w:ascii="Arial" w:hAnsi="Arial" w:cs="Arial"/>
                <w:lang w:val="en-US"/>
              </w:rPr>
            </w:pPr>
            <w:r w:rsidRPr="001B1736">
              <w:rPr>
                <w:rFonts w:ascii="Arial" w:hAnsi="Arial" w:cs="Arial"/>
                <w:lang w:val="en-US"/>
              </w:rPr>
              <w:t>Qaynaq çubuq ISO 2560-A: E 46 5 1Ni B 3 2 H5 (3,2x350mm AC/DC)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80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8</w:t>
            </w:r>
          </w:p>
        </w:tc>
        <w:tc>
          <w:tcPr>
            <w:tcW w:w="4706" w:type="dxa"/>
            <w:noWrap/>
            <w:vAlign w:val="center"/>
            <w:hideMark/>
          </w:tcPr>
          <w:p w:rsidR="001B1736" w:rsidRPr="001B1736" w:rsidRDefault="001B1736" w:rsidP="007F7BA4">
            <w:pPr>
              <w:rPr>
                <w:rFonts w:ascii="Arial" w:hAnsi="Arial" w:cs="Arial"/>
                <w:color w:val="000000"/>
                <w:lang w:val="en-US"/>
              </w:rPr>
            </w:pPr>
            <w:r w:rsidRPr="001B1736">
              <w:rPr>
                <w:rFonts w:ascii="Arial" w:hAnsi="Arial" w:cs="Arial"/>
                <w:color w:val="000000"/>
                <w:lang w:val="en-US"/>
              </w:rPr>
              <w:t>Qaynaq çubuq ISO 2560-A-E42 4 B 4 2 H5 (5x450mm 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20000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9</w:t>
            </w:r>
          </w:p>
        </w:tc>
        <w:tc>
          <w:tcPr>
            <w:tcW w:w="4706" w:type="dxa"/>
            <w:noWrap/>
            <w:vAlign w:val="center"/>
            <w:hideMark/>
          </w:tcPr>
          <w:p w:rsidR="001B1736" w:rsidRPr="001B1736" w:rsidRDefault="001B1736" w:rsidP="007F7BA4">
            <w:pPr>
              <w:rPr>
                <w:rFonts w:ascii="Arial" w:hAnsi="Arial" w:cs="Arial"/>
                <w:color w:val="000000"/>
                <w:lang w:val="en-US"/>
              </w:rPr>
            </w:pPr>
            <w:r w:rsidRPr="001B1736">
              <w:rPr>
                <w:rFonts w:ascii="Arial" w:hAnsi="Arial" w:cs="Arial"/>
                <w:color w:val="000000"/>
                <w:lang w:val="en-US"/>
              </w:rPr>
              <w:t>Qaynaq çubuq ISO 2560-A-E42 0 RR 1 2 (2,0x300mm AC/DC)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100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10</w:t>
            </w:r>
          </w:p>
        </w:tc>
        <w:tc>
          <w:tcPr>
            <w:tcW w:w="4706" w:type="dxa"/>
            <w:noWrap/>
            <w:vAlign w:val="center"/>
            <w:hideMark/>
          </w:tcPr>
          <w:p w:rsidR="001B1736" w:rsidRPr="001B1736" w:rsidRDefault="001B1736" w:rsidP="007F7BA4">
            <w:pPr>
              <w:rPr>
                <w:rFonts w:ascii="Arial" w:hAnsi="Arial" w:cs="Arial"/>
                <w:color w:val="000000"/>
                <w:lang w:val="en-US"/>
              </w:rPr>
            </w:pPr>
            <w:r w:rsidRPr="001B1736">
              <w:rPr>
                <w:rFonts w:ascii="Arial" w:hAnsi="Arial" w:cs="Arial"/>
                <w:color w:val="000000"/>
                <w:lang w:val="en-US"/>
              </w:rPr>
              <w:t>Qaynaq çubuq ISO 1071 E C NiFe-Cl-A 1 (3,2x350mm AC/DC)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86</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11</w:t>
            </w:r>
          </w:p>
        </w:tc>
        <w:tc>
          <w:tcPr>
            <w:tcW w:w="4706" w:type="dxa"/>
            <w:noWrap/>
            <w:vAlign w:val="center"/>
            <w:hideMark/>
          </w:tcPr>
          <w:p w:rsidR="001B1736" w:rsidRPr="001B1736" w:rsidRDefault="001B1736" w:rsidP="007F7BA4">
            <w:pPr>
              <w:rPr>
                <w:rFonts w:ascii="Arial" w:hAnsi="Arial" w:cs="Arial"/>
                <w:color w:val="000000"/>
                <w:lang w:val="en-US"/>
              </w:rPr>
            </w:pPr>
            <w:r w:rsidRPr="001B1736">
              <w:rPr>
                <w:rFonts w:ascii="Arial" w:hAnsi="Arial" w:cs="Arial"/>
                <w:color w:val="000000"/>
                <w:lang w:val="en-US"/>
              </w:rPr>
              <w:t>Qaynaq çubuq ISO 1071 E C NiFe-Cl-A 1 (4,0x350mm AC/DC)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50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12</w:t>
            </w:r>
          </w:p>
        </w:tc>
        <w:tc>
          <w:tcPr>
            <w:tcW w:w="4706" w:type="dxa"/>
            <w:noWrap/>
            <w:vAlign w:val="center"/>
            <w:hideMark/>
          </w:tcPr>
          <w:p w:rsidR="001B1736" w:rsidRPr="001B1736" w:rsidRDefault="001B1736" w:rsidP="007F7BA4">
            <w:pPr>
              <w:rPr>
                <w:rFonts w:ascii="Arial" w:hAnsi="Arial" w:cs="Arial"/>
                <w:color w:val="000000"/>
                <w:lang w:val="en-US"/>
              </w:rPr>
            </w:pPr>
            <w:r w:rsidRPr="001B1736">
              <w:rPr>
                <w:rFonts w:ascii="Arial" w:hAnsi="Arial" w:cs="Arial"/>
                <w:color w:val="000000"/>
                <w:lang w:val="en-US"/>
              </w:rPr>
              <w:t>Qaynaq çubuq ISO 2560-A-E42 4 B 3 2 H5 (2,5x350mm AC/DC)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100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13</w:t>
            </w:r>
          </w:p>
        </w:tc>
        <w:tc>
          <w:tcPr>
            <w:tcW w:w="4706" w:type="dxa"/>
            <w:noWrap/>
            <w:vAlign w:val="center"/>
            <w:hideMark/>
          </w:tcPr>
          <w:p w:rsidR="001B1736" w:rsidRPr="001B1736" w:rsidRDefault="001B1736" w:rsidP="007F7BA4">
            <w:pPr>
              <w:rPr>
                <w:rFonts w:ascii="Arial" w:hAnsi="Arial" w:cs="Arial"/>
                <w:color w:val="000000"/>
                <w:lang w:val="en-US"/>
              </w:rPr>
            </w:pPr>
            <w:r w:rsidRPr="001B1736">
              <w:rPr>
                <w:rFonts w:ascii="Arial" w:hAnsi="Arial" w:cs="Arial"/>
                <w:color w:val="000000"/>
                <w:lang w:val="en-US"/>
              </w:rPr>
              <w:t>Qaynaq çubuq ISO 18273 AlMn1(4,00mmx350 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50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14</w:t>
            </w:r>
          </w:p>
        </w:tc>
        <w:tc>
          <w:tcPr>
            <w:tcW w:w="4706" w:type="dxa"/>
            <w:noWrap/>
            <w:vAlign w:val="center"/>
            <w:hideMark/>
          </w:tcPr>
          <w:p w:rsidR="001B1736" w:rsidRPr="001B1736" w:rsidRDefault="001B1736" w:rsidP="007F7BA4">
            <w:pPr>
              <w:rPr>
                <w:rFonts w:ascii="Arial" w:hAnsi="Arial" w:cs="Arial"/>
                <w:color w:val="000000"/>
                <w:lang w:val="en-US"/>
              </w:rPr>
            </w:pPr>
            <w:r w:rsidRPr="001B1736">
              <w:rPr>
                <w:rFonts w:ascii="Arial" w:hAnsi="Arial" w:cs="Arial"/>
                <w:color w:val="000000"/>
                <w:lang w:val="en-US"/>
              </w:rPr>
              <w:t>Qaynaq çubuq ISO 18273 AlMn1(3,2mmx350 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40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lastRenderedPageBreak/>
              <w:t>15</w:t>
            </w:r>
          </w:p>
        </w:tc>
        <w:tc>
          <w:tcPr>
            <w:tcW w:w="4706" w:type="dxa"/>
            <w:noWrap/>
            <w:vAlign w:val="center"/>
            <w:hideMark/>
          </w:tcPr>
          <w:p w:rsidR="001B1736" w:rsidRPr="001B1736" w:rsidRDefault="001B1736" w:rsidP="007F7BA4">
            <w:pPr>
              <w:rPr>
                <w:rFonts w:ascii="Arial" w:hAnsi="Arial" w:cs="Arial"/>
                <w:lang w:val="en-US"/>
              </w:rPr>
            </w:pPr>
            <w:r w:rsidRPr="001B1736">
              <w:rPr>
                <w:rFonts w:ascii="Arial" w:hAnsi="Arial" w:cs="Arial"/>
                <w:lang w:val="en-US"/>
              </w:rPr>
              <w:t>Qaynaq çubuq   EN ISO 17777 :AWS A5.6: ECuSn-A (4,00</w:t>
            </w:r>
            <w:r w:rsidRPr="00CD77EC">
              <w:rPr>
                <w:rFonts w:ascii="Arial" w:hAnsi="Arial" w:cs="Arial"/>
              </w:rPr>
              <w:t>х</w:t>
            </w:r>
            <w:r w:rsidRPr="001B1736">
              <w:rPr>
                <w:rFonts w:ascii="Arial" w:hAnsi="Arial" w:cs="Arial"/>
                <w:lang w:val="en-US"/>
              </w:rPr>
              <w:t>350mm DC+)(latun el)</w:t>
            </w:r>
          </w:p>
        </w:tc>
        <w:tc>
          <w:tcPr>
            <w:tcW w:w="1155" w:type="dxa"/>
            <w:noWrap/>
            <w:vAlign w:val="center"/>
            <w:hideMark/>
          </w:tcPr>
          <w:p w:rsidR="001B1736" w:rsidRPr="00CD77EC" w:rsidRDefault="001B1736" w:rsidP="007F7BA4">
            <w:pPr>
              <w:jc w:val="center"/>
              <w:rPr>
                <w:rFonts w:ascii="Arial" w:hAnsi="Arial" w:cs="Arial"/>
              </w:rPr>
            </w:pPr>
            <w:r w:rsidRPr="00CD77EC">
              <w:rPr>
                <w:rFonts w:ascii="Arial" w:hAnsi="Arial" w:cs="Arial"/>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30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16</w:t>
            </w:r>
          </w:p>
        </w:tc>
        <w:tc>
          <w:tcPr>
            <w:tcW w:w="4706" w:type="dxa"/>
            <w:noWrap/>
            <w:vAlign w:val="center"/>
            <w:hideMark/>
          </w:tcPr>
          <w:p w:rsidR="001B1736" w:rsidRPr="001B1736" w:rsidRDefault="001B1736" w:rsidP="007F7BA4">
            <w:pPr>
              <w:rPr>
                <w:rFonts w:ascii="Arial" w:hAnsi="Arial" w:cs="Arial"/>
                <w:lang w:val="en-US"/>
              </w:rPr>
            </w:pPr>
            <w:r w:rsidRPr="001B1736">
              <w:rPr>
                <w:rFonts w:ascii="Arial" w:hAnsi="Arial" w:cs="Arial"/>
                <w:lang w:val="en-US"/>
              </w:rPr>
              <w:t>Qaynaq çubuq ISO 2560 Carbon  (5,00x350 mm DC+)</w:t>
            </w:r>
          </w:p>
        </w:tc>
        <w:tc>
          <w:tcPr>
            <w:tcW w:w="1155" w:type="dxa"/>
            <w:noWrap/>
            <w:vAlign w:val="center"/>
            <w:hideMark/>
          </w:tcPr>
          <w:p w:rsidR="001B1736" w:rsidRPr="00CD77EC" w:rsidRDefault="001B1736" w:rsidP="007F7BA4">
            <w:pPr>
              <w:jc w:val="center"/>
              <w:rPr>
                <w:rFonts w:ascii="Arial" w:hAnsi="Arial" w:cs="Arial"/>
              </w:rPr>
            </w:pPr>
            <w:r w:rsidRPr="00CD77EC">
              <w:rPr>
                <w:rFonts w:ascii="Arial" w:hAnsi="Arial" w:cs="Arial"/>
              </w:rPr>
              <w:t>kq</w:t>
            </w:r>
          </w:p>
        </w:tc>
        <w:tc>
          <w:tcPr>
            <w:tcW w:w="890" w:type="dxa"/>
            <w:noWrap/>
            <w:vAlign w:val="bottom"/>
            <w:hideMark/>
          </w:tcPr>
          <w:p w:rsidR="001B1736" w:rsidRPr="00CD77EC" w:rsidRDefault="001B1736" w:rsidP="007F7BA4">
            <w:pPr>
              <w:jc w:val="right"/>
              <w:rPr>
                <w:rFonts w:ascii="Arial" w:hAnsi="Arial" w:cs="Arial"/>
              </w:rPr>
            </w:pPr>
            <w:r w:rsidRPr="00CD77EC">
              <w:rPr>
                <w:rFonts w:ascii="Arial" w:hAnsi="Arial" w:cs="Arial"/>
              </w:rPr>
              <w:t>100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17</w:t>
            </w:r>
          </w:p>
        </w:tc>
        <w:tc>
          <w:tcPr>
            <w:tcW w:w="4706" w:type="dxa"/>
            <w:noWrap/>
            <w:vAlign w:val="center"/>
            <w:hideMark/>
          </w:tcPr>
          <w:p w:rsidR="001B1736" w:rsidRPr="001B1736" w:rsidRDefault="001B1736" w:rsidP="007F7BA4">
            <w:pPr>
              <w:rPr>
                <w:rFonts w:ascii="Arial" w:hAnsi="Arial" w:cs="Arial"/>
                <w:lang w:val="en-US"/>
              </w:rPr>
            </w:pPr>
            <w:r w:rsidRPr="001B1736">
              <w:rPr>
                <w:rFonts w:ascii="Arial" w:hAnsi="Arial" w:cs="Arial"/>
                <w:lang w:val="en-US"/>
              </w:rPr>
              <w:t>Qaynaq çybuq EN 1600 E 19 9 L R 1 2 (4,00x350mm DC+) (paslanmayan)</w:t>
            </w:r>
          </w:p>
        </w:tc>
        <w:tc>
          <w:tcPr>
            <w:tcW w:w="1155" w:type="dxa"/>
            <w:noWrap/>
            <w:vAlign w:val="center"/>
            <w:hideMark/>
          </w:tcPr>
          <w:p w:rsidR="001B1736" w:rsidRPr="00CD77EC" w:rsidRDefault="001B1736" w:rsidP="007F7BA4">
            <w:pPr>
              <w:jc w:val="center"/>
              <w:rPr>
                <w:rFonts w:ascii="Arial" w:hAnsi="Arial" w:cs="Arial"/>
              </w:rPr>
            </w:pPr>
            <w:r w:rsidRPr="00CD77EC">
              <w:rPr>
                <w:rFonts w:ascii="Arial" w:hAnsi="Arial" w:cs="Arial"/>
              </w:rPr>
              <w:t>kq</w:t>
            </w:r>
          </w:p>
        </w:tc>
        <w:tc>
          <w:tcPr>
            <w:tcW w:w="890" w:type="dxa"/>
            <w:noWrap/>
            <w:vAlign w:val="bottom"/>
            <w:hideMark/>
          </w:tcPr>
          <w:p w:rsidR="001B1736" w:rsidRPr="00CD77EC" w:rsidRDefault="001B1736" w:rsidP="007F7BA4">
            <w:pPr>
              <w:jc w:val="right"/>
              <w:rPr>
                <w:rFonts w:ascii="Arial" w:hAnsi="Arial" w:cs="Arial"/>
              </w:rPr>
            </w:pPr>
            <w:r w:rsidRPr="00CD77EC">
              <w:rPr>
                <w:rFonts w:ascii="Arial" w:hAnsi="Arial" w:cs="Arial"/>
              </w:rPr>
              <w:t>40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18</w:t>
            </w:r>
          </w:p>
        </w:tc>
        <w:tc>
          <w:tcPr>
            <w:tcW w:w="4706" w:type="dxa"/>
            <w:noWrap/>
            <w:vAlign w:val="center"/>
            <w:hideMark/>
          </w:tcPr>
          <w:p w:rsidR="001B1736" w:rsidRPr="001B1736" w:rsidRDefault="001B1736" w:rsidP="007F7BA4">
            <w:pPr>
              <w:rPr>
                <w:rFonts w:ascii="Arial" w:hAnsi="Arial" w:cs="Arial"/>
                <w:lang w:val="en-US"/>
              </w:rPr>
            </w:pPr>
            <w:r w:rsidRPr="001B1736">
              <w:rPr>
                <w:rFonts w:ascii="Arial" w:hAnsi="Arial" w:cs="Arial"/>
                <w:lang w:val="en-US"/>
              </w:rPr>
              <w:t>Qaynaq çubuqEN ISO 17777 : E Cu 7158 (CuNi30Mn2FeTi) (4,00</w:t>
            </w:r>
            <w:r w:rsidRPr="00CD77EC">
              <w:rPr>
                <w:rFonts w:ascii="Arial" w:hAnsi="Arial" w:cs="Arial"/>
              </w:rPr>
              <w:t>х</w:t>
            </w:r>
            <w:r w:rsidRPr="001B1736">
              <w:rPr>
                <w:rFonts w:ascii="Arial" w:hAnsi="Arial" w:cs="Arial"/>
                <w:lang w:val="en-US"/>
              </w:rPr>
              <w:t>350mm DC+)(mis el)</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2</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19</w:t>
            </w:r>
          </w:p>
        </w:tc>
        <w:tc>
          <w:tcPr>
            <w:tcW w:w="4706" w:type="dxa"/>
            <w:noWrap/>
            <w:vAlign w:val="center"/>
            <w:hideMark/>
          </w:tcPr>
          <w:p w:rsidR="001B1736" w:rsidRPr="001B1736" w:rsidRDefault="001B1736" w:rsidP="007F7BA4">
            <w:pPr>
              <w:rPr>
                <w:rFonts w:ascii="Arial" w:hAnsi="Arial" w:cs="Arial"/>
                <w:color w:val="000000"/>
                <w:lang w:val="en-US"/>
              </w:rPr>
            </w:pPr>
            <w:r w:rsidRPr="001B1736">
              <w:rPr>
                <w:rFonts w:ascii="Arial" w:hAnsi="Arial" w:cs="Arial"/>
                <w:color w:val="000000"/>
                <w:lang w:val="en-US"/>
              </w:rPr>
              <w:t>Qaynaq çubuq ISO 2560-A- E 42 3 B 42 H10 (3,25x350mm 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800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20</w:t>
            </w:r>
          </w:p>
        </w:tc>
        <w:tc>
          <w:tcPr>
            <w:tcW w:w="4706" w:type="dxa"/>
            <w:noWrap/>
            <w:vAlign w:val="center"/>
            <w:hideMark/>
          </w:tcPr>
          <w:p w:rsidR="001B1736" w:rsidRPr="001B1736" w:rsidRDefault="001B1736" w:rsidP="007F7BA4">
            <w:pPr>
              <w:rPr>
                <w:rFonts w:ascii="Arial" w:hAnsi="Arial" w:cs="Arial"/>
                <w:color w:val="000000"/>
                <w:lang w:val="en-US"/>
              </w:rPr>
            </w:pPr>
            <w:r w:rsidRPr="001B1736">
              <w:rPr>
                <w:rFonts w:ascii="Arial" w:hAnsi="Arial" w:cs="Arial"/>
                <w:color w:val="000000"/>
                <w:lang w:val="en-US"/>
              </w:rPr>
              <w:t>Qaynaq çubuq ISO 2560-A- E 42 3 B 42 H10 (4,00x350mm 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1200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21</w:t>
            </w:r>
          </w:p>
        </w:tc>
        <w:tc>
          <w:tcPr>
            <w:tcW w:w="4706" w:type="dxa"/>
            <w:noWrap/>
            <w:vAlign w:val="center"/>
            <w:hideMark/>
          </w:tcPr>
          <w:p w:rsidR="001B1736" w:rsidRPr="001B1736" w:rsidRDefault="001B1736" w:rsidP="007F7BA4">
            <w:pPr>
              <w:rPr>
                <w:rFonts w:ascii="Arial" w:hAnsi="Arial" w:cs="Arial"/>
                <w:color w:val="000000"/>
                <w:lang w:val="en-US"/>
              </w:rPr>
            </w:pPr>
            <w:r w:rsidRPr="001B1736">
              <w:rPr>
                <w:rFonts w:ascii="Arial" w:hAnsi="Arial" w:cs="Arial"/>
                <w:color w:val="000000"/>
                <w:lang w:val="en-US"/>
              </w:rPr>
              <w:t>Qaynaq çubuq ISO 2560-A-E 42 0 RR 12 (3,25x350mm AC/DC)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2500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r w:rsidR="001B1736" w:rsidRPr="00CD77EC" w:rsidTr="007F7BA4">
        <w:trPr>
          <w:trHeight w:val="735"/>
        </w:trPr>
        <w:tc>
          <w:tcPr>
            <w:tcW w:w="518"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22</w:t>
            </w:r>
          </w:p>
        </w:tc>
        <w:tc>
          <w:tcPr>
            <w:tcW w:w="4706" w:type="dxa"/>
            <w:noWrap/>
            <w:vAlign w:val="center"/>
            <w:hideMark/>
          </w:tcPr>
          <w:p w:rsidR="001B1736" w:rsidRPr="001B1736" w:rsidRDefault="001B1736" w:rsidP="007F7BA4">
            <w:pPr>
              <w:rPr>
                <w:rFonts w:ascii="Arial" w:hAnsi="Arial" w:cs="Arial"/>
                <w:color w:val="000000"/>
                <w:lang w:val="en-US"/>
              </w:rPr>
            </w:pPr>
            <w:r w:rsidRPr="001B1736">
              <w:rPr>
                <w:rFonts w:ascii="Arial" w:hAnsi="Arial" w:cs="Arial"/>
                <w:color w:val="000000"/>
                <w:lang w:val="en-US"/>
              </w:rPr>
              <w:t>Qaynaq çubuq ISO 2560-A-E 42 0 RR 12 (4,00x350mm AC/DC)</w:t>
            </w:r>
          </w:p>
        </w:tc>
        <w:tc>
          <w:tcPr>
            <w:tcW w:w="1155" w:type="dxa"/>
            <w:noWrap/>
            <w:vAlign w:val="center"/>
            <w:hideMark/>
          </w:tcPr>
          <w:p w:rsidR="001B1736" w:rsidRPr="00CD77EC" w:rsidRDefault="001B1736" w:rsidP="007F7BA4">
            <w:pPr>
              <w:jc w:val="center"/>
              <w:rPr>
                <w:rFonts w:ascii="Arial" w:hAnsi="Arial" w:cs="Arial"/>
                <w:color w:val="000000"/>
              </w:rPr>
            </w:pPr>
            <w:r w:rsidRPr="00CD77EC">
              <w:rPr>
                <w:rFonts w:ascii="Arial" w:hAnsi="Arial" w:cs="Arial"/>
                <w:color w:val="000000"/>
              </w:rPr>
              <w:t>kq</w:t>
            </w:r>
          </w:p>
        </w:tc>
        <w:tc>
          <w:tcPr>
            <w:tcW w:w="890" w:type="dxa"/>
            <w:noWrap/>
            <w:vAlign w:val="bottom"/>
            <w:hideMark/>
          </w:tcPr>
          <w:p w:rsidR="001B1736" w:rsidRPr="00CD77EC" w:rsidRDefault="001B1736" w:rsidP="007F7BA4">
            <w:pPr>
              <w:jc w:val="right"/>
              <w:rPr>
                <w:rFonts w:ascii="Arial" w:hAnsi="Arial" w:cs="Arial"/>
                <w:color w:val="000000"/>
              </w:rPr>
            </w:pPr>
            <w:r w:rsidRPr="00CD77EC">
              <w:rPr>
                <w:rFonts w:ascii="Arial" w:hAnsi="Arial" w:cs="Arial"/>
                <w:color w:val="000000"/>
              </w:rPr>
              <w:t>3000</w:t>
            </w:r>
          </w:p>
        </w:tc>
        <w:tc>
          <w:tcPr>
            <w:tcW w:w="2201" w:type="dxa"/>
            <w:hideMark/>
          </w:tcPr>
          <w:p w:rsidR="001B1736" w:rsidRPr="00CD77EC" w:rsidRDefault="001B1736" w:rsidP="007F7BA4">
            <w:pPr>
              <w:rPr>
                <w:rFonts w:ascii="Arial" w:hAnsi="Arial" w:cs="Arial"/>
              </w:rPr>
            </w:pPr>
            <w:r w:rsidRPr="00CD77EC">
              <w:rPr>
                <w:rFonts w:ascii="Arial" w:hAnsi="Arial" w:cs="Arial"/>
                <w:sz w:val="20"/>
                <w:szCs w:val="20"/>
              </w:rPr>
              <w:t xml:space="preserve">Uyğunluq və keyfiyyət sertfikatı </w:t>
            </w:r>
          </w:p>
        </w:tc>
      </w:tr>
    </w:tbl>
    <w:p w:rsidR="006A3DC0" w:rsidRPr="000B5E5A"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B5E5A"/>
    <w:rsid w:val="000D291C"/>
    <w:rsid w:val="000D3766"/>
    <w:rsid w:val="000F79B8"/>
    <w:rsid w:val="00105198"/>
    <w:rsid w:val="00113B1A"/>
    <w:rsid w:val="001A678A"/>
    <w:rsid w:val="001B1736"/>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66219"/>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530EB"/>
    <w:rsid w:val="008D205F"/>
    <w:rsid w:val="00904599"/>
    <w:rsid w:val="00923D30"/>
    <w:rsid w:val="0092454D"/>
    <w:rsid w:val="00932D9D"/>
    <w:rsid w:val="00935FCD"/>
    <w:rsid w:val="009368E0"/>
    <w:rsid w:val="00993E0B"/>
    <w:rsid w:val="009E3E24"/>
    <w:rsid w:val="00A03334"/>
    <w:rsid w:val="00A40674"/>
    <w:rsid w:val="00A52307"/>
    <w:rsid w:val="00A62381"/>
    <w:rsid w:val="00A63558"/>
    <w:rsid w:val="00AC7AA2"/>
    <w:rsid w:val="00AE5082"/>
    <w:rsid w:val="00B05019"/>
    <w:rsid w:val="00B64945"/>
    <w:rsid w:val="00B67192"/>
    <w:rsid w:val="00C243D3"/>
    <w:rsid w:val="00C3033D"/>
    <w:rsid w:val="00C855B4"/>
    <w:rsid w:val="00D8453D"/>
    <w:rsid w:val="00D9464D"/>
    <w:rsid w:val="00DB6356"/>
    <w:rsid w:val="00E2513D"/>
    <w:rsid w:val="00E3338C"/>
    <w:rsid w:val="00E56453"/>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391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1899</Words>
  <Characters>10826</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23</cp:revision>
  <dcterms:created xsi:type="dcterms:W3CDTF">2020-12-09T10:40:00Z</dcterms:created>
  <dcterms:modified xsi:type="dcterms:W3CDTF">2021-07-12T06:00:00Z</dcterms:modified>
</cp:coreProperties>
</file>