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8A" w:rsidRDefault="002C568A" w:rsidP="002C568A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0E1F8C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24298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2C568A" w:rsidRDefault="000E1F8C" w:rsidP="002C568A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2C568A">
        <w:rPr>
          <w:rFonts w:ascii="Arial" w:eastAsia="Arial" w:hAnsi="Arial" w:cs="Arial"/>
          <w:b/>
          <w:sz w:val="24"/>
          <w:szCs w:val="24"/>
        </w:rPr>
        <w:t>ЗАКРЫТОЕ АКЦИОНЕРНОЕ ОБЩЕСТВО «АЗЕРБАЙДЖАНСКОЕ КАСПИЙСКОЕ МОРСКОЕ ПАРОХОДСТВО»</w:t>
      </w:r>
      <w:r w:rsidR="002C568A" w:rsidRPr="002C568A">
        <w:rPr>
          <w:rFonts w:ascii="Arial" w:eastAsia="Arial" w:hAnsi="Arial" w:cs="Arial"/>
          <w:b/>
          <w:sz w:val="24"/>
          <w:szCs w:val="24"/>
        </w:rPr>
        <w:t xml:space="preserve"> </w:t>
      </w:r>
      <w:r w:rsidRPr="002C568A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МАСЛЯНЫХ И ТОПЛИВНЫХ СЧЕТЧИКОВ ДЛЯ СУДОВ АСКО</w:t>
      </w:r>
    </w:p>
    <w:p w:rsidR="00221A96" w:rsidRPr="002C568A" w:rsidRDefault="000E1F8C" w:rsidP="002C56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 w:rsidRPr="002C568A"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 033/2024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30A0B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E1F8C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0E1F8C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0E1F8C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221A96" w:rsidRDefault="000E1F8C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0E1F8C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221A96" w:rsidRPr="008D4237" w:rsidRDefault="000E1F8C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E1F8C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2C568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C568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 xml:space="preserve">11.03.2024 года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по месту нахождения Закрытого Акцио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0E1F8C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0E1F8C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30A0B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E1F8C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и приобретение Сборника Основных Условий :</w:t>
            </w: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словий по предмету закупки у контактного лица в электронном или печатном формате в любой день недели с 08.00 до 17.00 часов до даты, указанной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оплата суммы взноса за участие в манатах или в долларах США и 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вро в эквивалентном размере.  </w:t>
            </w: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30A0B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E1F8C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E1F8C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E1F8C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30A0B" w:rsidRPr="002C568A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Наименование: 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Международный Банк Азербайджана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68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701579951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68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68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68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2C568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</w:t>
                  </w:r>
                  <w:r w:rsidRPr="002C568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IBAZAZ2X 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</w:t>
                  </w:r>
                  <w:r w:rsidRPr="002C568A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2C568A" w:rsidRDefault="000E1F8C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2C568A" w:rsidRDefault="000E1F8C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0E1F8C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</w:t>
                  </w:r>
                  <w:r w:rsidRPr="002C568A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FT: IBAZAZ2X </w:t>
                  </w:r>
                </w:p>
                <w:p w:rsidR="00221A96" w:rsidRPr="00E30035" w:rsidRDefault="000E1F8C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:rsidR="00221A96" w:rsidRPr="002C568A" w:rsidRDefault="000E1F8C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2C568A" w:rsidRDefault="000E1F8C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2C568A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0E1F8C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подлежит возврату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30A0B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0E1F8C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</w:t>
            </w:r>
            <w:r w:rsidR="002C568A" w:rsidRPr="002C568A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:rsidR="00221A96" w:rsidRPr="00E30035" w:rsidRDefault="000E1F8C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0E1F8C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221A96" w:rsidRPr="005816D7" w:rsidRDefault="000E1F8C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0E1F8C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930A0B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0E1F8C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0E1F8C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2C568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</w:t>
            </w:r>
            <w:r w:rsidRPr="002C568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18 марта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0E1F8C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30A0B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0E1F8C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0E1F8C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AZ1003 (индекс), Ул. Микаила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Усейнова 2, Комитет по Закупкам АСКО.</w:t>
            </w:r>
          </w:p>
          <w:p w:rsidR="00221A96" w:rsidRPr="00E30035" w:rsidRDefault="000E1F8C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21A96" w:rsidRPr="00076882" w:rsidRDefault="000E1F8C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0E1F8C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0E1F8C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0E1F8C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0E1F8C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Департамента по Закупкам АСКО</w:t>
            </w:r>
          </w:p>
          <w:p w:rsidR="00221A96" w:rsidRDefault="000E1F8C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0E1F8C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0E1F8C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0E1F8C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0E1F8C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0E1F8C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930A0B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E1F8C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21A96" w:rsidRDefault="000E1F8C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2C568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2C568A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19 марта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0E1F8C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30A0B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0E1F8C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0E1F8C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0E1F8C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0E1F8C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0E1F8C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0E1F8C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</w:t>
      </w:r>
      <w:r>
        <w:rPr>
          <w:rFonts w:ascii="Arial" w:eastAsia="Arial" w:hAnsi="Arial" w:cs="Arial"/>
          <w:b/>
          <w:bCs/>
          <w:sz w:val="24"/>
          <w:szCs w:val="24"/>
        </w:rPr>
        <w:t>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E1F8C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0E1F8C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0E1F8C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0E1F8C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0E1F8C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</w:t>
      </w:r>
      <w:r>
        <w:rPr>
          <w:rFonts w:ascii="Arial" w:eastAsia="Arial" w:hAnsi="Arial" w:cs="Arial"/>
          <w:sz w:val="24"/>
          <w:szCs w:val="24"/>
        </w:rPr>
        <w:t>конкурса], объявленном «АСКО» в связи с закупкой «__________».</w:t>
      </w:r>
    </w:p>
    <w:p w:rsidR="00221A96" w:rsidRDefault="000E1F8C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</w:t>
      </w:r>
      <w:r>
        <w:rPr>
          <w:rFonts w:ascii="Arial" w:eastAsia="Arial" w:hAnsi="Arial" w:cs="Arial"/>
          <w:sz w:val="24"/>
          <w:szCs w:val="24"/>
        </w:rPr>
        <w:t xml:space="preserve">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0E1F8C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</w:t>
      </w:r>
      <w:r>
        <w:rPr>
          <w:rFonts w:ascii="Arial" w:eastAsia="Arial" w:hAnsi="Arial" w:cs="Arial"/>
          <w:sz w:val="24"/>
          <w:szCs w:val="24"/>
        </w:rPr>
        <w:t>полного наименования претендента-подрядчика] не является лицом, связанным с АСКО.</w:t>
      </w:r>
    </w:p>
    <w:p w:rsidR="00221A96" w:rsidRDefault="000E1F8C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</w:t>
      </w:r>
      <w:r>
        <w:rPr>
          <w:rFonts w:ascii="Arial" w:eastAsia="Arial" w:hAnsi="Arial" w:cs="Arial"/>
          <w:sz w:val="24"/>
          <w:szCs w:val="24"/>
        </w:rPr>
        <w:t>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0E1F8C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0E1F8C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0E1F8C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0E1F8C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0E1F8C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</w:t>
      </w:r>
      <w:r>
        <w:rPr>
          <w:rFonts w:ascii="Arial" w:eastAsia="Arial" w:hAnsi="Arial" w:cs="Arial"/>
          <w:b/>
          <w:bCs/>
          <w:sz w:val="24"/>
          <w:szCs w:val="24"/>
        </w:rPr>
        <w:t>ие:</w:t>
      </w:r>
    </w:p>
    <w:p w:rsidR="00221A96" w:rsidRDefault="000E1F8C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0E1F8C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0E1F8C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0E1F8C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0E1F8C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0E1F8C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221A96" w:rsidRPr="00923D30" w:rsidRDefault="000E1F8C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221A96" w:rsidRDefault="000E1F8C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t xml:space="preserve">                               </w:t>
      </w:r>
      <w:r>
        <w:rPr>
          <w:rFonts w:ascii="Arial" w:hAnsi="Arial" w:cs="Arial"/>
          <w:sz w:val="24"/>
          <w:szCs w:val="24"/>
          <w:lang w:val="az-Latn-AZ"/>
        </w:rPr>
        <w:t xml:space="preserve">     </w:t>
      </w:r>
      <w:r>
        <w:rPr>
          <w:rFonts w:ascii="Arial" w:hAnsi="Arial" w:cs="Arial"/>
          <w:sz w:val="24"/>
          <w:szCs w:val="24"/>
          <w:lang w:val="az-Latn-AZ"/>
        </w:rPr>
        <w:t xml:space="preserve">               </w:t>
      </w:r>
    </w:p>
    <w:p w:rsidR="002C568A" w:rsidRDefault="000E1F8C" w:rsidP="00221A9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                                  </w:t>
      </w:r>
    </w:p>
    <w:p w:rsidR="002C568A" w:rsidRDefault="002C568A" w:rsidP="00221A96">
      <w:pPr>
        <w:rPr>
          <w:rFonts w:ascii="Arial" w:eastAsia="Arial" w:hAnsi="Arial" w:cs="Arial"/>
          <w:sz w:val="24"/>
          <w:szCs w:val="24"/>
        </w:rPr>
      </w:pPr>
    </w:p>
    <w:p w:rsidR="00221A96" w:rsidRDefault="000E1F8C" w:rsidP="002C568A">
      <w:pPr>
        <w:ind w:left="1416" w:firstLine="708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560293" w:rsidRDefault="00560293" w:rsidP="00560293">
      <w:pPr>
        <w:jc w:val="both"/>
        <w:rPr>
          <w:rFonts w:ascii="Arial" w:hAnsi="Arial" w:cs="Arial"/>
          <w:b/>
          <w:sz w:val="24"/>
          <w:szCs w:val="24"/>
          <w:highlight w:val="yellow"/>
          <w:lang w:val="az-Latn-AZ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4380"/>
        <w:gridCol w:w="1392"/>
        <w:gridCol w:w="1292"/>
        <w:gridCol w:w="1261"/>
        <w:gridCol w:w="1867"/>
      </w:tblGrid>
      <w:tr w:rsidR="00930A0B" w:rsidTr="002C568A">
        <w:trPr>
          <w:trHeight w:val="300"/>
        </w:trPr>
        <w:tc>
          <w:tcPr>
            <w:tcW w:w="440" w:type="dxa"/>
            <w:shd w:val="clear" w:color="000000" w:fill="FFFFFF"/>
            <w:vAlign w:val="center"/>
            <w:hideMark/>
          </w:tcPr>
          <w:p w:rsidR="00503540" w:rsidRPr="005D4205" w:rsidRDefault="000E1F8C" w:rsidP="004212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5D420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4380" w:type="dxa"/>
            <w:shd w:val="clear" w:color="000000" w:fill="FFFFFF"/>
            <w:vAlign w:val="center"/>
            <w:hideMark/>
          </w:tcPr>
          <w:p w:rsidR="00503540" w:rsidRPr="005D4205" w:rsidRDefault="000E1F8C" w:rsidP="004212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 xml:space="preserve">Наименование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материала и оборудования</w:t>
            </w:r>
          </w:p>
        </w:tc>
        <w:tc>
          <w:tcPr>
            <w:tcW w:w="1392" w:type="dxa"/>
            <w:shd w:val="clear" w:color="000000" w:fill="FFFFFF"/>
            <w:vAlign w:val="center"/>
            <w:hideMark/>
          </w:tcPr>
          <w:p w:rsidR="00503540" w:rsidRPr="005D4205" w:rsidRDefault="000E1F8C" w:rsidP="004212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Количество</w:t>
            </w:r>
          </w:p>
        </w:tc>
        <w:tc>
          <w:tcPr>
            <w:tcW w:w="1292" w:type="dxa"/>
            <w:shd w:val="clear" w:color="000000" w:fill="FFFFFF"/>
            <w:vAlign w:val="center"/>
            <w:hideMark/>
          </w:tcPr>
          <w:p w:rsidR="00503540" w:rsidRPr="005D4205" w:rsidRDefault="000E1F8C" w:rsidP="004212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Единица измерения</w:t>
            </w:r>
          </w:p>
        </w:tc>
        <w:tc>
          <w:tcPr>
            <w:tcW w:w="1261" w:type="dxa"/>
            <w:shd w:val="clear" w:color="000000" w:fill="FFFFFF"/>
            <w:vAlign w:val="center"/>
            <w:hideMark/>
          </w:tcPr>
          <w:p w:rsidR="00503540" w:rsidRPr="005D4205" w:rsidRDefault="000E1F8C" w:rsidP="004212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Заявка</w:t>
            </w:r>
          </w:p>
        </w:tc>
        <w:tc>
          <w:tcPr>
            <w:tcW w:w="1867" w:type="dxa"/>
            <w:shd w:val="clear" w:color="000000" w:fill="FFFFFF"/>
            <w:vAlign w:val="center"/>
            <w:hideMark/>
          </w:tcPr>
          <w:p w:rsidR="00503540" w:rsidRPr="005D4205" w:rsidRDefault="000E1F8C" w:rsidP="004212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az-Latn-AZ"/>
              </w:rPr>
              <w:t>Назначение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503540">
            <w:pPr>
              <w:ind w:left="-127"/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bookmarkStart w:id="0" w:name="_GoBack" w:colFirst="3" w:colLast="3"/>
            <w:r>
              <w:rPr>
                <w:rFonts w:ascii="Calibri" w:eastAsia="Calibri" w:hAnsi="Calibri" w:cs="Calibri"/>
                <w:color w:val="000000"/>
                <w:lang w:eastAsia="az-Latn-AZ"/>
              </w:rPr>
              <w:t>1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10079480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2C568A">
            <w:pPr>
              <w:jc w:val="center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Каспийский Морской Нефтяной Флот - "Тюркан"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2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10079486</w:t>
            </w:r>
          </w:p>
        </w:tc>
        <w:tc>
          <w:tcPr>
            <w:tcW w:w="1867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2C568A">
            <w:pPr>
              <w:jc w:val="center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Каспийский Морской Нефтяной Флот - "Зиря"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3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10079573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"Шувалан"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4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10078452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Каспийский Морской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Нефтяной Флот - "Иргиз"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5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10078695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"Андога"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6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10078711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"Бункеровшик - 7"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7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10067855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"Нефтегаз-62"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8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10078610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"Хазяр-1"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9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10078693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"Бункеровщик - 4"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lastRenderedPageBreak/>
              <w:t>10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10079481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"Нерча"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11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Масляный / топливный счетчик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10079547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"Г.Аскерова"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12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2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</w:t>
            </w: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 xml:space="preserve">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10079555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"СЛВ - 363"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13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10079546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"Сумгаит"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14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10065629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АСКО - "Шахдаг"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15</w:t>
            </w:r>
          </w:p>
        </w:tc>
        <w:tc>
          <w:tcPr>
            <w:tcW w:w="4380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10068963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АСКО - " Губадлы"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16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10080894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 xml:space="preserve"> Морской Нефтяной Флот - "Нефтегаз - 64"</w:t>
            </w:r>
          </w:p>
        </w:tc>
      </w:tr>
      <w:tr w:rsidR="00930A0B" w:rsidTr="002C568A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</w:tcPr>
          <w:p w:rsidR="00503540" w:rsidRPr="005D4205" w:rsidRDefault="000E1F8C" w:rsidP="00421207">
            <w:pPr>
              <w:jc w:val="right"/>
              <w:rPr>
                <w:rFonts w:ascii="Calibri" w:hAnsi="Calibri" w:cs="Calibri"/>
                <w:color w:val="000000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lang w:eastAsia="az-Latn-AZ"/>
              </w:rPr>
              <w:t>17</w:t>
            </w:r>
          </w:p>
        </w:tc>
        <w:tc>
          <w:tcPr>
            <w:tcW w:w="4380" w:type="dxa"/>
            <w:shd w:val="clear" w:color="auto" w:fill="auto"/>
            <w:noWrap/>
            <w:vAlign w:val="center"/>
          </w:tcPr>
          <w:p w:rsidR="00503540" w:rsidRPr="005D4205" w:rsidRDefault="000E1F8C" w:rsidP="00421207">
            <w:pPr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Масляный / топливный счетчик СЖ - ППВ - 100 - 1,6 - СУ</w:t>
            </w:r>
          </w:p>
        </w:tc>
        <w:tc>
          <w:tcPr>
            <w:tcW w:w="1392" w:type="dxa"/>
            <w:shd w:val="clear" w:color="auto" w:fill="auto"/>
            <w:noWrap/>
            <w:vAlign w:val="center"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</w:t>
            </w:r>
          </w:p>
        </w:tc>
        <w:tc>
          <w:tcPr>
            <w:tcW w:w="1292" w:type="dxa"/>
            <w:shd w:val="clear" w:color="auto" w:fill="auto"/>
            <w:noWrap/>
            <w:vAlign w:val="center"/>
          </w:tcPr>
          <w:p w:rsidR="00503540" w:rsidRPr="002C568A" w:rsidRDefault="000E1F8C" w:rsidP="002C56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2C568A">
              <w:rPr>
                <w:rFonts w:ascii="Arial" w:eastAsia="Arial" w:hAnsi="Arial" w:cs="Arial"/>
                <w:color w:val="000000"/>
                <w:sz w:val="16"/>
                <w:szCs w:val="16"/>
                <w:lang w:eastAsia="az-Latn-AZ"/>
              </w:rPr>
              <w:t>ш т.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10084473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503540" w:rsidRPr="005D4205" w:rsidRDefault="000E1F8C" w:rsidP="002C568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az-Latn-AZ"/>
              </w:rPr>
              <w:t>Каспийский Морской Нефтяной Флот - "Нефтегаз - 64"</w:t>
            </w:r>
          </w:p>
        </w:tc>
      </w:tr>
      <w:bookmarkEnd w:id="0"/>
    </w:tbl>
    <w:p w:rsidR="0049326B" w:rsidRPr="001B0A0F" w:rsidRDefault="0049326B" w:rsidP="0049326B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BB34D4" w:rsidRPr="002C568A" w:rsidRDefault="000E1F8C" w:rsidP="002C568A">
      <w:pPr>
        <w:spacing w:line="276" w:lineRule="auto"/>
        <w:jc w:val="both"/>
        <w:rPr>
          <w:rFonts w:ascii="Arial" w:eastAsia="Arial" w:hAnsi="Arial" w:cs="Arial"/>
          <w:b/>
          <w:bCs/>
          <w:highlight w:val="yellow"/>
        </w:rPr>
      </w:pPr>
      <w:r>
        <w:rPr>
          <w:rFonts w:ascii="Arial" w:eastAsia="Arial" w:hAnsi="Arial" w:cs="Arial"/>
          <w:b/>
          <w:bCs/>
          <w:highlight w:val="yellow"/>
        </w:rPr>
        <w:t>Условие оплаты принимается только «по факту», пр</w:t>
      </w:r>
      <w:r>
        <w:rPr>
          <w:rFonts w:ascii="Arial" w:eastAsia="Arial" w:hAnsi="Arial" w:cs="Arial"/>
          <w:b/>
          <w:bCs/>
          <w:highlight w:val="yellow"/>
        </w:rPr>
        <w:t>едложения участников предложивших аванс будут исключены.</w:t>
      </w:r>
      <w:r w:rsidRPr="002C568A">
        <w:rPr>
          <w:rFonts w:ascii="Arial" w:eastAsia="Arial" w:hAnsi="Arial" w:cs="Arial"/>
          <w:b/>
          <w:bCs/>
          <w:highlight w:val="yellow"/>
        </w:rPr>
        <w:t xml:space="preserve"> </w:t>
      </w:r>
      <w:r>
        <w:rPr>
          <w:rFonts w:ascii="Arial" w:eastAsia="Arial" w:hAnsi="Arial" w:cs="Arial"/>
          <w:b/>
          <w:bCs/>
          <w:highlight w:val="yellow"/>
        </w:rPr>
        <w:t>Требуется наличие сертификата происхождения и</w:t>
      </w:r>
      <w:r>
        <w:rPr>
          <w:rFonts w:ascii="Arial" w:eastAsia="Arial" w:hAnsi="Arial" w:cs="Arial"/>
          <w:b/>
          <w:bCs/>
          <w:highlight w:val="yellow"/>
        </w:rPr>
        <w:t xml:space="preserve"> соответствия поставляемого товара.</w:t>
      </w:r>
    </w:p>
    <w:p w:rsidR="00BB34D4" w:rsidRPr="002C568A" w:rsidRDefault="000E1F8C" w:rsidP="002C568A">
      <w:pPr>
        <w:spacing w:line="276" w:lineRule="auto"/>
        <w:jc w:val="both"/>
        <w:rPr>
          <w:rFonts w:ascii="Arial" w:eastAsia="Arial" w:hAnsi="Arial" w:cs="Arial"/>
          <w:b/>
          <w:bCs/>
          <w:highlight w:val="yellow"/>
        </w:rPr>
      </w:pPr>
      <w:r w:rsidRPr="002C568A">
        <w:rPr>
          <w:rFonts w:ascii="Arial" w:eastAsia="Arial" w:hAnsi="Arial" w:cs="Arial"/>
          <w:b/>
          <w:bCs/>
          <w:highlight w:val="yellow"/>
        </w:rPr>
        <w:t xml:space="preserve"> 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 Другие условия поставки не принимаются.</w:t>
      </w:r>
    </w:p>
    <w:p w:rsidR="00E829AD" w:rsidRPr="00C243D3" w:rsidRDefault="000E1F8C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0E1F8C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0E1F8C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0E1F8C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2B39A3" w:rsidRDefault="000E1F8C" w:rsidP="002B39A3">
      <w:pPr>
        <w:spacing w:line="24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Адрес электронной 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hyperlink r:id="rId11" w:history="1">
        <w:r w:rsidR="002C568A" w:rsidRPr="0056703E">
          <w:rPr>
            <w:rStyle w:val="Hyperlink"/>
            <w:rFonts w:ascii="Arial" w:eastAsia="Arial" w:hAnsi="Arial" w:cs="Arial"/>
            <w:sz w:val="20"/>
            <w:szCs w:val="20"/>
          </w:rPr>
          <w:t>emil.hasanov@asco.az</w:t>
        </w:r>
      </w:hyperlink>
    </w:p>
    <w:p w:rsidR="002C568A" w:rsidRPr="00993E0B" w:rsidRDefault="002C568A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221A96" w:rsidRPr="00993E0B" w:rsidRDefault="000E1F8C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</w:t>
      </w:r>
      <w:r>
        <w:rPr>
          <w:rFonts w:ascii="Arial" w:eastAsia="Arial" w:hAnsi="Arial" w:cs="Arial"/>
          <w:sz w:val="20"/>
          <w:szCs w:val="20"/>
        </w:rPr>
        <w:t>претендента в соответствии с правилами закупок АСКО.</w:t>
      </w:r>
    </w:p>
    <w:p w:rsidR="00221A96" w:rsidRPr="00497D34" w:rsidRDefault="000E1F8C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    Компания должна перейти по этой ссылке (http://asco.az/sirket/satinalmalar/podratcilarin-elektron-muraciet-formasi/), </w:t>
      </w:r>
      <w:r>
        <w:rPr>
          <w:rFonts w:ascii="Arial" w:eastAsia="Arial" w:hAnsi="Arial" w:cs="Arial"/>
          <w:sz w:val="20"/>
          <w:szCs w:val="20"/>
        </w:rPr>
        <w:t>чтобы заполнить специальную форму или представить следующие документы:</w:t>
      </w:r>
    </w:p>
    <w:p w:rsidR="00221A96" w:rsidRPr="00497D34" w:rsidRDefault="000E1F8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Устав компании (со всеми изменениями и дополнениями)</w:t>
      </w:r>
    </w:p>
    <w:p w:rsidR="00221A96" w:rsidRPr="00497D34" w:rsidRDefault="000E1F8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0E1F8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</w:t>
      </w:r>
      <w:r>
        <w:rPr>
          <w:rFonts w:ascii="Arial" w:eastAsia="Arial" w:hAnsi="Arial" w:cs="Arial"/>
          <w:sz w:val="18"/>
          <w:szCs w:val="18"/>
        </w:rPr>
        <w:t xml:space="preserve"> является юридическим лицом</w:t>
      </w:r>
    </w:p>
    <w:p w:rsidR="00221A96" w:rsidRPr="00497D34" w:rsidRDefault="000E1F8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2C568A" w:rsidRDefault="000E1F8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Проверенный аудитором  баланс бухгалтерского учета или н</w:t>
      </w:r>
      <w:r>
        <w:rPr>
          <w:rFonts w:ascii="Arial" w:eastAsia="Arial" w:hAnsi="Arial" w:cs="Arial"/>
          <w:sz w:val="18"/>
          <w:szCs w:val="18"/>
        </w:rPr>
        <w:t>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0E1F8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</w:t>
      </w:r>
      <w:r>
        <w:rPr>
          <w:rFonts w:ascii="Arial" w:eastAsia="Arial" w:hAnsi="Arial" w:cs="Arial"/>
          <w:sz w:val="18"/>
          <w:szCs w:val="18"/>
        </w:rPr>
        <w:t>теля</w:t>
      </w:r>
    </w:p>
    <w:p w:rsidR="00221A96" w:rsidRPr="002C568A" w:rsidRDefault="000E1F8C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применимо)</w:t>
      </w:r>
    </w:p>
    <w:p w:rsidR="00221A96" w:rsidRPr="002C568A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2C568A" w:rsidRDefault="000E1F8C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 xml:space="preserve">Договор не будет </w:t>
      </w:r>
      <w:r>
        <w:rPr>
          <w:rFonts w:ascii="Arial" w:eastAsia="Arial" w:hAnsi="Arial" w:cs="Arial"/>
          <w:sz w:val="18"/>
          <w:szCs w:val="18"/>
        </w:rPr>
        <w:t xml:space="preserve">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</w:t>
      </w:r>
    </w:p>
    <w:sectPr w:rsidR="004A65DC" w:rsidRPr="002C568A" w:rsidSect="00625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8C" w:rsidRDefault="000E1F8C" w:rsidP="00691511">
      <w:pPr>
        <w:spacing w:after="0" w:line="240" w:lineRule="auto"/>
      </w:pPr>
      <w:r>
        <w:separator/>
      </w:r>
    </w:p>
  </w:endnote>
  <w:endnote w:type="continuationSeparator" w:id="0">
    <w:p w:rsidR="000E1F8C" w:rsidRDefault="000E1F8C" w:rsidP="0069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11" w:rsidRDefault="00691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11" w:rsidRDefault="00691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11" w:rsidRDefault="00691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8C" w:rsidRDefault="000E1F8C" w:rsidP="00691511">
      <w:pPr>
        <w:spacing w:after="0" w:line="240" w:lineRule="auto"/>
      </w:pPr>
      <w:r>
        <w:separator/>
      </w:r>
    </w:p>
  </w:footnote>
  <w:footnote w:type="continuationSeparator" w:id="0">
    <w:p w:rsidR="000E1F8C" w:rsidRDefault="000E1F8C" w:rsidP="00691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11" w:rsidRDefault="006915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11" w:rsidRDefault="006915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11" w:rsidRDefault="006915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AB78848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6603B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226CD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043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A5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0B63B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28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AD3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73E0A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965A7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092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4C6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86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2C1F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49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406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C421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88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6889E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AE8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8C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A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8C5A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24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00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8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DE2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3BE4F0AC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B1162D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07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A83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878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48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AF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8C6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BEF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C11C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C5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E7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45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63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ACD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1C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EB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62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8166AAE4">
      <w:start w:val="1"/>
      <w:numFmt w:val="upperRoman"/>
      <w:lvlText w:val="%1."/>
      <w:lvlJc w:val="right"/>
      <w:pPr>
        <w:ind w:left="720" w:hanging="360"/>
      </w:pPr>
    </w:lvl>
    <w:lvl w:ilvl="1" w:tplc="6DD4B856">
      <w:start w:val="1"/>
      <w:numFmt w:val="lowerLetter"/>
      <w:lvlText w:val="%2."/>
      <w:lvlJc w:val="left"/>
      <w:pPr>
        <w:ind w:left="1440" w:hanging="360"/>
      </w:pPr>
    </w:lvl>
    <w:lvl w:ilvl="2" w:tplc="38C2FA1A">
      <w:start w:val="1"/>
      <w:numFmt w:val="lowerRoman"/>
      <w:lvlText w:val="%3."/>
      <w:lvlJc w:val="right"/>
      <w:pPr>
        <w:ind w:left="2160" w:hanging="180"/>
      </w:pPr>
    </w:lvl>
    <w:lvl w:ilvl="3" w:tplc="4F6A0D46">
      <w:start w:val="1"/>
      <w:numFmt w:val="decimal"/>
      <w:lvlText w:val="%4."/>
      <w:lvlJc w:val="left"/>
      <w:pPr>
        <w:ind w:left="2880" w:hanging="360"/>
      </w:pPr>
    </w:lvl>
    <w:lvl w:ilvl="4" w:tplc="86D071EE">
      <w:start w:val="1"/>
      <w:numFmt w:val="lowerLetter"/>
      <w:lvlText w:val="%5."/>
      <w:lvlJc w:val="left"/>
      <w:pPr>
        <w:ind w:left="3600" w:hanging="360"/>
      </w:pPr>
    </w:lvl>
    <w:lvl w:ilvl="5" w:tplc="3C8291E0">
      <w:start w:val="1"/>
      <w:numFmt w:val="lowerRoman"/>
      <w:lvlText w:val="%6."/>
      <w:lvlJc w:val="right"/>
      <w:pPr>
        <w:ind w:left="4320" w:hanging="180"/>
      </w:pPr>
    </w:lvl>
    <w:lvl w:ilvl="6" w:tplc="A1F6DB06">
      <w:start w:val="1"/>
      <w:numFmt w:val="decimal"/>
      <w:lvlText w:val="%7."/>
      <w:lvlJc w:val="left"/>
      <w:pPr>
        <w:ind w:left="5040" w:hanging="360"/>
      </w:pPr>
    </w:lvl>
    <w:lvl w:ilvl="7" w:tplc="236AE1CA">
      <w:start w:val="1"/>
      <w:numFmt w:val="lowerLetter"/>
      <w:lvlText w:val="%8."/>
      <w:lvlJc w:val="left"/>
      <w:pPr>
        <w:ind w:left="5760" w:hanging="360"/>
      </w:pPr>
    </w:lvl>
    <w:lvl w:ilvl="8" w:tplc="BADAD6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49F251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1A52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48C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7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AB4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665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8D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AE9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E3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2E26C1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84A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CB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06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251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8AC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A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AB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2F0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E0031D2">
      <w:start w:val="1"/>
      <w:numFmt w:val="decimal"/>
      <w:lvlText w:val="%1."/>
      <w:lvlJc w:val="left"/>
      <w:pPr>
        <w:ind w:left="720" w:hanging="360"/>
      </w:pPr>
    </w:lvl>
    <w:lvl w:ilvl="1" w:tplc="B4165578">
      <w:start w:val="1"/>
      <w:numFmt w:val="lowerLetter"/>
      <w:lvlText w:val="%2."/>
      <w:lvlJc w:val="left"/>
      <w:pPr>
        <w:ind w:left="1440" w:hanging="360"/>
      </w:pPr>
    </w:lvl>
    <w:lvl w:ilvl="2" w:tplc="77241E38">
      <w:start w:val="1"/>
      <w:numFmt w:val="lowerRoman"/>
      <w:lvlText w:val="%3."/>
      <w:lvlJc w:val="right"/>
      <w:pPr>
        <w:ind w:left="2160" w:hanging="180"/>
      </w:pPr>
    </w:lvl>
    <w:lvl w:ilvl="3" w:tplc="9CDE5C1E">
      <w:start w:val="1"/>
      <w:numFmt w:val="decimal"/>
      <w:lvlText w:val="%4."/>
      <w:lvlJc w:val="left"/>
      <w:pPr>
        <w:ind w:left="2880" w:hanging="360"/>
      </w:pPr>
    </w:lvl>
    <w:lvl w:ilvl="4" w:tplc="46B26CD4">
      <w:start w:val="1"/>
      <w:numFmt w:val="lowerLetter"/>
      <w:lvlText w:val="%5."/>
      <w:lvlJc w:val="left"/>
      <w:pPr>
        <w:ind w:left="3600" w:hanging="360"/>
      </w:pPr>
    </w:lvl>
    <w:lvl w:ilvl="5" w:tplc="87FC3604">
      <w:start w:val="1"/>
      <w:numFmt w:val="lowerRoman"/>
      <w:lvlText w:val="%6."/>
      <w:lvlJc w:val="right"/>
      <w:pPr>
        <w:ind w:left="4320" w:hanging="180"/>
      </w:pPr>
    </w:lvl>
    <w:lvl w:ilvl="6" w:tplc="91FA8842">
      <w:start w:val="1"/>
      <w:numFmt w:val="decimal"/>
      <w:lvlText w:val="%7."/>
      <w:lvlJc w:val="left"/>
      <w:pPr>
        <w:ind w:left="5040" w:hanging="360"/>
      </w:pPr>
    </w:lvl>
    <w:lvl w:ilvl="7" w:tplc="F3A22814">
      <w:start w:val="1"/>
      <w:numFmt w:val="lowerLetter"/>
      <w:lvlText w:val="%8."/>
      <w:lvlJc w:val="left"/>
      <w:pPr>
        <w:ind w:left="5760" w:hanging="360"/>
      </w:pPr>
    </w:lvl>
    <w:lvl w:ilvl="8" w:tplc="D1F680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0E1F8C"/>
    <w:rsid w:val="001231FA"/>
    <w:rsid w:val="001B0A0F"/>
    <w:rsid w:val="00221A96"/>
    <w:rsid w:val="002B39A3"/>
    <w:rsid w:val="002B7D3B"/>
    <w:rsid w:val="002C568A"/>
    <w:rsid w:val="003321F4"/>
    <w:rsid w:val="003B2C7B"/>
    <w:rsid w:val="003E1382"/>
    <w:rsid w:val="004133F7"/>
    <w:rsid w:val="00420224"/>
    <w:rsid w:val="00421207"/>
    <w:rsid w:val="00474EC4"/>
    <w:rsid w:val="0049326B"/>
    <w:rsid w:val="00497D34"/>
    <w:rsid w:val="004A65DC"/>
    <w:rsid w:val="00503540"/>
    <w:rsid w:val="005529CC"/>
    <w:rsid w:val="00560293"/>
    <w:rsid w:val="005816D7"/>
    <w:rsid w:val="005D4205"/>
    <w:rsid w:val="00620842"/>
    <w:rsid w:val="00623F41"/>
    <w:rsid w:val="00625CFC"/>
    <w:rsid w:val="00691511"/>
    <w:rsid w:val="006C428E"/>
    <w:rsid w:val="00712393"/>
    <w:rsid w:val="007B07AA"/>
    <w:rsid w:val="008D0121"/>
    <w:rsid w:val="008D38CE"/>
    <w:rsid w:val="008D4237"/>
    <w:rsid w:val="00913DED"/>
    <w:rsid w:val="00923D30"/>
    <w:rsid w:val="00930A0B"/>
    <w:rsid w:val="00981A6C"/>
    <w:rsid w:val="00993E0B"/>
    <w:rsid w:val="009A2B54"/>
    <w:rsid w:val="009F5693"/>
    <w:rsid w:val="00A03334"/>
    <w:rsid w:val="00A30BA2"/>
    <w:rsid w:val="00AB0554"/>
    <w:rsid w:val="00AC186C"/>
    <w:rsid w:val="00AF2211"/>
    <w:rsid w:val="00B06016"/>
    <w:rsid w:val="00B539FC"/>
    <w:rsid w:val="00B64945"/>
    <w:rsid w:val="00BB30BF"/>
    <w:rsid w:val="00BB34D4"/>
    <w:rsid w:val="00C243D3"/>
    <w:rsid w:val="00C66A0E"/>
    <w:rsid w:val="00C83B87"/>
    <w:rsid w:val="00CA1C68"/>
    <w:rsid w:val="00CF624E"/>
    <w:rsid w:val="00E2513D"/>
    <w:rsid w:val="00E30035"/>
    <w:rsid w:val="00E63734"/>
    <w:rsid w:val="00E829AD"/>
    <w:rsid w:val="00E943C5"/>
    <w:rsid w:val="00EA504B"/>
    <w:rsid w:val="00EA50CF"/>
    <w:rsid w:val="00EB4E07"/>
    <w:rsid w:val="00F2680F"/>
    <w:rsid w:val="00F53E75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203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9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51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9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51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.hasanov@asco.a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tender@asco.a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1857</Words>
  <Characters>10587</Characters>
  <Application>Microsoft Office Word</Application>
  <DocSecurity>0</DocSecurity>
  <Lines>88</Lines>
  <Paragraphs>24</Paragraphs>
  <ScaleCrop>false</ScaleCrop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2024-03-06T06:35:00Z</dcterms:created>
  <dcterms:modified xsi:type="dcterms:W3CDTF">2024-03-06T06:35:00Z</dcterms:modified>
</cp:coreProperties>
</file>