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A9C" w:rsidRDefault="00685A9C" w:rsidP="00685A9C">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Approved by the order of the Chairman of  "Azerbaijan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B30FB1"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179694"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685A9C">
      <w:pPr>
        <w:spacing w:after="0" w:line="240" w:lineRule="auto"/>
        <w:jc w:val="center"/>
        <w:rPr>
          <w:rFonts w:ascii="Arial" w:hAnsi="Arial" w:cs="Arial"/>
          <w:b/>
          <w:sz w:val="16"/>
          <w:szCs w:val="16"/>
          <w:lang w:val="az-Latn-AZ" w:eastAsia="ru-RU"/>
        </w:rPr>
      </w:pPr>
    </w:p>
    <w:p w:rsidR="00221A96" w:rsidRPr="00685A9C" w:rsidRDefault="00B30FB1" w:rsidP="00685A9C">
      <w:pPr>
        <w:shd w:val="clear" w:color="auto" w:fill="FFFFFF"/>
        <w:tabs>
          <w:tab w:val="left" w:pos="331"/>
        </w:tabs>
        <w:spacing w:line="240" w:lineRule="auto"/>
        <w:ind w:left="360"/>
        <w:jc w:val="center"/>
        <w:rPr>
          <w:rFonts w:ascii="Arial" w:hAnsi="Arial" w:cs="Arial"/>
          <w:b/>
          <w:sz w:val="24"/>
          <w:szCs w:val="24"/>
          <w:lang w:val="az-Latn-AZ"/>
        </w:rPr>
      </w:pPr>
      <w:r w:rsidRPr="00685A9C">
        <w:rPr>
          <w:rFonts w:ascii="Arial" w:eastAsia="Arial" w:hAnsi="Arial" w:cs="Arial"/>
          <w:b/>
          <w:sz w:val="24"/>
          <w:szCs w:val="24"/>
          <w:lang w:val="en-US"/>
        </w:rPr>
        <w:t>AZERBAIJAN CASPIAN SHIPPING CLOSED JOINT STOCK COMPANY</w:t>
      </w:r>
      <w:r w:rsidR="00685A9C" w:rsidRPr="00685A9C">
        <w:rPr>
          <w:rFonts w:ascii="Arial" w:eastAsia="Arial" w:hAnsi="Arial" w:cs="Arial"/>
          <w:b/>
          <w:sz w:val="24"/>
          <w:szCs w:val="24"/>
          <w:lang w:val="en-US"/>
        </w:rPr>
        <w:t xml:space="preserve">                           </w:t>
      </w:r>
      <w:r w:rsidRPr="00685A9C">
        <w:rPr>
          <w:rFonts w:ascii="Arial" w:eastAsia="Arial" w:hAnsi="Arial" w:cs="Arial"/>
          <w:b/>
          <w:sz w:val="24"/>
          <w:szCs w:val="24"/>
          <w:lang w:val="en-US"/>
        </w:rPr>
        <w:t>IS ANNOUNCING OPEN BIDDING FOR THE PROCUREMENT OF OIL AND FUEL GAUGES FOR THE VESSELS OWNED BY ASCO</w:t>
      </w:r>
    </w:p>
    <w:p w:rsidR="00221A96" w:rsidRPr="00685A9C" w:rsidRDefault="00B30FB1" w:rsidP="00221A96">
      <w:pPr>
        <w:spacing w:after="0" w:line="240" w:lineRule="auto"/>
        <w:jc w:val="center"/>
        <w:rPr>
          <w:rFonts w:ascii="Arial" w:hAnsi="Arial" w:cs="Arial"/>
          <w:b/>
          <w:sz w:val="24"/>
          <w:szCs w:val="24"/>
          <w:lang w:val="en-US" w:eastAsia="ru-RU"/>
        </w:rPr>
      </w:pPr>
      <w:r w:rsidRPr="00685A9C">
        <w:rPr>
          <w:rFonts w:ascii="Arial" w:eastAsia="Arial" w:hAnsi="Arial" w:cs="Arial"/>
          <w:b/>
          <w:bCs/>
          <w:sz w:val="24"/>
          <w:szCs w:val="24"/>
          <w:lang w:val="en-US" w:eastAsia="ru-RU"/>
        </w:rPr>
        <w:t xml:space="preserve"> B I D D I N G No. AM 033/2024 </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BF1E05" w:rsidRPr="00685A9C"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30FB1"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B30FB1"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w:t>
            </w:r>
            <w:r>
              <w:rPr>
                <w:rFonts w:ascii="Arial" w:eastAsia="Arial" w:hAnsi="Arial" w:cs="Arial"/>
                <w:sz w:val="20"/>
                <w:szCs w:val="20"/>
                <w:lang w:val="en-US" w:eastAsia="ru-RU"/>
              </w:rPr>
              <w:t>the bidding (template has been attached hereto) ;</w:t>
            </w:r>
          </w:p>
          <w:p w:rsidR="00221A96" w:rsidRPr="00E30035" w:rsidRDefault="00B30FB1"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B30FB1"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Biddi</w:t>
            </w:r>
            <w:r>
              <w:rPr>
                <w:rFonts w:ascii="Arial" w:eastAsia="Arial" w:hAnsi="Arial" w:cs="Arial"/>
                <w:sz w:val="20"/>
                <w:szCs w:val="20"/>
                <w:lang w:val="en-US" w:eastAsia="ru-RU"/>
              </w:rPr>
              <w:t xml:space="preserve">ng offer: </w:t>
            </w:r>
          </w:p>
          <w:p w:rsidR="00221A96" w:rsidRDefault="00B30FB1"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B30FB1"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w:t>
            </w:r>
            <w:r>
              <w:rPr>
                <w:rFonts w:ascii="Arial" w:eastAsia="Arial" w:hAnsi="Arial" w:cs="Arial"/>
                <w:color w:val="000000"/>
                <w:sz w:val="20"/>
                <w:szCs w:val="20"/>
                <w:lang w:val="en-US"/>
              </w:rPr>
              <w:t>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B30FB1"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w:t>
            </w:r>
            <w:r>
              <w:rPr>
                <w:rFonts w:ascii="Arial" w:eastAsia="Arial" w:hAnsi="Arial" w:cs="Arial"/>
                <w:sz w:val="20"/>
                <w:szCs w:val="20"/>
                <w:lang w:val="en-US" w:eastAsia="ru-RU"/>
              </w:rPr>
              <w:t>idence proving payment of participation fee (excluding bidding offer) shall be submitted in English, Russian or in Azerbaijani languages to the official address of "Azerbaijan Caspian Shipping" CJSC (hereinafter referred to as "ASCO" or "Procuring Organiza</w:t>
            </w:r>
            <w:r>
              <w:rPr>
                <w:rFonts w:ascii="Arial" w:eastAsia="Arial" w:hAnsi="Arial" w:cs="Arial"/>
                <w:sz w:val="20"/>
                <w:szCs w:val="20"/>
                <w:lang w:val="en-US" w:eastAsia="ru-RU"/>
              </w:rPr>
              <w:t xml:space="preserve">tion") through email address of contact person in charge by </w:t>
            </w:r>
            <w:r w:rsidRPr="00685A9C">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685A9C">
              <w:rPr>
                <w:rFonts w:ascii="Arial" w:eastAsia="Arial" w:hAnsi="Arial" w:cs="Arial"/>
                <w:b/>
                <w:sz w:val="20"/>
                <w:szCs w:val="20"/>
                <w:lang w:val="en-US" w:eastAsia="ru-RU"/>
              </w:rPr>
              <w:t>11.03.2024</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B30FB1"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B30FB1"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BF1E05" w:rsidRPr="00685A9C"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30FB1"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B30FB1"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w:t>
            </w:r>
            <w:r>
              <w:rPr>
                <w:rFonts w:ascii="Arial" w:eastAsia="Arial" w:hAnsi="Arial" w:cs="Arial"/>
                <w:sz w:val="20"/>
                <w:szCs w:val="20"/>
                <w:lang w:val="en-US" w:eastAsia="ru-RU"/>
              </w:rPr>
              <w:t xml:space="preserve"> procurement subject from the contact person in charge by the date envisaged in section IV of this announcement at any time from 08.00 till 17.00 in any business day of the week.</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B30FB1"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50</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B30FB1"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The participation fee may be paid in AZN or  equiva</w:t>
            </w:r>
            <w:r>
              <w:rPr>
                <w:rFonts w:ascii="Arial" w:eastAsia="Arial" w:hAnsi="Arial" w:cs="Arial"/>
                <w:sz w:val="20"/>
                <w:szCs w:val="20"/>
                <w:lang w:val="en-US" w:eastAsia="ru-RU"/>
              </w:rPr>
              <w:t xml:space="preserve">lent amount thereof in USD or EURO.  </w:t>
            </w:r>
          </w:p>
          <w:p w:rsidR="00221A96" w:rsidRPr="00E30035" w:rsidRDefault="00B30FB1"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BF1E05"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B30FB1"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B30FB1"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B30FB1"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BF1E05" w:rsidRPr="00685A9C"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B30FB1"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w:t>
                  </w:r>
                  <w:r>
                    <w:rPr>
                      <w:rFonts w:ascii="Arial" w:eastAsia="Arial" w:hAnsi="Arial" w:cs="Arial"/>
                      <w:bCs/>
                      <w:sz w:val="20"/>
                      <w:szCs w:val="20"/>
                      <w:lang w:val="en-US"/>
                    </w:rPr>
                    <w:t>International Bank of Azerbaijan</w:t>
                  </w:r>
                </w:p>
                <w:p w:rsidR="00221A96" w:rsidRPr="00E30035" w:rsidRDefault="00B30FB1"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B30FB1"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B30FB1"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B30FB1" w:rsidP="00625CFC">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221A96" w:rsidRPr="00E30035" w:rsidRDefault="00B30FB1"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SWIFT: IBAZAZ2X</w:t>
                  </w:r>
                </w:p>
                <w:p w:rsidR="00221A96" w:rsidRPr="00E30035" w:rsidRDefault="00B30FB1"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685A9C" w:rsidRDefault="00B30FB1" w:rsidP="00625CFC">
                  <w:pPr>
                    <w:spacing w:line="240" w:lineRule="auto"/>
                    <w:rPr>
                      <w:rStyle w:val="nwt1"/>
                      <w:rFonts w:ascii="Arial" w:hAnsi="Arial" w:cs="Arial"/>
                      <w:lang w:val="en-US"/>
                    </w:rPr>
                  </w:pPr>
                  <w:r>
                    <w:rPr>
                      <w:rFonts w:ascii="Arial" w:eastAsia="Arial" w:hAnsi="Arial" w:cs="Arial"/>
                      <w:bCs/>
                      <w:sz w:val="20"/>
                      <w:szCs w:val="20"/>
                      <w:lang w:val="en-US"/>
                    </w:rPr>
                    <w:t>TAX ID: 170157995</w:t>
                  </w:r>
                  <w:r>
                    <w:rPr>
                      <w:rFonts w:ascii="Arial" w:eastAsia="Arial" w:hAnsi="Arial" w:cs="Arial"/>
                      <w:bCs/>
                      <w:sz w:val="20"/>
                      <w:szCs w:val="20"/>
                      <w:lang w:val="en-US"/>
                    </w:rPr>
                    <w:t>1</w:t>
                  </w:r>
                </w:p>
                <w:p w:rsidR="00221A96" w:rsidRPr="00685A9C" w:rsidRDefault="00B30FB1"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B30FB1"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B30FB1"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B30FB1"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B30FB1" w:rsidP="00625CFC">
                  <w:pPr>
                    <w:spacing w:line="240" w:lineRule="auto"/>
                    <w:rPr>
                      <w:rFonts w:ascii="Arial" w:hAnsi="Arial" w:cs="Arial"/>
                      <w:bCs/>
                      <w:sz w:val="20"/>
                      <w:szCs w:val="20"/>
                      <w:lang w:val="az-Latn-AZ"/>
                    </w:rPr>
                  </w:pPr>
                  <w:r>
                    <w:rPr>
                      <w:rFonts w:ascii="Arial" w:eastAsia="Arial" w:hAnsi="Arial" w:cs="Arial"/>
                      <w:sz w:val="20"/>
                      <w:szCs w:val="20"/>
                      <w:lang w:val="en-US"/>
                    </w:rPr>
                    <w:t>Be</w:t>
                  </w:r>
                  <w:r>
                    <w:rPr>
                      <w:rFonts w:ascii="Arial" w:eastAsia="Arial" w:hAnsi="Arial" w:cs="Arial"/>
                      <w:sz w:val="20"/>
                      <w:szCs w:val="20"/>
                      <w:lang w:val="en-US"/>
                    </w:rPr>
                    <w:t>neficiary Bank: The International Bank of Azerbaijan</w:t>
                  </w:r>
                </w:p>
                <w:p w:rsidR="00221A96" w:rsidRPr="00E30035" w:rsidRDefault="00B30FB1"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B30FB1"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B30FB1" w:rsidP="00625CFC">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AZARB.XAZAR DANIZ GAMICILIYI QSC</w:t>
                  </w:r>
                </w:p>
                <w:p w:rsidR="00221A96" w:rsidRPr="00685A9C" w:rsidRDefault="00B30FB1"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685A9C" w:rsidRDefault="00B30FB1"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B30FB1"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B30FB1"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B30FB1"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B30FB1" w:rsidP="00625CFC">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B30FB1"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B30FB1"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SWI</w:t>
                  </w:r>
                  <w:r>
                    <w:rPr>
                      <w:rFonts w:ascii="Arial" w:eastAsia="Arial" w:hAnsi="Arial" w:cs="Arial"/>
                      <w:b w:val="0"/>
                      <w:i w:val="0"/>
                      <w:sz w:val="20"/>
                      <w:szCs w:val="20"/>
                      <w:lang w:val="en-US"/>
                    </w:rPr>
                    <w:t xml:space="preserve">FT: IBAZAZ2X </w:t>
                  </w:r>
                </w:p>
                <w:p w:rsidR="00221A96" w:rsidRPr="00E30035" w:rsidRDefault="00B30FB1"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685A9C" w:rsidRDefault="00B30FB1"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685A9C" w:rsidRDefault="00B30FB1"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B30FB1"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w:t>
            </w:r>
            <w:r>
              <w:rPr>
                <w:rFonts w:ascii="Arial" w:eastAsia="Arial" w:hAnsi="Arial" w:cs="Arial"/>
                <w:b/>
                <w:bCs/>
                <w:sz w:val="20"/>
                <w:szCs w:val="20"/>
                <w:lang w:val="en-US" w:eastAsia="ru-RU"/>
              </w:rPr>
              <w:t>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BF1E05" w:rsidRPr="00685A9C"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B30FB1"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B30FB1"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B30FB1"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w:t>
            </w:r>
            <w:r>
              <w:rPr>
                <w:rFonts w:ascii="Arial" w:eastAsia="Arial" w:hAnsi="Arial" w:cs="Arial"/>
                <w:sz w:val="20"/>
                <w:szCs w:val="20"/>
                <w:lang w:val="en-US" w:eastAsia="ru-RU"/>
              </w:rPr>
              <w:t xml:space="preserve">k guarantees shall be submitted as enclosed in the bidding offer envelope along with the bidding offer. Otherwise, the Purchasing Organization shall reserve the right to reject such offer. </w:t>
            </w:r>
          </w:p>
          <w:p w:rsidR="00221A96" w:rsidRPr="00E30035" w:rsidRDefault="00B30FB1"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w:t>
            </w:r>
            <w:r>
              <w:rPr>
                <w:rFonts w:ascii="Arial" w:eastAsia="Arial" w:hAnsi="Arial" w:cs="Arial"/>
                <w:sz w:val="20"/>
                <w:szCs w:val="20"/>
                <w:lang w:val="en-US" w:eastAsia="ru-RU"/>
              </w:rPr>
              <w:t>ank guarantee.</w:t>
            </w:r>
          </w:p>
          <w:p w:rsidR="00221A96" w:rsidRPr="00E30035" w:rsidRDefault="00B30FB1"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w:t>
            </w:r>
            <w:r>
              <w:rPr>
                <w:rFonts w:ascii="Arial" w:eastAsia="Arial" w:hAnsi="Arial" w:cs="Arial"/>
                <w:sz w:val="20"/>
                <w:szCs w:val="20"/>
                <w:lang w:val="en-US" w:eastAsia="ru-RU"/>
              </w:rPr>
              <w:t>ing account set forth by the Procuring Organization in the bidding documents, deposit and other financial assets) shall request and obtain a consent from ASCO through the contact person reflected in the announcement on the acceptability of such type of war</w:t>
            </w:r>
            <w:r>
              <w:rPr>
                <w:rFonts w:ascii="Arial" w:eastAsia="Arial" w:hAnsi="Arial" w:cs="Arial"/>
                <w:sz w:val="20"/>
                <w:szCs w:val="20"/>
                <w:lang w:val="en-US" w:eastAsia="ru-RU"/>
              </w:rPr>
              <w:t xml:space="preserve">ranty. </w:t>
            </w:r>
          </w:p>
          <w:p w:rsidR="00221A96" w:rsidRPr="00E30035" w:rsidRDefault="00B30FB1"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B30FB1"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w:t>
            </w:r>
            <w:r>
              <w:rPr>
                <w:rFonts w:ascii="Arial" w:eastAsia="Arial" w:hAnsi="Arial" w:cs="Arial"/>
                <w:sz w:val="20"/>
                <w:szCs w:val="20"/>
                <w:lang w:val="en-US" w:eastAsia="ru-RU"/>
              </w:rPr>
              <w:t xml:space="preserve"> the current procurement operation, the Procuring Organization is expected to make payment only after the goods have been delivered to the warehouse, no advance payment has been intended.</w:t>
            </w:r>
          </w:p>
          <w:p w:rsidR="00221A96" w:rsidRPr="005816D7" w:rsidRDefault="00B30FB1"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B30FB1"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BF1E05" w:rsidRPr="00685A9C"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B30FB1"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Pr="00685A9C" w:rsidRDefault="00B30FB1" w:rsidP="00625CFC">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 xml:space="preserve">submitted their application for participation in the bidding and bank evidence as a proof of payment of participation fee by the date and time stipulated in section one, and shall submit their bidding offer (one original and two copies) enclosed in sealed </w:t>
            </w:r>
            <w:r>
              <w:rPr>
                <w:rFonts w:ascii="Arial" w:eastAsia="Arial" w:hAnsi="Arial" w:cs="Arial"/>
                <w:sz w:val="20"/>
                <w:szCs w:val="20"/>
                <w:lang w:val="en-US" w:eastAsia="ru-RU"/>
              </w:rPr>
              <w:t xml:space="preserve">envelope to ASCO by </w:t>
            </w:r>
            <w:r w:rsidRPr="00685A9C">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685A9C">
              <w:rPr>
                <w:rFonts w:ascii="Arial" w:eastAsia="Arial" w:hAnsi="Arial" w:cs="Arial"/>
                <w:b/>
                <w:sz w:val="20"/>
                <w:szCs w:val="20"/>
                <w:lang w:val="en-US" w:eastAsia="ru-RU"/>
              </w:rPr>
              <w:t>March 18, 2024.</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B30FB1"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BF1E05" w:rsidRPr="00685A9C"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30FB1"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B30FB1"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w:t>
            </w:r>
            <w:r>
              <w:rPr>
                <w:rFonts w:ascii="Arial" w:eastAsia="Arial" w:hAnsi="Arial" w:cs="Arial"/>
                <w:sz w:val="20"/>
                <w:szCs w:val="20"/>
                <w:lang w:val="en-US" w:eastAsia="ru-RU"/>
              </w:rPr>
              <w:t>Useynov street, Procurement Committee of ASCO.</w:t>
            </w:r>
          </w:p>
          <w:p w:rsidR="00221A96" w:rsidRPr="00E30035" w:rsidRDefault="00B30FB1"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rsidR="00221A96" w:rsidRPr="00076882" w:rsidRDefault="00B30FB1"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w:t>
            </w:r>
            <w:r>
              <w:rPr>
                <w:rFonts w:ascii="Arial" w:eastAsia="Arial" w:hAnsi="Arial" w:cs="Arial"/>
                <w:sz w:val="20"/>
                <w:szCs w:val="20"/>
                <w:lang w:val="en-US" w:eastAsia="ru-RU"/>
              </w:rPr>
              <w:t>asanov</w:t>
            </w:r>
          </w:p>
          <w:p w:rsidR="002B7D3B" w:rsidRPr="00076882" w:rsidRDefault="00B30FB1"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B30FB1"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 xml:space="preserve">Telephone No.: +99450 422 </w:t>
            </w:r>
            <w:r>
              <w:rPr>
                <w:rFonts w:ascii="Arial" w:eastAsia="Arial" w:hAnsi="Arial" w:cs="Arial"/>
                <w:sz w:val="20"/>
                <w:szCs w:val="20"/>
                <w:highlight w:val="yellow"/>
                <w:lang w:val="en-US"/>
              </w:rPr>
              <w:t>00 11</w:t>
            </w:r>
          </w:p>
          <w:p w:rsidR="00B06016" w:rsidRDefault="00B30FB1"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B7D3B" w:rsidRDefault="002B7D3B" w:rsidP="00B06016">
            <w:pPr>
              <w:tabs>
                <w:tab w:val="left" w:pos="261"/>
              </w:tabs>
              <w:spacing w:after="0" w:line="240" w:lineRule="auto"/>
              <w:rPr>
                <w:rStyle w:val="Hyperlink"/>
                <w:rFonts w:ascii="Arial" w:hAnsi="Arial" w:cs="Arial"/>
                <w:sz w:val="20"/>
                <w:szCs w:val="20"/>
                <w:lang w:val="az-Latn-AZ"/>
              </w:rPr>
            </w:pPr>
          </w:p>
          <w:p w:rsidR="002B7D3B" w:rsidRPr="00076882" w:rsidRDefault="00B30FB1"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rsidR="00221A96" w:rsidRDefault="00B30FB1" w:rsidP="00625CFC">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Aytan Novruzova </w:t>
            </w:r>
          </w:p>
          <w:p w:rsidR="002B7D3B" w:rsidRPr="00E943C5" w:rsidRDefault="00B30FB1"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extension 1064</w:t>
            </w:r>
          </w:p>
          <w:p w:rsidR="002B7D3B" w:rsidRDefault="00B30FB1" w:rsidP="002B7D3B">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ayten.novruzova@asco.az, </w:t>
            </w:r>
            <w:hyperlink r:id="rId9" w:history="1">
              <w:r>
                <w:rPr>
                  <w:rFonts w:ascii="Arial" w:eastAsia="Arial" w:hAnsi="Arial" w:cs="Arial"/>
                  <w:color w:val="0563C1"/>
                  <w:sz w:val="20"/>
                  <w:szCs w:val="20"/>
                  <w:highlight w:val="yellow"/>
                  <w:u w:val="single"/>
                  <w:lang w:val="en-US"/>
                </w:rPr>
                <w:t>tender@asco.az</w:t>
              </w:r>
            </w:hyperlink>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B30FB1"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B30FB1"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221A96" w:rsidRPr="00E30035" w:rsidRDefault="00B30FB1"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BF1E05" w:rsidRPr="00685A9C"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B30FB1"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B30FB1"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w:t>
            </w:r>
            <w:r>
              <w:rPr>
                <w:rFonts w:ascii="Arial" w:eastAsia="Arial" w:hAnsi="Arial" w:cs="Arial"/>
                <w:sz w:val="20"/>
                <w:szCs w:val="20"/>
                <w:lang w:val="en-US" w:eastAsia="ru-RU"/>
              </w:rPr>
              <w:t xml:space="preserve">the envelopes shall take place at </w:t>
            </w:r>
            <w:r w:rsidRPr="00685A9C">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on </w:t>
            </w:r>
            <w:r w:rsidRPr="00685A9C">
              <w:rPr>
                <w:rFonts w:ascii="Arial" w:eastAsia="Arial" w:hAnsi="Arial" w:cs="Arial"/>
                <w:b/>
                <w:sz w:val="20"/>
                <w:szCs w:val="20"/>
                <w:lang w:val="en-US" w:eastAsia="ru-RU"/>
              </w:rPr>
              <w:t>March 19, 2024</w:t>
            </w:r>
            <w:r>
              <w:rPr>
                <w:rFonts w:ascii="Arial" w:eastAsia="Arial" w:hAnsi="Arial" w:cs="Arial"/>
                <w:sz w:val="20"/>
                <w:szCs w:val="20"/>
                <w:lang w:val="en-US" w:eastAsia="ru-RU"/>
              </w:rPr>
              <w:t xml:space="preserve"> in the address stated in section V of the announcement. </w:t>
            </w:r>
          </w:p>
          <w:p w:rsidR="00221A96" w:rsidRPr="00E30035" w:rsidRDefault="00B30FB1"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w:t>
            </w:r>
            <w:r>
              <w:rPr>
                <w:rFonts w:ascii="Arial" w:eastAsia="Arial" w:hAnsi="Arial" w:cs="Arial"/>
                <w:sz w:val="20"/>
                <w:szCs w:val="20"/>
                <w:lang w:val="en-US" w:eastAsia="ru-RU"/>
              </w:rPr>
              <w:t>nvelopes shall submit a document confirming their permission to participate (the relevant power of attorney from the participating legal entity or natural person) and the ID card at least half an hour before the commencement of the bidding.</w:t>
            </w:r>
          </w:p>
        </w:tc>
      </w:tr>
      <w:tr w:rsidR="00BF1E05" w:rsidRPr="00685A9C"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B30FB1"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B30FB1"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will be posted in the </w:t>
            </w:r>
            <w:r>
              <w:rPr>
                <w:rFonts w:ascii="Arial" w:eastAsia="Arial" w:hAnsi="Arial" w:cs="Arial"/>
                <w:sz w:val="20"/>
                <w:szCs w:val="20"/>
                <w:lang w:val="en-US" w:eastAsia="ru-RU"/>
              </w:rPr>
              <w:t>"Announcements" section of the ASCO official website.</w:t>
            </w:r>
          </w:p>
          <w:p w:rsidR="00221A96" w:rsidRPr="00E30035" w:rsidRDefault="00B30FB1"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B30FB1"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B30FB1"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B30FB1"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B30FB1"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B30FB1"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B30FB1"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B30FB1"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Mr Jabrail Mahmudlu</w:t>
      </w:r>
    </w:p>
    <w:p w:rsidR="00221A96" w:rsidRDefault="00221A96" w:rsidP="00221A96">
      <w:pPr>
        <w:spacing w:after="0" w:line="240" w:lineRule="auto"/>
        <w:jc w:val="both"/>
        <w:rPr>
          <w:rFonts w:ascii="Arial" w:hAnsi="Arial" w:cs="Arial"/>
          <w:bCs/>
          <w:sz w:val="24"/>
          <w:szCs w:val="24"/>
          <w:lang w:val="az-Latn-AZ" w:eastAsia="ru-RU"/>
        </w:rPr>
      </w:pPr>
    </w:p>
    <w:p w:rsidR="00221A96" w:rsidRDefault="00B30FB1" w:rsidP="00221A96">
      <w:pPr>
        <w:spacing w:after="120"/>
        <w:jc w:val="both"/>
        <w:rPr>
          <w:rFonts w:ascii="Arial" w:hAnsi="Arial" w:cs="Arial"/>
          <w:sz w:val="24"/>
          <w:szCs w:val="24"/>
          <w:lang w:val="az-Latn-AZ"/>
        </w:rPr>
      </w:pPr>
      <w:r>
        <w:rPr>
          <w:rFonts w:ascii="Arial" w:eastAsia="Arial" w:hAnsi="Arial" w:cs="Arial"/>
          <w:sz w:val="24"/>
          <w:szCs w:val="24"/>
          <w:lang w:val="en-US"/>
        </w:rPr>
        <w:t xml:space="preserve">We, hereby </w:t>
      </w:r>
      <w:r>
        <w:rPr>
          <w:rFonts w:ascii="Arial" w:eastAsia="Arial" w:hAnsi="Arial" w:cs="Arial"/>
          <w:sz w:val="24"/>
          <w:szCs w:val="24"/>
          <w:lang w:val="en-US"/>
        </w:rPr>
        <w:t>confirm the intention of [ to state full name of the participant ] to participate  in the open bidding No.  [ bidding No. shall be inserted by participant ] announced by ASCO in respect of procurement of "__________________" .</w:t>
      </w:r>
    </w:p>
    <w:p w:rsidR="00221A96" w:rsidRDefault="00B30FB1" w:rsidP="00221A96">
      <w:pPr>
        <w:spacing w:after="120"/>
        <w:jc w:val="both"/>
        <w:rPr>
          <w:rFonts w:ascii="Arial" w:hAnsi="Arial" w:cs="Arial"/>
          <w:sz w:val="24"/>
          <w:szCs w:val="24"/>
          <w:lang w:val="az-Latn-AZ"/>
        </w:rPr>
      </w:pPr>
      <w:r>
        <w:rPr>
          <w:rFonts w:ascii="Arial" w:eastAsia="Arial" w:hAnsi="Arial" w:cs="Arial"/>
          <w:sz w:val="24"/>
          <w:szCs w:val="24"/>
          <w:lang w:val="en-US"/>
        </w:rPr>
        <w:t>Moreover, we confirm that no winding - up or bankruptcy proceeding is being performed or there is no circumstance of cessation of activities or any other circumstance that may impede participation of [ to sta</w:t>
      </w:r>
      <w:r>
        <w:rPr>
          <w:rFonts w:ascii="Arial" w:eastAsia="Arial" w:hAnsi="Arial" w:cs="Arial"/>
          <w:sz w:val="24"/>
          <w:szCs w:val="24"/>
          <w:lang w:val="en-US"/>
        </w:rPr>
        <w:t xml:space="preserve">te full name of the participant ]  in the stated bidding. </w:t>
      </w:r>
    </w:p>
    <w:p w:rsidR="00221A96" w:rsidRDefault="00B30FB1"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B30FB1"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documents submitted and other issues:</w:t>
      </w:r>
    </w:p>
    <w:p w:rsidR="00221A96" w:rsidRDefault="00221A96" w:rsidP="00221A96">
      <w:pPr>
        <w:spacing w:after="0"/>
        <w:jc w:val="both"/>
        <w:rPr>
          <w:rFonts w:ascii="Arial" w:hAnsi="Arial" w:cs="Arial"/>
          <w:sz w:val="24"/>
          <w:szCs w:val="24"/>
          <w:lang w:val="az-Latn-AZ"/>
        </w:rPr>
      </w:pPr>
    </w:p>
    <w:p w:rsidR="00221A96" w:rsidRDefault="00B30FB1"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B30FB1"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B30FB1"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B30FB1"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B30FB1"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B30FB1"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w:t>
      </w:r>
      <w:r>
        <w:rPr>
          <w:rFonts w:ascii="Arial" w:eastAsia="Arial" w:hAnsi="Arial" w:cs="Arial"/>
          <w:i/>
          <w:iCs/>
          <w:sz w:val="24"/>
          <w:szCs w:val="24"/>
          <w:lang w:val="en-US"/>
        </w:rPr>
        <w:t>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B30FB1"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B30FB1"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221A96" w:rsidRDefault="00B30FB1"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___</w:t>
      </w:r>
      <w:r>
        <w:rPr>
          <w:rFonts w:ascii="Arial" w:hAnsi="Arial" w:cs="Arial"/>
          <w:sz w:val="24"/>
          <w:szCs w:val="24"/>
          <w:lang w:val="az-Latn-AZ" w:eastAsia="ru-RU"/>
        </w:rPr>
        <w:t xml:space="preserve">______________________________                                                  </w:t>
      </w:r>
    </w:p>
    <w:p w:rsidR="00221A96" w:rsidRDefault="00B30FB1"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B30FB1" w:rsidP="00221A96">
      <w:pPr>
        <w:rPr>
          <w:rFonts w:ascii="Arial" w:hAnsi="Arial" w:cs="Arial"/>
          <w:sz w:val="24"/>
          <w:szCs w:val="24"/>
          <w:lang w:val="az-Latn-AZ" w:eastAsia="ru-RU"/>
        </w:rPr>
      </w:pPr>
      <w:r>
        <w:rPr>
          <w:rFonts w:ascii="Arial" w:hAnsi="Arial" w:cs="Arial"/>
          <w:sz w:val="24"/>
          <w:szCs w:val="24"/>
          <w:lang w:val="az-Latn-AZ" w:eastAsia="ru-RU"/>
        </w:rPr>
        <w:t xml:space="preserve">                                                             </w:t>
      </w:r>
      <w:r>
        <w:rPr>
          <w:rFonts w:ascii="Arial" w:hAnsi="Arial" w:cs="Arial"/>
          <w:sz w:val="24"/>
          <w:szCs w:val="24"/>
          <w:lang w:val="az-Latn-AZ" w:eastAsia="ru-RU"/>
        </w:rPr>
        <w:t xml:space="preserve">             </w:t>
      </w:r>
    </w:p>
    <w:p w:rsidR="00221A96" w:rsidRPr="00923D30" w:rsidRDefault="00B30FB1"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B30FB1" w:rsidP="00221A96">
      <w:pPr>
        <w:rPr>
          <w:rFonts w:ascii="Arial" w:hAnsi="Arial" w:cs="Arial"/>
          <w:sz w:val="24"/>
          <w:szCs w:val="24"/>
          <w:lang w:val="az-Latn-AZ"/>
        </w:rPr>
      </w:pPr>
      <w:r w:rsidRPr="00A03334">
        <w:rPr>
          <w:rFonts w:ascii="Arial" w:hAnsi="Arial" w:cs="Arial"/>
          <w:sz w:val="24"/>
          <w:szCs w:val="24"/>
          <w:lang w:val="az-Latn-AZ"/>
        </w:rPr>
        <w:t xml:space="preserve">                             </w:t>
      </w:r>
      <w:r w:rsidRPr="00A03334">
        <w:rPr>
          <w:rFonts w:ascii="Arial" w:hAnsi="Arial" w:cs="Arial"/>
          <w:sz w:val="24"/>
          <w:szCs w:val="24"/>
          <w:lang w:val="az-Latn-AZ"/>
        </w:rPr>
        <w:t xml:space="preserve">  </w:t>
      </w:r>
      <w:r>
        <w:rPr>
          <w:rFonts w:ascii="Arial" w:hAnsi="Arial" w:cs="Arial"/>
          <w:sz w:val="24"/>
          <w:szCs w:val="24"/>
          <w:lang w:val="az-Latn-AZ"/>
        </w:rPr>
        <w:t xml:space="preserve">                    </w:t>
      </w:r>
    </w:p>
    <w:p w:rsidR="00685A9C" w:rsidRDefault="00685A9C" w:rsidP="00221A96">
      <w:pPr>
        <w:rPr>
          <w:rFonts w:ascii="Arial" w:hAnsi="Arial" w:cs="Arial"/>
          <w:sz w:val="24"/>
          <w:szCs w:val="24"/>
          <w:lang w:val="az-Latn-AZ"/>
        </w:rPr>
      </w:pPr>
    </w:p>
    <w:p w:rsidR="00685A9C" w:rsidRDefault="00685A9C" w:rsidP="00221A96">
      <w:pPr>
        <w:rPr>
          <w:rFonts w:ascii="Arial" w:hAnsi="Arial" w:cs="Arial"/>
          <w:sz w:val="24"/>
          <w:szCs w:val="24"/>
          <w:lang w:val="az-Latn-AZ"/>
        </w:rPr>
      </w:pPr>
    </w:p>
    <w:p w:rsidR="00685A9C" w:rsidRDefault="00685A9C" w:rsidP="00221A96">
      <w:pPr>
        <w:rPr>
          <w:rFonts w:ascii="Arial" w:hAnsi="Arial" w:cs="Arial"/>
          <w:sz w:val="24"/>
          <w:szCs w:val="24"/>
          <w:lang w:val="az-Latn-AZ"/>
        </w:rPr>
      </w:pPr>
    </w:p>
    <w:p w:rsidR="00221A96" w:rsidRDefault="00B30FB1"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p w:rsidR="00560293" w:rsidRDefault="00560293" w:rsidP="00560293">
      <w:pPr>
        <w:jc w:val="both"/>
        <w:rPr>
          <w:rFonts w:ascii="Arial" w:hAnsi="Arial" w:cs="Arial"/>
          <w:b/>
          <w:sz w:val="24"/>
          <w:szCs w:val="24"/>
          <w:highlight w:val="yellow"/>
          <w:lang w:val="az-Latn-AZ"/>
        </w:rPr>
      </w:pPr>
    </w:p>
    <w:tbl>
      <w:tblPr>
        <w:tblW w:w="100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4380"/>
        <w:gridCol w:w="1028"/>
        <w:gridCol w:w="1506"/>
        <w:gridCol w:w="1305"/>
        <w:gridCol w:w="2126"/>
      </w:tblGrid>
      <w:tr w:rsidR="00BF1E05" w:rsidTr="00503540">
        <w:trPr>
          <w:trHeight w:val="300"/>
        </w:trPr>
        <w:tc>
          <w:tcPr>
            <w:tcW w:w="440" w:type="dxa"/>
            <w:shd w:val="clear" w:color="000000" w:fill="FFFFFF"/>
            <w:vAlign w:val="center"/>
            <w:hideMark/>
          </w:tcPr>
          <w:p w:rsidR="00503540" w:rsidRPr="005D4205" w:rsidRDefault="00B30FB1" w:rsidP="00421207">
            <w:pPr>
              <w:jc w:val="center"/>
              <w:rPr>
                <w:rFonts w:ascii="Arial" w:hAnsi="Arial" w:cs="Arial"/>
                <w:b/>
                <w:bCs/>
                <w:color w:val="000000"/>
                <w:sz w:val="20"/>
                <w:szCs w:val="20"/>
                <w:lang w:val="az-Latn-AZ" w:eastAsia="az-Latn-AZ"/>
              </w:rPr>
            </w:pPr>
            <w:r w:rsidRPr="005D4205">
              <w:rPr>
                <w:rFonts w:ascii="Arial" w:hAnsi="Arial" w:cs="Arial"/>
                <w:b/>
                <w:bCs/>
                <w:color w:val="000000"/>
                <w:sz w:val="20"/>
                <w:szCs w:val="20"/>
                <w:lang w:val="az-Latn-AZ" w:eastAsia="az-Latn-AZ"/>
              </w:rPr>
              <w:t>№</w:t>
            </w:r>
          </w:p>
        </w:tc>
        <w:tc>
          <w:tcPr>
            <w:tcW w:w="4380" w:type="dxa"/>
            <w:shd w:val="clear" w:color="000000" w:fill="FFFFFF"/>
            <w:vAlign w:val="center"/>
            <w:hideMark/>
          </w:tcPr>
          <w:p w:rsidR="00503540" w:rsidRPr="005D4205" w:rsidRDefault="00B30FB1" w:rsidP="00421207">
            <w:pPr>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Nomination of</w:t>
            </w:r>
            <w:r>
              <w:rPr>
                <w:rFonts w:ascii="Arial" w:eastAsia="Arial" w:hAnsi="Arial" w:cs="Arial"/>
                <w:b/>
                <w:bCs/>
                <w:color w:val="000000"/>
                <w:sz w:val="20"/>
                <w:szCs w:val="20"/>
                <w:lang w:val="en-US" w:eastAsia="az-Latn-AZ"/>
              </w:rPr>
              <w:t xml:space="preserve"> materials and equipment</w:t>
            </w:r>
          </w:p>
        </w:tc>
        <w:tc>
          <w:tcPr>
            <w:tcW w:w="872" w:type="dxa"/>
            <w:shd w:val="clear" w:color="000000" w:fill="FFFFFF"/>
            <w:vAlign w:val="center"/>
            <w:hideMark/>
          </w:tcPr>
          <w:p w:rsidR="00503540" w:rsidRPr="005D4205" w:rsidRDefault="00B30FB1" w:rsidP="00421207">
            <w:pPr>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Quantity</w:t>
            </w:r>
          </w:p>
        </w:tc>
        <w:tc>
          <w:tcPr>
            <w:tcW w:w="992" w:type="dxa"/>
            <w:shd w:val="clear" w:color="000000" w:fill="FFFFFF"/>
            <w:vAlign w:val="center"/>
            <w:hideMark/>
          </w:tcPr>
          <w:p w:rsidR="00503540" w:rsidRPr="005D4205" w:rsidRDefault="00B30FB1" w:rsidP="00421207">
            <w:pPr>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Measurement unit</w:t>
            </w:r>
          </w:p>
        </w:tc>
        <w:tc>
          <w:tcPr>
            <w:tcW w:w="1261" w:type="dxa"/>
            <w:shd w:val="clear" w:color="000000" w:fill="FFFFFF"/>
            <w:vAlign w:val="center"/>
            <w:hideMark/>
          </w:tcPr>
          <w:p w:rsidR="00503540" w:rsidRPr="005D4205" w:rsidRDefault="00B30FB1" w:rsidP="00421207">
            <w:pPr>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Requisition</w:t>
            </w:r>
          </w:p>
        </w:tc>
        <w:tc>
          <w:tcPr>
            <w:tcW w:w="2126" w:type="dxa"/>
            <w:shd w:val="clear" w:color="000000" w:fill="FFFFFF"/>
            <w:vAlign w:val="center"/>
            <w:hideMark/>
          </w:tcPr>
          <w:p w:rsidR="00503540" w:rsidRPr="005D4205" w:rsidRDefault="00B30FB1" w:rsidP="00421207">
            <w:pPr>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Particulars</w:t>
            </w:r>
          </w:p>
        </w:tc>
      </w:tr>
      <w:tr w:rsidR="00BF1E05" w:rsidRPr="00685A9C" w:rsidTr="00503540">
        <w:trPr>
          <w:trHeight w:val="300"/>
        </w:trPr>
        <w:tc>
          <w:tcPr>
            <w:tcW w:w="440" w:type="dxa"/>
            <w:shd w:val="clear" w:color="auto" w:fill="auto"/>
            <w:noWrap/>
            <w:vAlign w:val="bottom"/>
            <w:hideMark/>
          </w:tcPr>
          <w:p w:rsidR="00503540" w:rsidRPr="005D4205" w:rsidRDefault="00B30FB1" w:rsidP="00503540">
            <w:pPr>
              <w:ind w:left="-127"/>
              <w:jc w:val="right"/>
              <w:rPr>
                <w:rFonts w:ascii="Calibri" w:hAnsi="Calibri" w:cs="Calibri"/>
                <w:color w:val="000000"/>
                <w:lang w:val="az-Latn-AZ" w:eastAsia="az-Latn-AZ"/>
              </w:rPr>
            </w:pPr>
            <w:r>
              <w:rPr>
                <w:rFonts w:ascii="Calibri" w:eastAsia="Calibri" w:hAnsi="Calibri" w:cs="Calibri"/>
                <w:color w:val="000000"/>
                <w:lang w:val="en-US" w:eastAsia="az-Latn-AZ"/>
              </w:rPr>
              <w:t>1</w:t>
            </w:r>
          </w:p>
        </w:tc>
        <w:tc>
          <w:tcPr>
            <w:tcW w:w="4380" w:type="dxa"/>
            <w:shd w:val="clear" w:color="auto" w:fill="auto"/>
            <w:noWrap/>
            <w:vAlign w:val="center"/>
            <w:hideMark/>
          </w:tcPr>
          <w:p w:rsidR="00503540" w:rsidRPr="005D4205" w:rsidRDefault="00B30FB1" w:rsidP="00421207">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872" w:type="dxa"/>
            <w:shd w:val="clear" w:color="auto" w:fill="auto"/>
            <w:noWrap/>
            <w:vAlign w:val="center"/>
            <w:hideMark/>
          </w:tcPr>
          <w:p w:rsidR="00503540" w:rsidRPr="005D4205" w:rsidRDefault="00B30FB1" w:rsidP="00685A9C">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shd w:val="clear" w:color="auto" w:fill="auto"/>
            <w:noWrap/>
            <w:vAlign w:val="center"/>
            <w:hideMark/>
          </w:tcPr>
          <w:p w:rsidR="00503540" w:rsidRPr="00685A9C" w:rsidRDefault="00B30FB1" w:rsidP="00685A9C">
            <w:pPr>
              <w:jc w:val="cente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p c s</w:t>
            </w:r>
          </w:p>
        </w:tc>
        <w:tc>
          <w:tcPr>
            <w:tcW w:w="1261" w:type="dxa"/>
            <w:shd w:val="clear" w:color="auto" w:fill="auto"/>
            <w:noWrap/>
            <w:vAlign w:val="center"/>
            <w:hideMark/>
          </w:tcPr>
          <w:p w:rsidR="00503540" w:rsidRPr="005D4205" w:rsidRDefault="00B30FB1" w:rsidP="00421207">
            <w:pPr>
              <w:jc w:val="right"/>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10079480</w:t>
            </w:r>
          </w:p>
        </w:tc>
        <w:tc>
          <w:tcPr>
            <w:tcW w:w="2126" w:type="dxa"/>
            <w:shd w:val="clear" w:color="auto" w:fill="auto"/>
            <w:noWrap/>
            <w:vAlign w:val="bottom"/>
            <w:hideMark/>
          </w:tcPr>
          <w:p w:rsidR="00503540" w:rsidRPr="00685A9C" w:rsidRDefault="00B30FB1" w:rsidP="00421207">
            <w:pPr>
              <w:rPr>
                <w:rFonts w:ascii="Calibri" w:hAnsi="Calibri" w:cs="Calibri"/>
                <w:color w:val="000000"/>
                <w:sz w:val="16"/>
                <w:szCs w:val="16"/>
                <w:lang w:val="az-Latn-AZ" w:eastAsia="az-Latn-AZ"/>
              </w:rPr>
            </w:pPr>
            <w:r w:rsidRPr="00685A9C">
              <w:rPr>
                <w:rFonts w:ascii="Calibri" w:eastAsia="Calibri" w:hAnsi="Calibri" w:cs="Calibri"/>
                <w:color w:val="000000"/>
                <w:sz w:val="16"/>
                <w:szCs w:val="16"/>
                <w:lang w:val="en-US" w:eastAsia="az-Latn-AZ"/>
              </w:rPr>
              <w:t>The Caspian Sea Oil Fleet - Turkan</w:t>
            </w:r>
          </w:p>
        </w:tc>
      </w:tr>
      <w:tr w:rsidR="00BF1E05" w:rsidRPr="00685A9C" w:rsidTr="00503540">
        <w:trPr>
          <w:trHeight w:val="300"/>
        </w:trPr>
        <w:tc>
          <w:tcPr>
            <w:tcW w:w="440" w:type="dxa"/>
            <w:shd w:val="clear" w:color="auto" w:fill="auto"/>
            <w:noWrap/>
            <w:vAlign w:val="bottom"/>
            <w:hideMark/>
          </w:tcPr>
          <w:p w:rsidR="00503540" w:rsidRPr="005D4205" w:rsidRDefault="00B30FB1" w:rsidP="00421207">
            <w:pPr>
              <w:jc w:val="right"/>
              <w:rPr>
                <w:rFonts w:ascii="Calibri" w:hAnsi="Calibri" w:cs="Calibri"/>
                <w:color w:val="000000"/>
                <w:lang w:val="az-Latn-AZ" w:eastAsia="az-Latn-AZ"/>
              </w:rPr>
            </w:pPr>
            <w:r>
              <w:rPr>
                <w:rFonts w:ascii="Calibri" w:eastAsia="Calibri" w:hAnsi="Calibri" w:cs="Calibri"/>
                <w:color w:val="000000"/>
                <w:lang w:val="en-US" w:eastAsia="az-Latn-AZ"/>
              </w:rPr>
              <w:t>2</w:t>
            </w:r>
          </w:p>
        </w:tc>
        <w:tc>
          <w:tcPr>
            <w:tcW w:w="4380" w:type="dxa"/>
            <w:shd w:val="clear" w:color="auto" w:fill="auto"/>
            <w:noWrap/>
            <w:vAlign w:val="center"/>
            <w:hideMark/>
          </w:tcPr>
          <w:p w:rsidR="00503540" w:rsidRPr="005D4205" w:rsidRDefault="00B30FB1" w:rsidP="00421207">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872" w:type="dxa"/>
            <w:shd w:val="clear" w:color="auto" w:fill="auto"/>
            <w:noWrap/>
            <w:vAlign w:val="center"/>
            <w:hideMark/>
          </w:tcPr>
          <w:p w:rsidR="00503540" w:rsidRPr="005D4205" w:rsidRDefault="00B30FB1" w:rsidP="00685A9C">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shd w:val="clear" w:color="auto" w:fill="auto"/>
            <w:noWrap/>
            <w:vAlign w:val="center"/>
            <w:hideMark/>
          </w:tcPr>
          <w:p w:rsidR="00503540" w:rsidRPr="00685A9C" w:rsidRDefault="00B30FB1" w:rsidP="00685A9C">
            <w:pPr>
              <w:jc w:val="cente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p c s</w:t>
            </w:r>
          </w:p>
        </w:tc>
        <w:tc>
          <w:tcPr>
            <w:tcW w:w="1261" w:type="dxa"/>
            <w:shd w:val="clear" w:color="auto" w:fill="auto"/>
            <w:noWrap/>
            <w:vAlign w:val="center"/>
            <w:hideMark/>
          </w:tcPr>
          <w:p w:rsidR="00503540" w:rsidRPr="005D4205" w:rsidRDefault="00B30FB1" w:rsidP="00421207">
            <w:pPr>
              <w:jc w:val="right"/>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10079486</w:t>
            </w:r>
          </w:p>
        </w:tc>
        <w:tc>
          <w:tcPr>
            <w:tcW w:w="2126" w:type="dxa"/>
            <w:shd w:val="clear" w:color="auto" w:fill="auto"/>
            <w:noWrap/>
            <w:vAlign w:val="bottom"/>
            <w:hideMark/>
          </w:tcPr>
          <w:p w:rsidR="00503540" w:rsidRPr="00685A9C" w:rsidRDefault="00B30FB1" w:rsidP="00421207">
            <w:pPr>
              <w:rPr>
                <w:rFonts w:ascii="Calibri" w:hAnsi="Calibri" w:cs="Calibri"/>
                <w:color w:val="000000"/>
                <w:sz w:val="16"/>
                <w:szCs w:val="16"/>
                <w:lang w:val="az-Latn-AZ" w:eastAsia="az-Latn-AZ"/>
              </w:rPr>
            </w:pPr>
            <w:r w:rsidRPr="00685A9C">
              <w:rPr>
                <w:rFonts w:ascii="Calibri" w:eastAsia="Calibri" w:hAnsi="Calibri" w:cs="Calibri"/>
                <w:color w:val="000000"/>
                <w:sz w:val="16"/>
                <w:szCs w:val="16"/>
                <w:lang w:val="en-US" w:eastAsia="az-Latn-AZ"/>
              </w:rPr>
              <w:t xml:space="preserve">The </w:t>
            </w:r>
            <w:r w:rsidRPr="00685A9C">
              <w:rPr>
                <w:rFonts w:ascii="Calibri" w:eastAsia="Calibri" w:hAnsi="Calibri" w:cs="Calibri"/>
                <w:color w:val="000000"/>
                <w:sz w:val="16"/>
                <w:szCs w:val="16"/>
                <w:lang w:val="en-US" w:eastAsia="az-Latn-AZ"/>
              </w:rPr>
              <w:t>Caspian Sea Oil Fleet - Zyra</w:t>
            </w:r>
          </w:p>
        </w:tc>
      </w:tr>
      <w:tr w:rsidR="00BF1E05" w:rsidRPr="00685A9C" w:rsidTr="00503540">
        <w:trPr>
          <w:trHeight w:val="300"/>
        </w:trPr>
        <w:tc>
          <w:tcPr>
            <w:tcW w:w="440" w:type="dxa"/>
            <w:shd w:val="clear" w:color="auto" w:fill="auto"/>
            <w:noWrap/>
            <w:vAlign w:val="bottom"/>
            <w:hideMark/>
          </w:tcPr>
          <w:p w:rsidR="00503540" w:rsidRPr="005D4205" w:rsidRDefault="00B30FB1" w:rsidP="00421207">
            <w:pPr>
              <w:jc w:val="right"/>
              <w:rPr>
                <w:rFonts w:ascii="Calibri" w:hAnsi="Calibri" w:cs="Calibri"/>
                <w:color w:val="000000"/>
                <w:lang w:val="az-Latn-AZ" w:eastAsia="az-Latn-AZ"/>
              </w:rPr>
            </w:pPr>
            <w:r>
              <w:rPr>
                <w:rFonts w:ascii="Calibri" w:eastAsia="Calibri" w:hAnsi="Calibri" w:cs="Calibri"/>
                <w:color w:val="000000"/>
                <w:lang w:val="en-US" w:eastAsia="az-Latn-AZ"/>
              </w:rPr>
              <w:t>3</w:t>
            </w:r>
          </w:p>
        </w:tc>
        <w:tc>
          <w:tcPr>
            <w:tcW w:w="4380" w:type="dxa"/>
            <w:shd w:val="clear" w:color="auto" w:fill="auto"/>
            <w:noWrap/>
            <w:vAlign w:val="center"/>
            <w:hideMark/>
          </w:tcPr>
          <w:p w:rsidR="00503540" w:rsidRPr="005D4205" w:rsidRDefault="00B30FB1" w:rsidP="00421207">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872" w:type="dxa"/>
            <w:shd w:val="clear" w:color="auto" w:fill="auto"/>
            <w:noWrap/>
            <w:vAlign w:val="center"/>
            <w:hideMark/>
          </w:tcPr>
          <w:p w:rsidR="00503540" w:rsidRPr="005D4205" w:rsidRDefault="00B30FB1" w:rsidP="00685A9C">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shd w:val="clear" w:color="auto" w:fill="auto"/>
            <w:noWrap/>
            <w:vAlign w:val="center"/>
            <w:hideMark/>
          </w:tcPr>
          <w:p w:rsidR="00503540" w:rsidRPr="00685A9C" w:rsidRDefault="00B30FB1" w:rsidP="00685A9C">
            <w:pPr>
              <w:jc w:val="cente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p c s</w:t>
            </w:r>
          </w:p>
        </w:tc>
        <w:tc>
          <w:tcPr>
            <w:tcW w:w="1261" w:type="dxa"/>
            <w:shd w:val="clear" w:color="auto" w:fill="auto"/>
            <w:noWrap/>
            <w:vAlign w:val="center"/>
            <w:hideMark/>
          </w:tcPr>
          <w:p w:rsidR="00503540" w:rsidRPr="005D4205" w:rsidRDefault="00B30FB1" w:rsidP="00421207">
            <w:pPr>
              <w:jc w:val="right"/>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10079573</w:t>
            </w:r>
          </w:p>
        </w:tc>
        <w:tc>
          <w:tcPr>
            <w:tcW w:w="2126" w:type="dxa"/>
            <w:shd w:val="clear" w:color="auto" w:fill="auto"/>
            <w:noWrap/>
            <w:vAlign w:val="center"/>
            <w:hideMark/>
          </w:tcPr>
          <w:p w:rsidR="00503540" w:rsidRPr="00685A9C" w:rsidRDefault="00B30FB1" w:rsidP="00421207">
            <w:pP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Caspian Sea Oil Fleet - Shuvalan</w:t>
            </w:r>
          </w:p>
        </w:tc>
      </w:tr>
      <w:tr w:rsidR="00BF1E05" w:rsidRPr="00685A9C" w:rsidTr="00503540">
        <w:trPr>
          <w:trHeight w:val="300"/>
        </w:trPr>
        <w:tc>
          <w:tcPr>
            <w:tcW w:w="440" w:type="dxa"/>
            <w:shd w:val="clear" w:color="auto" w:fill="auto"/>
            <w:noWrap/>
            <w:vAlign w:val="bottom"/>
            <w:hideMark/>
          </w:tcPr>
          <w:p w:rsidR="00503540" w:rsidRPr="005D4205" w:rsidRDefault="00B30FB1" w:rsidP="00421207">
            <w:pPr>
              <w:jc w:val="right"/>
              <w:rPr>
                <w:rFonts w:ascii="Calibri" w:hAnsi="Calibri" w:cs="Calibri"/>
                <w:color w:val="000000"/>
                <w:lang w:val="az-Latn-AZ" w:eastAsia="az-Latn-AZ"/>
              </w:rPr>
            </w:pPr>
            <w:r>
              <w:rPr>
                <w:rFonts w:ascii="Calibri" w:eastAsia="Calibri" w:hAnsi="Calibri" w:cs="Calibri"/>
                <w:color w:val="000000"/>
                <w:lang w:val="en-US" w:eastAsia="az-Latn-AZ"/>
              </w:rPr>
              <w:t>4</w:t>
            </w:r>
          </w:p>
        </w:tc>
        <w:tc>
          <w:tcPr>
            <w:tcW w:w="4380" w:type="dxa"/>
            <w:shd w:val="clear" w:color="auto" w:fill="auto"/>
            <w:noWrap/>
            <w:vAlign w:val="center"/>
            <w:hideMark/>
          </w:tcPr>
          <w:p w:rsidR="00503540" w:rsidRPr="005D4205" w:rsidRDefault="00B30FB1" w:rsidP="00421207">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872" w:type="dxa"/>
            <w:shd w:val="clear" w:color="auto" w:fill="auto"/>
            <w:noWrap/>
            <w:vAlign w:val="center"/>
            <w:hideMark/>
          </w:tcPr>
          <w:p w:rsidR="00503540" w:rsidRPr="005D4205" w:rsidRDefault="00B30FB1" w:rsidP="00685A9C">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shd w:val="clear" w:color="auto" w:fill="auto"/>
            <w:noWrap/>
            <w:vAlign w:val="center"/>
            <w:hideMark/>
          </w:tcPr>
          <w:p w:rsidR="00503540" w:rsidRPr="00685A9C" w:rsidRDefault="00B30FB1" w:rsidP="00685A9C">
            <w:pPr>
              <w:jc w:val="cente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p c s</w:t>
            </w:r>
          </w:p>
        </w:tc>
        <w:tc>
          <w:tcPr>
            <w:tcW w:w="1261" w:type="dxa"/>
            <w:shd w:val="clear" w:color="auto" w:fill="auto"/>
            <w:noWrap/>
            <w:vAlign w:val="center"/>
            <w:hideMark/>
          </w:tcPr>
          <w:p w:rsidR="00503540" w:rsidRPr="005D4205" w:rsidRDefault="00B30FB1" w:rsidP="00421207">
            <w:pPr>
              <w:jc w:val="right"/>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10078452</w:t>
            </w:r>
          </w:p>
        </w:tc>
        <w:tc>
          <w:tcPr>
            <w:tcW w:w="2126" w:type="dxa"/>
            <w:shd w:val="clear" w:color="auto" w:fill="auto"/>
            <w:noWrap/>
            <w:vAlign w:val="center"/>
            <w:hideMark/>
          </w:tcPr>
          <w:p w:rsidR="00503540" w:rsidRPr="00685A9C" w:rsidRDefault="00B30FB1" w:rsidP="00421207">
            <w:pP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The Caspian Sea Oil Fleet - Irgiz</w:t>
            </w:r>
          </w:p>
        </w:tc>
      </w:tr>
      <w:tr w:rsidR="00BF1E05" w:rsidRPr="00685A9C" w:rsidTr="00503540">
        <w:trPr>
          <w:trHeight w:val="300"/>
        </w:trPr>
        <w:tc>
          <w:tcPr>
            <w:tcW w:w="440" w:type="dxa"/>
            <w:shd w:val="clear" w:color="auto" w:fill="auto"/>
            <w:noWrap/>
            <w:vAlign w:val="bottom"/>
            <w:hideMark/>
          </w:tcPr>
          <w:p w:rsidR="00503540" w:rsidRPr="005D4205" w:rsidRDefault="00B30FB1" w:rsidP="00421207">
            <w:pPr>
              <w:jc w:val="right"/>
              <w:rPr>
                <w:rFonts w:ascii="Calibri" w:hAnsi="Calibri" w:cs="Calibri"/>
                <w:color w:val="000000"/>
                <w:lang w:val="az-Latn-AZ" w:eastAsia="az-Latn-AZ"/>
              </w:rPr>
            </w:pPr>
            <w:r>
              <w:rPr>
                <w:rFonts w:ascii="Calibri" w:eastAsia="Calibri" w:hAnsi="Calibri" w:cs="Calibri"/>
                <w:color w:val="000000"/>
                <w:lang w:val="en-US" w:eastAsia="az-Latn-AZ"/>
              </w:rPr>
              <w:t>5</w:t>
            </w:r>
          </w:p>
        </w:tc>
        <w:tc>
          <w:tcPr>
            <w:tcW w:w="4380" w:type="dxa"/>
            <w:shd w:val="clear" w:color="auto" w:fill="auto"/>
            <w:noWrap/>
            <w:vAlign w:val="center"/>
            <w:hideMark/>
          </w:tcPr>
          <w:p w:rsidR="00503540" w:rsidRPr="005D4205" w:rsidRDefault="00B30FB1" w:rsidP="00421207">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872" w:type="dxa"/>
            <w:shd w:val="clear" w:color="auto" w:fill="auto"/>
            <w:noWrap/>
            <w:vAlign w:val="center"/>
            <w:hideMark/>
          </w:tcPr>
          <w:p w:rsidR="00503540" w:rsidRPr="005D4205" w:rsidRDefault="00B30FB1" w:rsidP="00685A9C">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shd w:val="clear" w:color="auto" w:fill="auto"/>
            <w:noWrap/>
            <w:vAlign w:val="center"/>
            <w:hideMark/>
          </w:tcPr>
          <w:p w:rsidR="00503540" w:rsidRPr="00685A9C" w:rsidRDefault="00B30FB1" w:rsidP="00685A9C">
            <w:pPr>
              <w:jc w:val="cente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p c s</w:t>
            </w:r>
          </w:p>
        </w:tc>
        <w:tc>
          <w:tcPr>
            <w:tcW w:w="1261" w:type="dxa"/>
            <w:shd w:val="clear" w:color="auto" w:fill="auto"/>
            <w:noWrap/>
            <w:vAlign w:val="center"/>
            <w:hideMark/>
          </w:tcPr>
          <w:p w:rsidR="00503540" w:rsidRPr="005D4205" w:rsidRDefault="00B30FB1" w:rsidP="00421207">
            <w:pPr>
              <w:jc w:val="right"/>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10078695</w:t>
            </w:r>
          </w:p>
        </w:tc>
        <w:tc>
          <w:tcPr>
            <w:tcW w:w="2126" w:type="dxa"/>
            <w:shd w:val="clear" w:color="auto" w:fill="auto"/>
            <w:noWrap/>
            <w:vAlign w:val="center"/>
            <w:hideMark/>
          </w:tcPr>
          <w:p w:rsidR="00503540" w:rsidRPr="00685A9C" w:rsidRDefault="00B30FB1" w:rsidP="00421207">
            <w:pP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The Caspian Sea Oil Fleet - "Andoga"</w:t>
            </w:r>
          </w:p>
        </w:tc>
      </w:tr>
      <w:tr w:rsidR="00BF1E05" w:rsidRPr="00685A9C" w:rsidTr="00503540">
        <w:trPr>
          <w:trHeight w:val="300"/>
        </w:trPr>
        <w:tc>
          <w:tcPr>
            <w:tcW w:w="440" w:type="dxa"/>
            <w:shd w:val="clear" w:color="auto" w:fill="auto"/>
            <w:noWrap/>
            <w:vAlign w:val="bottom"/>
            <w:hideMark/>
          </w:tcPr>
          <w:p w:rsidR="00503540" w:rsidRPr="005D4205" w:rsidRDefault="00B30FB1" w:rsidP="00421207">
            <w:pPr>
              <w:jc w:val="right"/>
              <w:rPr>
                <w:rFonts w:ascii="Calibri" w:hAnsi="Calibri" w:cs="Calibri"/>
                <w:color w:val="000000"/>
                <w:lang w:val="az-Latn-AZ" w:eastAsia="az-Latn-AZ"/>
              </w:rPr>
            </w:pPr>
            <w:r>
              <w:rPr>
                <w:rFonts w:ascii="Calibri" w:eastAsia="Calibri" w:hAnsi="Calibri" w:cs="Calibri"/>
                <w:color w:val="000000"/>
                <w:lang w:val="en-US" w:eastAsia="az-Latn-AZ"/>
              </w:rPr>
              <w:t>6</w:t>
            </w:r>
          </w:p>
        </w:tc>
        <w:tc>
          <w:tcPr>
            <w:tcW w:w="4380" w:type="dxa"/>
            <w:shd w:val="clear" w:color="auto" w:fill="auto"/>
            <w:noWrap/>
            <w:vAlign w:val="center"/>
            <w:hideMark/>
          </w:tcPr>
          <w:p w:rsidR="00503540" w:rsidRPr="005D4205" w:rsidRDefault="00B30FB1" w:rsidP="00421207">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872" w:type="dxa"/>
            <w:shd w:val="clear" w:color="auto" w:fill="auto"/>
            <w:noWrap/>
            <w:vAlign w:val="center"/>
            <w:hideMark/>
          </w:tcPr>
          <w:p w:rsidR="00503540" w:rsidRPr="005D4205" w:rsidRDefault="00B30FB1" w:rsidP="00685A9C">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992" w:type="dxa"/>
            <w:shd w:val="clear" w:color="auto" w:fill="auto"/>
            <w:noWrap/>
            <w:vAlign w:val="center"/>
            <w:hideMark/>
          </w:tcPr>
          <w:p w:rsidR="00503540" w:rsidRPr="00685A9C" w:rsidRDefault="00B30FB1" w:rsidP="00685A9C">
            <w:pPr>
              <w:jc w:val="cente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p c s</w:t>
            </w:r>
          </w:p>
        </w:tc>
        <w:tc>
          <w:tcPr>
            <w:tcW w:w="1261" w:type="dxa"/>
            <w:shd w:val="clear" w:color="auto" w:fill="auto"/>
            <w:noWrap/>
            <w:vAlign w:val="center"/>
            <w:hideMark/>
          </w:tcPr>
          <w:p w:rsidR="00503540" w:rsidRPr="005D4205" w:rsidRDefault="00B30FB1" w:rsidP="00421207">
            <w:pPr>
              <w:jc w:val="right"/>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10078711</w:t>
            </w:r>
          </w:p>
        </w:tc>
        <w:tc>
          <w:tcPr>
            <w:tcW w:w="2126" w:type="dxa"/>
            <w:shd w:val="clear" w:color="auto" w:fill="auto"/>
            <w:noWrap/>
            <w:vAlign w:val="center"/>
            <w:hideMark/>
          </w:tcPr>
          <w:p w:rsidR="00503540" w:rsidRPr="00685A9C" w:rsidRDefault="00B30FB1" w:rsidP="00421207">
            <w:pP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The Caspian Sea Oil Fleet  - "Bunkerovshik - 7"</w:t>
            </w:r>
          </w:p>
        </w:tc>
      </w:tr>
      <w:tr w:rsidR="00BF1E05" w:rsidRPr="00685A9C" w:rsidTr="00503540">
        <w:trPr>
          <w:trHeight w:val="300"/>
        </w:trPr>
        <w:tc>
          <w:tcPr>
            <w:tcW w:w="440" w:type="dxa"/>
            <w:shd w:val="clear" w:color="auto" w:fill="auto"/>
            <w:noWrap/>
            <w:vAlign w:val="bottom"/>
            <w:hideMark/>
          </w:tcPr>
          <w:p w:rsidR="00503540" w:rsidRPr="005D4205" w:rsidRDefault="00B30FB1" w:rsidP="00421207">
            <w:pPr>
              <w:jc w:val="right"/>
              <w:rPr>
                <w:rFonts w:ascii="Calibri" w:hAnsi="Calibri" w:cs="Calibri"/>
                <w:color w:val="000000"/>
                <w:lang w:val="az-Latn-AZ" w:eastAsia="az-Latn-AZ"/>
              </w:rPr>
            </w:pPr>
            <w:r>
              <w:rPr>
                <w:rFonts w:ascii="Calibri" w:eastAsia="Calibri" w:hAnsi="Calibri" w:cs="Calibri"/>
                <w:color w:val="000000"/>
                <w:lang w:val="en-US" w:eastAsia="az-Latn-AZ"/>
              </w:rPr>
              <w:t>7</w:t>
            </w:r>
          </w:p>
        </w:tc>
        <w:tc>
          <w:tcPr>
            <w:tcW w:w="4380" w:type="dxa"/>
            <w:shd w:val="clear" w:color="auto" w:fill="auto"/>
            <w:noWrap/>
            <w:vAlign w:val="center"/>
            <w:hideMark/>
          </w:tcPr>
          <w:p w:rsidR="00503540" w:rsidRPr="005D4205" w:rsidRDefault="00B30FB1" w:rsidP="00421207">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w:t>
            </w:r>
            <w:r>
              <w:rPr>
                <w:rFonts w:ascii="Arial" w:eastAsia="Arial" w:hAnsi="Arial" w:cs="Arial"/>
                <w:color w:val="000000"/>
                <w:sz w:val="20"/>
                <w:szCs w:val="20"/>
                <w:lang w:val="en-US" w:eastAsia="az-Latn-AZ"/>
              </w:rPr>
              <w:t xml:space="preserve"> - СУ</w:t>
            </w:r>
          </w:p>
        </w:tc>
        <w:tc>
          <w:tcPr>
            <w:tcW w:w="872" w:type="dxa"/>
            <w:shd w:val="clear" w:color="auto" w:fill="auto"/>
            <w:noWrap/>
            <w:vAlign w:val="center"/>
            <w:hideMark/>
          </w:tcPr>
          <w:p w:rsidR="00503540" w:rsidRPr="005D4205" w:rsidRDefault="00B30FB1" w:rsidP="00685A9C">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shd w:val="clear" w:color="auto" w:fill="auto"/>
            <w:noWrap/>
            <w:vAlign w:val="center"/>
            <w:hideMark/>
          </w:tcPr>
          <w:p w:rsidR="00503540" w:rsidRPr="00685A9C" w:rsidRDefault="00B30FB1" w:rsidP="00685A9C">
            <w:pPr>
              <w:jc w:val="cente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p c s</w:t>
            </w:r>
          </w:p>
        </w:tc>
        <w:tc>
          <w:tcPr>
            <w:tcW w:w="1261" w:type="dxa"/>
            <w:shd w:val="clear" w:color="auto" w:fill="auto"/>
            <w:noWrap/>
            <w:vAlign w:val="center"/>
            <w:hideMark/>
          </w:tcPr>
          <w:p w:rsidR="00503540" w:rsidRPr="005D4205" w:rsidRDefault="00B30FB1" w:rsidP="00421207">
            <w:pPr>
              <w:jc w:val="right"/>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10067855</w:t>
            </w:r>
          </w:p>
        </w:tc>
        <w:tc>
          <w:tcPr>
            <w:tcW w:w="2126" w:type="dxa"/>
            <w:shd w:val="clear" w:color="auto" w:fill="auto"/>
            <w:noWrap/>
            <w:vAlign w:val="center"/>
            <w:hideMark/>
          </w:tcPr>
          <w:p w:rsidR="00503540" w:rsidRPr="00685A9C" w:rsidRDefault="00B30FB1" w:rsidP="00421207">
            <w:pP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The Caspian Sea Oil Fleet - "Neftegaz - 62"</w:t>
            </w:r>
          </w:p>
        </w:tc>
      </w:tr>
      <w:tr w:rsidR="00BF1E05" w:rsidRPr="00685A9C" w:rsidTr="00503540">
        <w:trPr>
          <w:trHeight w:val="300"/>
        </w:trPr>
        <w:tc>
          <w:tcPr>
            <w:tcW w:w="440" w:type="dxa"/>
            <w:shd w:val="clear" w:color="auto" w:fill="auto"/>
            <w:noWrap/>
            <w:vAlign w:val="bottom"/>
            <w:hideMark/>
          </w:tcPr>
          <w:p w:rsidR="00503540" w:rsidRPr="005D4205" w:rsidRDefault="00B30FB1" w:rsidP="00421207">
            <w:pPr>
              <w:jc w:val="right"/>
              <w:rPr>
                <w:rFonts w:ascii="Calibri" w:hAnsi="Calibri" w:cs="Calibri"/>
                <w:color w:val="000000"/>
                <w:lang w:val="az-Latn-AZ" w:eastAsia="az-Latn-AZ"/>
              </w:rPr>
            </w:pPr>
            <w:r>
              <w:rPr>
                <w:rFonts w:ascii="Calibri" w:eastAsia="Calibri" w:hAnsi="Calibri" w:cs="Calibri"/>
                <w:color w:val="000000"/>
                <w:lang w:val="en-US" w:eastAsia="az-Latn-AZ"/>
              </w:rPr>
              <w:t>8</w:t>
            </w:r>
          </w:p>
        </w:tc>
        <w:tc>
          <w:tcPr>
            <w:tcW w:w="4380" w:type="dxa"/>
            <w:shd w:val="clear" w:color="auto" w:fill="auto"/>
            <w:noWrap/>
            <w:vAlign w:val="center"/>
            <w:hideMark/>
          </w:tcPr>
          <w:p w:rsidR="00503540" w:rsidRPr="005D4205" w:rsidRDefault="00B30FB1" w:rsidP="00421207">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872" w:type="dxa"/>
            <w:shd w:val="clear" w:color="auto" w:fill="auto"/>
            <w:noWrap/>
            <w:vAlign w:val="center"/>
            <w:hideMark/>
          </w:tcPr>
          <w:p w:rsidR="00503540" w:rsidRPr="005D4205" w:rsidRDefault="00B30FB1" w:rsidP="00685A9C">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992" w:type="dxa"/>
            <w:shd w:val="clear" w:color="auto" w:fill="auto"/>
            <w:noWrap/>
            <w:vAlign w:val="center"/>
            <w:hideMark/>
          </w:tcPr>
          <w:p w:rsidR="00503540" w:rsidRPr="00685A9C" w:rsidRDefault="00B30FB1" w:rsidP="00685A9C">
            <w:pPr>
              <w:jc w:val="cente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p c s</w:t>
            </w:r>
          </w:p>
        </w:tc>
        <w:tc>
          <w:tcPr>
            <w:tcW w:w="1261" w:type="dxa"/>
            <w:shd w:val="clear" w:color="auto" w:fill="auto"/>
            <w:noWrap/>
            <w:vAlign w:val="center"/>
            <w:hideMark/>
          </w:tcPr>
          <w:p w:rsidR="00503540" w:rsidRPr="005D4205" w:rsidRDefault="00B30FB1" w:rsidP="00421207">
            <w:pPr>
              <w:jc w:val="right"/>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10078610</w:t>
            </w:r>
          </w:p>
        </w:tc>
        <w:tc>
          <w:tcPr>
            <w:tcW w:w="2126" w:type="dxa"/>
            <w:shd w:val="clear" w:color="auto" w:fill="auto"/>
            <w:noWrap/>
            <w:vAlign w:val="center"/>
            <w:hideMark/>
          </w:tcPr>
          <w:p w:rsidR="00503540" w:rsidRPr="00685A9C" w:rsidRDefault="00B30FB1" w:rsidP="00421207">
            <w:pP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The Caspian Sea Oil Fleet - "Khazar-1"</w:t>
            </w:r>
          </w:p>
        </w:tc>
      </w:tr>
      <w:tr w:rsidR="00BF1E05" w:rsidRPr="00685A9C" w:rsidTr="00503540">
        <w:trPr>
          <w:trHeight w:val="300"/>
        </w:trPr>
        <w:tc>
          <w:tcPr>
            <w:tcW w:w="440" w:type="dxa"/>
            <w:shd w:val="clear" w:color="auto" w:fill="auto"/>
            <w:noWrap/>
            <w:vAlign w:val="bottom"/>
            <w:hideMark/>
          </w:tcPr>
          <w:p w:rsidR="00503540" w:rsidRPr="005D4205" w:rsidRDefault="00B30FB1" w:rsidP="00421207">
            <w:pPr>
              <w:jc w:val="right"/>
              <w:rPr>
                <w:rFonts w:ascii="Calibri" w:hAnsi="Calibri" w:cs="Calibri"/>
                <w:color w:val="000000"/>
                <w:lang w:val="az-Latn-AZ" w:eastAsia="az-Latn-AZ"/>
              </w:rPr>
            </w:pPr>
            <w:r>
              <w:rPr>
                <w:rFonts w:ascii="Calibri" w:eastAsia="Calibri" w:hAnsi="Calibri" w:cs="Calibri"/>
                <w:color w:val="000000"/>
                <w:lang w:val="en-US" w:eastAsia="az-Latn-AZ"/>
              </w:rPr>
              <w:t>9</w:t>
            </w:r>
          </w:p>
        </w:tc>
        <w:tc>
          <w:tcPr>
            <w:tcW w:w="4380" w:type="dxa"/>
            <w:shd w:val="clear" w:color="auto" w:fill="auto"/>
            <w:noWrap/>
            <w:vAlign w:val="center"/>
            <w:hideMark/>
          </w:tcPr>
          <w:p w:rsidR="00503540" w:rsidRPr="005D4205" w:rsidRDefault="00B30FB1" w:rsidP="00421207">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872" w:type="dxa"/>
            <w:shd w:val="clear" w:color="auto" w:fill="auto"/>
            <w:noWrap/>
            <w:vAlign w:val="center"/>
            <w:hideMark/>
          </w:tcPr>
          <w:p w:rsidR="00503540" w:rsidRPr="005D4205" w:rsidRDefault="00B30FB1" w:rsidP="00685A9C">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992" w:type="dxa"/>
            <w:shd w:val="clear" w:color="auto" w:fill="auto"/>
            <w:noWrap/>
            <w:vAlign w:val="center"/>
            <w:hideMark/>
          </w:tcPr>
          <w:p w:rsidR="00503540" w:rsidRPr="00685A9C" w:rsidRDefault="00B30FB1" w:rsidP="00685A9C">
            <w:pPr>
              <w:jc w:val="cente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p c s</w:t>
            </w:r>
          </w:p>
        </w:tc>
        <w:tc>
          <w:tcPr>
            <w:tcW w:w="1261" w:type="dxa"/>
            <w:shd w:val="clear" w:color="auto" w:fill="auto"/>
            <w:noWrap/>
            <w:vAlign w:val="center"/>
            <w:hideMark/>
          </w:tcPr>
          <w:p w:rsidR="00503540" w:rsidRPr="005D4205" w:rsidRDefault="00B30FB1" w:rsidP="00421207">
            <w:pPr>
              <w:jc w:val="right"/>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10078693</w:t>
            </w:r>
          </w:p>
        </w:tc>
        <w:tc>
          <w:tcPr>
            <w:tcW w:w="2126" w:type="dxa"/>
            <w:shd w:val="clear" w:color="auto" w:fill="auto"/>
            <w:noWrap/>
            <w:vAlign w:val="center"/>
            <w:hideMark/>
          </w:tcPr>
          <w:p w:rsidR="00503540" w:rsidRPr="00685A9C" w:rsidRDefault="00B30FB1" w:rsidP="00421207">
            <w:pP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 xml:space="preserve">Caspian </w:t>
            </w:r>
            <w:r w:rsidRPr="00685A9C">
              <w:rPr>
                <w:rFonts w:ascii="Arial" w:eastAsia="Arial" w:hAnsi="Arial" w:cs="Arial"/>
                <w:color w:val="000000"/>
                <w:sz w:val="16"/>
                <w:szCs w:val="16"/>
                <w:lang w:val="en-US" w:eastAsia="az-Latn-AZ"/>
              </w:rPr>
              <w:t>Sea Oil Fleet - "Bunkerovshik - 4"</w:t>
            </w:r>
          </w:p>
        </w:tc>
      </w:tr>
      <w:tr w:rsidR="00BF1E05" w:rsidRPr="00685A9C" w:rsidTr="00503540">
        <w:trPr>
          <w:trHeight w:val="300"/>
        </w:trPr>
        <w:tc>
          <w:tcPr>
            <w:tcW w:w="440" w:type="dxa"/>
            <w:shd w:val="clear" w:color="auto" w:fill="auto"/>
            <w:noWrap/>
            <w:vAlign w:val="bottom"/>
            <w:hideMark/>
          </w:tcPr>
          <w:p w:rsidR="00503540" w:rsidRPr="005D4205" w:rsidRDefault="00B30FB1" w:rsidP="00421207">
            <w:pPr>
              <w:jc w:val="right"/>
              <w:rPr>
                <w:rFonts w:ascii="Calibri" w:hAnsi="Calibri" w:cs="Calibri"/>
                <w:color w:val="000000"/>
                <w:lang w:val="az-Latn-AZ" w:eastAsia="az-Latn-AZ"/>
              </w:rPr>
            </w:pPr>
            <w:r>
              <w:rPr>
                <w:rFonts w:ascii="Calibri" w:eastAsia="Calibri" w:hAnsi="Calibri" w:cs="Calibri"/>
                <w:color w:val="000000"/>
                <w:lang w:val="en-US" w:eastAsia="az-Latn-AZ"/>
              </w:rPr>
              <w:t>10</w:t>
            </w:r>
          </w:p>
        </w:tc>
        <w:tc>
          <w:tcPr>
            <w:tcW w:w="4380" w:type="dxa"/>
            <w:shd w:val="clear" w:color="auto" w:fill="auto"/>
            <w:noWrap/>
            <w:vAlign w:val="center"/>
            <w:hideMark/>
          </w:tcPr>
          <w:p w:rsidR="00503540" w:rsidRPr="005D4205" w:rsidRDefault="00B30FB1" w:rsidP="00421207">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872" w:type="dxa"/>
            <w:shd w:val="clear" w:color="auto" w:fill="auto"/>
            <w:noWrap/>
            <w:vAlign w:val="center"/>
            <w:hideMark/>
          </w:tcPr>
          <w:p w:rsidR="00503540" w:rsidRPr="005D4205" w:rsidRDefault="00B30FB1" w:rsidP="00685A9C">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shd w:val="clear" w:color="auto" w:fill="auto"/>
            <w:noWrap/>
            <w:vAlign w:val="center"/>
            <w:hideMark/>
          </w:tcPr>
          <w:p w:rsidR="00503540" w:rsidRPr="00685A9C" w:rsidRDefault="00B30FB1" w:rsidP="00685A9C">
            <w:pPr>
              <w:jc w:val="cente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p c s</w:t>
            </w:r>
          </w:p>
        </w:tc>
        <w:tc>
          <w:tcPr>
            <w:tcW w:w="1261" w:type="dxa"/>
            <w:shd w:val="clear" w:color="auto" w:fill="auto"/>
            <w:noWrap/>
            <w:vAlign w:val="center"/>
            <w:hideMark/>
          </w:tcPr>
          <w:p w:rsidR="00503540" w:rsidRPr="005D4205" w:rsidRDefault="00B30FB1" w:rsidP="00421207">
            <w:pPr>
              <w:jc w:val="right"/>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10079481</w:t>
            </w:r>
          </w:p>
        </w:tc>
        <w:tc>
          <w:tcPr>
            <w:tcW w:w="2126" w:type="dxa"/>
            <w:shd w:val="clear" w:color="auto" w:fill="auto"/>
            <w:noWrap/>
            <w:vAlign w:val="center"/>
            <w:hideMark/>
          </w:tcPr>
          <w:p w:rsidR="00503540" w:rsidRPr="00685A9C" w:rsidRDefault="00B30FB1" w:rsidP="00421207">
            <w:pP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The Caspian Sea Oil Fleet - "Nercha"</w:t>
            </w:r>
          </w:p>
        </w:tc>
      </w:tr>
      <w:tr w:rsidR="00BF1E05" w:rsidRPr="00685A9C" w:rsidTr="00503540">
        <w:trPr>
          <w:trHeight w:val="300"/>
        </w:trPr>
        <w:tc>
          <w:tcPr>
            <w:tcW w:w="440" w:type="dxa"/>
            <w:shd w:val="clear" w:color="auto" w:fill="auto"/>
            <w:noWrap/>
            <w:vAlign w:val="bottom"/>
            <w:hideMark/>
          </w:tcPr>
          <w:p w:rsidR="00503540" w:rsidRPr="005D4205" w:rsidRDefault="00B30FB1" w:rsidP="00421207">
            <w:pPr>
              <w:jc w:val="right"/>
              <w:rPr>
                <w:rFonts w:ascii="Calibri" w:hAnsi="Calibri" w:cs="Calibri"/>
                <w:color w:val="000000"/>
                <w:lang w:val="az-Latn-AZ" w:eastAsia="az-Latn-AZ"/>
              </w:rPr>
            </w:pPr>
            <w:r>
              <w:rPr>
                <w:rFonts w:ascii="Calibri" w:eastAsia="Calibri" w:hAnsi="Calibri" w:cs="Calibri"/>
                <w:color w:val="000000"/>
                <w:lang w:val="en-US" w:eastAsia="az-Latn-AZ"/>
              </w:rPr>
              <w:t>11</w:t>
            </w:r>
          </w:p>
        </w:tc>
        <w:tc>
          <w:tcPr>
            <w:tcW w:w="4380" w:type="dxa"/>
            <w:shd w:val="clear" w:color="auto" w:fill="auto"/>
            <w:noWrap/>
            <w:vAlign w:val="center"/>
            <w:hideMark/>
          </w:tcPr>
          <w:p w:rsidR="00503540" w:rsidRPr="005D4205" w:rsidRDefault="00B30FB1" w:rsidP="00421207">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 xml:space="preserve">Oil / fuel </w:t>
            </w:r>
            <w:r>
              <w:rPr>
                <w:rFonts w:ascii="Arial" w:eastAsia="Arial" w:hAnsi="Arial" w:cs="Arial"/>
                <w:color w:val="000000"/>
                <w:sz w:val="20"/>
                <w:szCs w:val="20"/>
                <w:lang w:val="en-US" w:eastAsia="az-Latn-AZ"/>
              </w:rPr>
              <w:t>meter СЖ - ППВ - 100 - 1,6 - СУ</w:t>
            </w:r>
          </w:p>
        </w:tc>
        <w:tc>
          <w:tcPr>
            <w:tcW w:w="872" w:type="dxa"/>
            <w:shd w:val="clear" w:color="auto" w:fill="auto"/>
            <w:noWrap/>
            <w:vAlign w:val="center"/>
            <w:hideMark/>
          </w:tcPr>
          <w:p w:rsidR="00503540" w:rsidRPr="005D4205" w:rsidRDefault="00B30FB1" w:rsidP="00685A9C">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shd w:val="clear" w:color="auto" w:fill="auto"/>
            <w:noWrap/>
            <w:vAlign w:val="center"/>
            <w:hideMark/>
          </w:tcPr>
          <w:p w:rsidR="00503540" w:rsidRPr="00685A9C" w:rsidRDefault="00B30FB1" w:rsidP="00685A9C">
            <w:pPr>
              <w:jc w:val="cente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p c s</w:t>
            </w:r>
          </w:p>
        </w:tc>
        <w:tc>
          <w:tcPr>
            <w:tcW w:w="1261" w:type="dxa"/>
            <w:shd w:val="clear" w:color="auto" w:fill="auto"/>
            <w:noWrap/>
            <w:vAlign w:val="center"/>
            <w:hideMark/>
          </w:tcPr>
          <w:p w:rsidR="00503540" w:rsidRPr="005D4205" w:rsidRDefault="00B30FB1" w:rsidP="00421207">
            <w:pPr>
              <w:jc w:val="right"/>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10079547</w:t>
            </w:r>
          </w:p>
        </w:tc>
        <w:tc>
          <w:tcPr>
            <w:tcW w:w="2126" w:type="dxa"/>
            <w:shd w:val="clear" w:color="auto" w:fill="auto"/>
            <w:noWrap/>
            <w:vAlign w:val="center"/>
            <w:hideMark/>
          </w:tcPr>
          <w:p w:rsidR="00503540" w:rsidRPr="00685A9C" w:rsidRDefault="00B30FB1" w:rsidP="00421207">
            <w:pP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The Caspian Sea Oil Fleet - "G. Asgarova"</w:t>
            </w:r>
          </w:p>
        </w:tc>
      </w:tr>
      <w:tr w:rsidR="00BF1E05" w:rsidRPr="00685A9C" w:rsidTr="00503540">
        <w:trPr>
          <w:trHeight w:val="300"/>
        </w:trPr>
        <w:tc>
          <w:tcPr>
            <w:tcW w:w="440" w:type="dxa"/>
            <w:shd w:val="clear" w:color="auto" w:fill="auto"/>
            <w:noWrap/>
            <w:vAlign w:val="bottom"/>
            <w:hideMark/>
          </w:tcPr>
          <w:p w:rsidR="00503540" w:rsidRPr="005D4205" w:rsidRDefault="00B30FB1" w:rsidP="00421207">
            <w:pPr>
              <w:jc w:val="right"/>
              <w:rPr>
                <w:rFonts w:ascii="Calibri" w:hAnsi="Calibri" w:cs="Calibri"/>
                <w:color w:val="000000"/>
                <w:lang w:val="az-Latn-AZ" w:eastAsia="az-Latn-AZ"/>
              </w:rPr>
            </w:pPr>
            <w:r>
              <w:rPr>
                <w:rFonts w:ascii="Calibri" w:eastAsia="Calibri" w:hAnsi="Calibri" w:cs="Calibri"/>
                <w:color w:val="000000"/>
                <w:lang w:val="en-US" w:eastAsia="az-Latn-AZ"/>
              </w:rPr>
              <w:t>12</w:t>
            </w:r>
          </w:p>
        </w:tc>
        <w:tc>
          <w:tcPr>
            <w:tcW w:w="4380" w:type="dxa"/>
            <w:shd w:val="clear" w:color="auto" w:fill="auto"/>
            <w:noWrap/>
            <w:vAlign w:val="center"/>
            <w:hideMark/>
          </w:tcPr>
          <w:p w:rsidR="00503540" w:rsidRPr="005D4205" w:rsidRDefault="00B30FB1" w:rsidP="00421207">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872" w:type="dxa"/>
            <w:shd w:val="clear" w:color="auto" w:fill="auto"/>
            <w:noWrap/>
            <w:vAlign w:val="center"/>
            <w:hideMark/>
          </w:tcPr>
          <w:p w:rsidR="00503540" w:rsidRPr="005D4205" w:rsidRDefault="00B30FB1" w:rsidP="00685A9C">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2</w:t>
            </w:r>
          </w:p>
        </w:tc>
        <w:tc>
          <w:tcPr>
            <w:tcW w:w="992" w:type="dxa"/>
            <w:shd w:val="clear" w:color="auto" w:fill="auto"/>
            <w:noWrap/>
            <w:vAlign w:val="center"/>
            <w:hideMark/>
          </w:tcPr>
          <w:p w:rsidR="00503540" w:rsidRPr="00685A9C" w:rsidRDefault="00B30FB1" w:rsidP="00685A9C">
            <w:pPr>
              <w:jc w:val="cente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p c s</w:t>
            </w:r>
          </w:p>
        </w:tc>
        <w:tc>
          <w:tcPr>
            <w:tcW w:w="1261" w:type="dxa"/>
            <w:shd w:val="clear" w:color="auto" w:fill="auto"/>
            <w:noWrap/>
            <w:vAlign w:val="center"/>
            <w:hideMark/>
          </w:tcPr>
          <w:p w:rsidR="00503540" w:rsidRPr="005D4205" w:rsidRDefault="00B30FB1" w:rsidP="00421207">
            <w:pPr>
              <w:jc w:val="right"/>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10079555</w:t>
            </w:r>
          </w:p>
        </w:tc>
        <w:tc>
          <w:tcPr>
            <w:tcW w:w="2126" w:type="dxa"/>
            <w:shd w:val="clear" w:color="auto" w:fill="auto"/>
            <w:noWrap/>
            <w:vAlign w:val="center"/>
            <w:hideMark/>
          </w:tcPr>
          <w:p w:rsidR="00503540" w:rsidRPr="00685A9C" w:rsidRDefault="00B30FB1" w:rsidP="00421207">
            <w:pP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Caspian Sea Oil Fleet - "SLV - 363"</w:t>
            </w:r>
          </w:p>
        </w:tc>
      </w:tr>
      <w:tr w:rsidR="00BF1E05" w:rsidRPr="00685A9C" w:rsidTr="00503540">
        <w:trPr>
          <w:trHeight w:val="300"/>
        </w:trPr>
        <w:tc>
          <w:tcPr>
            <w:tcW w:w="440" w:type="dxa"/>
            <w:shd w:val="clear" w:color="auto" w:fill="auto"/>
            <w:noWrap/>
            <w:vAlign w:val="bottom"/>
            <w:hideMark/>
          </w:tcPr>
          <w:p w:rsidR="00503540" w:rsidRPr="005D4205" w:rsidRDefault="00B30FB1" w:rsidP="00421207">
            <w:pPr>
              <w:jc w:val="right"/>
              <w:rPr>
                <w:rFonts w:ascii="Calibri" w:hAnsi="Calibri" w:cs="Calibri"/>
                <w:color w:val="000000"/>
                <w:lang w:val="az-Latn-AZ" w:eastAsia="az-Latn-AZ"/>
              </w:rPr>
            </w:pPr>
            <w:r>
              <w:rPr>
                <w:rFonts w:ascii="Calibri" w:eastAsia="Calibri" w:hAnsi="Calibri" w:cs="Calibri"/>
                <w:color w:val="000000"/>
                <w:lang w:val="en-US" w:eastAsia="az-Latn-AZ"/>
              </w:rPr>
              <w:t>13</w:t>
            </w:r>
          </w:p>
        </w:tc>
        <w:tc>
          <w:tcPr>
            <w:tcW w:w="4380" w:type="dxa"/>
            <w:shd w:val="clear" w:color="auto" w:fill="auto"/>
            <w:noWrap/>
            <w:vAlign w:val="center"/>
            <w:hideMark/>
          </w:tcPr>
          <w:p w:rsidR="00503540" w:rsidRPr="005D4205" w:rsidRDefault="00B30FB1" w:rsidP="00421207">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872" w:type="dxa"/>
            <w:shd w:val="clear" w:color="auto" w:fill="auto"/>
            <w:noWrap/>
            <w:vAlign w:val="center"/>
            <w:hideMark/>
          </w:tcPr>
          <w:p w:rsidR="00503540" w:rsidRPr="005D4205" w:rsidRDefault="00B30FB1" w:rsidP="00685A9C">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shd w:val="clear" w:color="auto" w:fill="auto"/>
            <w:noWrap/>
            <w:vAlign w:val="center"/>
            <w:hideMark/>
          </w:tcPr>
          <w:p w:rsidR="00503540" w:rsidRPr="00685A9C" w:rsidRDefault="00B30FB1" w:rsidP="00685A9C">
            <w:pPr>
              <w:jc w:val="cente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p c s</w:t>
            </w:r>
          </w:p>
        </w:tc>
        <w:tc>
          <w:tcPr>
            <w:tcW w:w="1261" w:type="dxa"/>
            <w:shd w:val="clear" w:color="auto" w:fill="auto"/>
            <w:noWrap/>
            <w:vAlign w:val="center"/>
            <w:hideMark/>
          </w:tcPr>
          <w:p w:rsidR="00503540" w:rsidRPr="005D4205" w:rsidRDefault="00B30FB1" w:rsidP="00421207">
            <w:pPr>
              <w:jc w:val="right"/>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10079546</w:t>
            </w:r>
          </w:p>
        </w:tc>
        <w:tc>
          <w:tcPr>
            <w:tcW w:w="2126" w:type="dxa"/>
            <w:shd w:val="clear" w:color="auto" w:fill="auto"/>
            <w:noWrap/>
            <w:vAlign w:val="center"/>
            <w:hideMark/>
          </w:tcPr>
          <w:p w:rsidR="00503540" w:rsidRPr="00685A9C" w:rsidRDefault="00B30FB1" w:rsidP="00421207">
            <w:pP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The Caspian Sea Oil Fleet  - "Sumgait"</w:t>
            </w:r>
          </w:p>
        </w:tc>
      </w:tr>
      <w:tr w:rsidR="00BF1E05" w:rsidTr="00503540">
        <w:trPr>
          <w:trHeight w:val="300"/>
        </w:trPr>
        <w:tc>
          <w:tcPr>
            <w:tcW w:w="440" w:type="dxa"/>
            <w:shd w:val="clear" w:color="auto" w:fill="auto"/>
            <w:noWrap/>
            <w:vAlign w:val="bottom"/>
            <w:hideMark/>
          </w:tcPr>
          <w:p w:rsidR="00503540" w:rsidRPr="005D4205" w:rsidRDefault="00B30FB1" w:rsidP="00421207">
            <w:pPr>
              <w:jc w:val="right"/>
              <w:rPr>
                <w:rFonts w:ascii="Calibri" w:hAnsi="Calibri" w:cs="Calibri"/>
                <w:color w:val="000000"/>
                <w:lang w:val="az-Latn-AZ" w:eastAsia="az-Latn-AZ"/>
              </w:rPr>
            </w:pPr>
            <w:r>
              <w:rPr>
                <w:rFonts w:ascii="Calibri" w:eastAsia="Calibri" w:hAnsi="Calibri" w:cs="Calibri"/>
                <w:color w:val="000000"/>
                <w:lang w:val="en-US" w:eastAsia="az-Latn-AZ"/>
              </w:rPr>
              <w:t>14</w:t>
            </w:r>
          </w:p>
        </w:tc>
        <w:tc>
          <w:tcPr>
            <w:tcW w:w="4380" w:type="dxa"/>
            <w:shd w:val="clear" w:color="auto" w:fill="auto"/>
            <w:noWrap/>
            <w:vAlign w:val="center"/>
            <w:hideMark/>
          </w:tcPr>
          <w:p w:rsidR="00503540" w:rsidRPr="005D4205" w:rsidRDefault="00B30FB1" w:rsidP="00421207">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872" w:type="dxa"/>
            <w:shd w:val="clear" w:color="auto" w:fill="auto"/>
            <w:noWrap/>
            <w:vAlign w:val="center"/>
            <w:hideMark/>
          </w:tcPr>
          <w:p w:rsidR="00503540" w:rsidRPr="005D4205" w:rsidRDefault="00B30FB1" w:rsidP="00685A9C">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shd w:val="clear" w:color="auto" w:fill="auto"/>
            <w:noWrap/>
            <w:vAlign w:val="center"/>
            <w:hideMark/>
          </w:tcPr>
          <w:p w:rsidR="00503540" w:rsidRPr="00685A9C" w:rsidRDefault="00B30FB1" w:rsidP="00685A9C">
            <w:pPr>
              <w:jc w:val="cente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p c s</w:t>
            </w:r>
          </w:p>
        </w:tc>
        <w:tc>
          <w:tcPr>
            <w:tcW w:w="1261" w:type="dxa"/>
            <w:shd w:val="clear" w:color="auto" w:fill="auto"/>
            <w:noWrap/>
            <w:vAlign w:val="center"/>
            <w:hideMark/>
          </w:tcPr>
          <w:p w:rsidR="00503540" w:rsidRPr="005D4205" w:rsidRDefault="00B30FB1" w:rsidP="00421207">
            <w:pPr>
              <w:jc w:val="right"/>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10065629</w:t>
            </w:r>
          </w:p>
        </w:tc>
        <w:tc>
          <w:tcPr>
            <w:tcW w:w="2126" w:type="dxa"/>
            <w:shd w:val="clear" w:color="auto" w:fill="auto"/>
            <w:noWrap/>
            <w:vAlign w:val="center"/>
            <w:hideMark/>
          </w:tcPr>
          <w:p w:rsidR="00503540" w:rsidRPr="00685A9C" w:rsidRDefault="00B30FB1" w:rsidP="00421207">
            <w:pP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ASCO Shahdag</w:t>
            </w:r>
          </w:p>
        </w:tc>
      </w:tr>
      <w:tr w:rsidR="00BF1E05" w:rsidTr="00503540">
        <w:trPr>
          <w:trHeight w:val="300"/>
        </w:trPr>
        <w:tc>
          <w:tcPr>
            <w:tcW w:w="440" w:type="dxa"/>
            <w:shd w:val="clear" w:color="auto" w:fill="auto"/>
            <w:noWrap/>
            <w:vAlign w:val="bottom"/>
            <w:hideMark/>
          </w:tcPr>
          <w:p w:rsidR="00503540" w:rsidRPr="005D4205" w:rsidRDefault="00B30FB1" w:rsidP="00421207">
            <w:pPr>
              <w:jc w:val="right"/>
              <w:rPr>
                <w:rFonts w:ascii="Calibri" w:hAnsi="Calibri" w:cs="Calibri"/>
                <w:color w:val="000000"/>
                <w:lang w:val="az-Latn-AZ" w:eastAsia="az-Latn-AZ"/>
              </w:rPr>
            </w:pPr>
            <w:r>
              <w:rPr>
                <w:rFonts w:ascii="Calibri" w:eastAsia="Calibri" w:hAnsi="Calibri" w:cs="Calibri"/>
                <w:color w:val="000000"/>
                <w:lang w:val="en-US" w:eastAsia="az-Latn-AZ"/>
              </w:rPr>
              <w:t>15</w:t>
            </w:r>
          </w:p>
        </w:tc>
        <w:tc>
          <w:tcPr>
            <w:tcW w:w="4380" w:type="dxa"/>
            <w:shd w:val="clear" w:color="auto" w:fill="auto"/>
            <w:noWrap/>
            <w:vAlign w:val="center"/>
            <w:hideMark/>
          </w:tcPr>
          <w:p w:rsidR="00503540" w:rsidRPr="005D4205" w:rsidRDefault="00B30FB1" w:rsidP="00421207">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872" w:type="dxa"/>
            <w:shd w:val="clear" w:color="auto" w:fill="auto"/>
            <w:noWrap/>
            <w:vAlign w:val="center"/>
            <w:hideMark/>
          </w:tcPr>
          <w:p w:rsidR="00503540" w:rsidRPr="005D4205" w:rsidRDefault="00B30FB1" w:rsidP="00685A9C">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shd w:val="clear" w:color="auto" w:fill="auto"/>
            <w:noWrap/>
            <w:vAlign w:val="center"/>
            <w:hideMark/>
          </w:tcPr>
          <w:p w:rsidR="00503540" w:rsidRPr="00685A9C" w:rsidRDefault="00B30FB1" w:rsidP="00685A9C">
            <w:pPr>
              <w:jc w:val="cente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p c s</w:t>
            </w:r>
          </w:p>
        </w:tc>
        <w:tc>
          <w:tcPr>
            <w:tcW w:w="1261" w:type="dxa"/>
            <w:shd w:val="clear" w:color="auto" w:fill="auto"/>
            <w:noWrap/>
            <w:vAlign w:val="center"/>
            <w:hideMark/>
          </w:tcPr>
          <w:p w:rsidR="00503540" w:rsidRPr="005D4205" w:rsidRDefault="00B30FB1" w:rsidP="00421207">
            <w:pPr>
              <w:jc w:val="right"/>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10068963</w:t>
            </w:r>
          </w:p>
        </w:tc>
        <w:tc>
          <w:tcPr>
            <w:tcW w:w="2126" w:type="dxa"/>
            <w:shd w:val="clear" w:color="auto" w:fill="auto"/>
            <w:noWrap/>
            <w:vAlign w:val="center"/>
            <w:hideMark/>
          </w:tcPr>
          <w:p w:rsidR="00503540" w:rsidRPr="00685A9C" w:rsidRDefault="00B30FB1" w:rsidP="00421207">
            <w:pP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 xml:space="preserve">ASCO Gubadli </w:t>
            </w:r>
          </w:p>
        </w:tc>
      </w:tr>
      <w:tr w:rsidR="00BF1E05" w:rsidRPr="00685A9C" w:rsidTr="00503540">
        <w:trPr>
          <w:trHeight w:val="300"/>
        </w:trPr>
        <w:tc>
          <w:tcPr>
            <w:tcW w:w="440" w:type="dxa"/>
            <w:shd w:val="clear" w:color="auto" w:fill="auto"/>
            <w:noWrap/>
            <w:vAlign w:val="bottom"/>
          </w:tcPr>
          <w:p w:rsidR="00503540" w:rsidRPr="005D4205" w:rsidRDefault="00B30FB1" w:rsidP="00421207">
            <w:pPr>
              <w:jc w:val="right"/>
              <w:rPr>
                <w:rFonts w:ascii="Calibri" w:hAnsi="Calibri" w:cs="Calibri"/>
                <w:color w:val="000000"/>
                <w:lang w:val="az-Latn-AZ" w:eastAsia="az-Latn-AZ"/>
              </w:rPr>
            </w:pPr>
            <w:r>
              <w:rPr>
                <w:rFonts w:ascii="Calibri" w:eastAsia="Calibri" w:hAnsi="Calibri" w:cs="Calibri"/>
                <w:color w:val="000000"/>
                <w:lang w:val="en-US" w:eastAsia="az-Latn-AZ"/>
              </w:rPr>
              <w:t>16</w:t>
            </w:r>
          </w:p>
        </w:tc>
        <w:tc>
          <w:tcPr>
            <w:tcW w:w="4380" w:type="dxa"/>
            <w:shd w:val="clear" w:color="auto" w:fill="auto"/>
            <w:noWrap/>
            <w:vAlign w:val="center"/>
          </w:tcPr>
          <w:p w:rsidR="00503540" w:rsidRPr="005D4205" w:rsidRDefault="00B30FB1" w:rsidP="00421207">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872" w:type="dxa"/>
            <w:shd w:val="clear" w:color="auto" w:fill="auto"/>
            <w:noWrap/>
            <w:vAlign w:val="center"/>
          </w:tcPr>
          <w:p w:rsidR="00503540" w:rsidRPr="005D4205" w:rsidRDefault="00B30FB1" w:rsidP="00685A9C">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shd w:val="clear" w:color="auto" w:fill="auto"/>
            <w:noWrap/>
            <w:vAlign w:val="center"/>
          </w:tcPr>
          <w:p w:rsidR="00503540" w:rsidRPr="00685A9C" w:rsidRDefault="00B30FB1" w:rsidP="00685A9C">
            <w:pPr>
              <w:jc w:val="cente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p c s</w:t>
            </w:r>
          </w:p>
        </w:tc>
        <w:tc>
          <w:tcPr>
            <w:tcW w:w="1261" w:type="dxa"/>
            <w:shd w:val="clear" w:color="auto" w:fill="auto"/>
            <w:noWrap/>
            <w:vAlign w:val="center"/>
          </w:tcPr>
          <w:p w:rsidR="00503540" w:rsidRPr="005D4205" w:rsidRDefault="00B30FB1" w:rsidP="00421207">
            <w:pPr>
              <w:jc w:val="right"/>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10080894</w:t>
            </w:r>
          </w:p>
        </w:tc>
        <w:tc>
          <w:tcPr>
            <w:tcW w:w="2126" w:type="dxa"/>
            <w:shd w:val="clear" w:color="auto" w:fill="auto"/>
            <w:noWrap/>
            <w:vAlign w:val="center"/>
          </w:tcPr>
          <w:p w:rsidR="00503540" w:rsidRPr="00685A9C" w:rsidRDefault="00B30FB1" w:rsidP="00421207">
            <w:pP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The Caspi</w:t>
            </w:r>
            <w:r w:rsidRPr="00685A9C">
              <w:rPr>
                <w:rFonts w:ascii="Arial" w:eastAsia="Arial" w:hAnsi="Arial" w:cs="Arial"/>
                <w:color w:val="000000"/>
                <w:sz w:val="16"/>
                <w:szCs w:val="16"/>
                <w:lang w:val="en-US" w:eastAsia="az-Latn-AZ"/>
              </w:rPr>
              <w:t>an Sea Oil Fleet - Neftegaz - 64</w:t>
            </w:r>
          </w:p>
        </w:tc>
      </w:tr>
      <w:tr w:rsidR="00BF1E05" w:rsidRPr="00685A9C" w:rsidTr="00503540">
        <w:trPr>
          <w:trHeight w:val="300"/>
        </w:trPr>
        <w:tc>
          <w:tcPr>
            <w:tcW w:w="440" w:type="dxa"/>
            <w:shd w:val="clear" w:color="auto" w:fill="auto"/>
            <w:noWrap/>
            <w:vAlign w:val="bottom"/>
          </w:tcPr>
          <w:p w:rsidR="00503540" w:rsidRPr="005D4205" w:rsidRDefault="00B30FB1" w:rsidP="00421207">
            <w:pPr>
              <w:jc w:val="right"/>
              <w:rPr>
                <w:rFonts w:ascii="Calibri" w:hAnsi="Calibri" w:cs="Calibri"/>
                <w:color w:val="000000"/>
                <w:lang w:val="az-Latn-AZ" w:eastAsia="az-Latn-AZ"/>
              </w:rPr>
            </w:pPr>
            <w:r>
              <w:rPr>
                <w:rFonts w:ascii="Calibri" w:eastAsia="Calibri" w:hAnsi="Calibri" w:cs="Calibri"/>
                <w:color w:val="000000"/>
                <w:lang w:val="en-US" w:eastAsia="az-Latn-AZ"/>
              </w:rPr>
              <w:t>17</w:t>
            </w:r>
          </w:p>
        </w:tc>
        <w:tc>
          <w:tcPr>
            <w:tcW w:w="4380" w:type="dxa"/>
            <w:shd w:val="clear" w:color="auto" w:fill="auto"/>
            <w:noWrap/>
            <w:vAlign w:val="center"/>
          </w:tcPr>
          <w:p w:rsidR="00503540" w:rsidRPr="005D4205" w:rsidRDefault="00B30FB1" w:rsidP="00421207">
            <w:pP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Oil / fuel meter СЖ - ППВ - 100 - 1,6 - СУ</w:t>
            </w:r>
          </w:p>
        </w:tc>
        <w:tc>
          <w:tcPr>
            <w:tcW w:w="872" w:type="dxa"/>
            <w:shd w:val="clear" w:color="auto" w:fill="auto"/>
            <w:noWrap/>
            <w:vAlign w:val="center"/>
          </w:tcPr>
          <w:p w:rsidR="00503540" w:rsidRPr="005D4205" w:rsidRDefault="00B30FB1" w:rsidP="00685A9C">
            <w:pPr>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shd w:val="clear" w:color="auto" w:fill="auto"/>
            <w:noWrap/>
            <w:vAlign w:val="center"/>
          </w:tcPr>
          <w:p w:rsidR="00503540" w:rsidRPr="00685A9C" w:rsidRDefault="00B30FB1" w:rsidP="00685A9C">
            <w:pPr>
              <w:jc w:val="cente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p c s</w:t>
            </w:r>
          </w:p>
        </w:tc>
        <w:tc>
          <w:tcPr>
            <w:tcW w:w="1261" w:type="dxa"/>
            <w:shd w:val="clear" w:color="auto" w:fill="auto"/>
            <w:noWrap/>
            <w:vAlign w:val="center"/>
          </w:tcPr>
          <w:p w:rsidR="00503540" w:rsidRPr="005D4205" w:rsidRDefault="00B30FB1" w:rsidP="00421207">
            <w:pPr>
              <w:jc w:val="right"/>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10084473</w:t>
            </w:r>
          </w:p>
        </w:tc>
        <w:tc>
          <w:tcPr>
            <w:tcW w:w="2126" w:type="dxa"/>
            <w:shd w:val="clear" w:color="auto" w:fill="auto"/>
            <w:noWrap/>
            <w:vAlign w:val="center"/>
          </w:tcPr>
          <w:p w:rsidR="00503540" w:rsidRPr="00685A9C" w:rsidRDefault="00B30FB1" w:rsidP="00421207">
            <w:pPr>
              <w:rPr>
                <w:rFonts w:ascii="Arial" w:hAnsi="Arial" w:cs="Arial"/>
                <w:color w:val="000000"/>
                <w:sz w:val="16"/>
                <w:szCs w:val="16"/>
                <w:lang w:val="az-Latn-AZ" w:eastAsia="az-Latn-AZ"/>
              </w:rPr>
            </w:pPr>
            <w:r w:rsidRPr="00685A9C">
              <w:rPr>
                <w:rFonts w:ascii="Arial" w:eastAsia="Arial" w:hAnsi="Arial" w:cs="Arial"/>
                <w:color w:val="000000"/>
                <w:sz w:val="16"/>
                <w:szCs w:val="16"/>
                <w:lang w:val="en-US" w:eastAsia="az-Latn-AZ"/>
              </w:rPr>
              <w:t>The Caspian Sea Oil Fleet - Neftegaz - 64</w:t>
            </w:r>
          </w:p>
        </w:tc>
      </w:tr>
    </w:tbl>
    <w:p w:rsidR="0049326B" w:rsidRPr="001B0A0F" w:rsidRDefault="0049326B" w:rsidP="0049326B">
      <w:pPr>
        <w:jc w:val="both"/>
        <w:rPr>
          <w:rFonts w:ascii="Arial" w:hAnsi="Arial" w:cs="Arial"/>
          <w:sz w:val="24"/>
          <w:szCs w:val="24"/>
          <w:lang w:val="az-Latn-AZ"/>
        </w:rPr>
      </w:pPr>
    </w:p>
    <w:p w:rsidR="00BB34D4" w:rsidRPr="00E829AD" w:rsidRDefault="00B30FB1" w:rsidP="00685A9C">
      <w:pPr>
        <w:spacing w:line="276" w:lineRule="auto"/>
        <w:jc w:val="both"/>
        <w:rPr>
          <w:rFonts w:ascii="Arial" w:hAnsi="Arial" w:cs="Arial"/>
          <w:b/>
          <w:lang w:val="az-Latn-AZ"/>
        </w:rPr>
      </w:pPr>
      <w:r>
        <w:rPr>
          <w:rFonts w:ascii="Arial" w:eastAsia="Arial" w:hAnsi="Arial" w:cs="Arial"/>
          <w:b/>
          <w:bCs/>
          <w:highlight w:val="yellow"/>
          <w:lang w:val="en-US"/>
        </w:rPr>
        <w:t>Payment condition will be accepted "on actual basis" only</w:t>
      </w:r>
      <w:r>
        <w:rPr>
          <w:rFonts w:ascii="Arial" w:eastAsia="Arial" w:hAnsi="Arial" w:cs="Arial"/>
          <w:b/>
          <w:bCs/>
          <w:highlight w:val="yellow"/>
          <w:lang w:val="en-US"/>
        </w:rPr>
        <w:t>. Different kind of payment condition proposal offering advance payment will be excluded.</w:t>
      </w:r>
      <w:r>
        <w:rPr>
          <w:rFonts w:ascii="Arial" w:eastAsia="Arial" w:hAnsi="Arial" w:cs="Arial"/>
          <w:b/>
          <w:bCs/>
          <w:lang w:val="en-US"/>
        </w:rPr>
        <w:t xml:space="preserve"> </w:t>
      </w:r>
      <w:r>
        <w:rPr>
          <w:rFonts w:ascii="Arial" w:eastAsia="Arial" w:hAnsi="Arial" w:cs="Arial"/>
          <w:b/>
          <w:bCs/>
          <w:highlight w:val="yellow"/>
          <w:lang w:val="en-US"/>
        </w:rPr>
        <w:t xml:space="preserve">Certificate </w:t>
      </w:r>
      <w:r>
        <w:rPr>
          <w:rFonts w:ascii="Arial" w:eastAsia="Arial" w:hAnsi="Arial" w:cs="Arial"/>
          <w:b/>
          <w:bCs/>
          <w:highlight w:val="yellow"/>
          <w:lang w:val="en-US"/>
        </w:rPr>
        <w:t>of origin and conformity for the  supplied goods is required.</w:t>
      </w:r>
    </w:p>
    <w:p w:rsidR="00BB34D4" w:rsidRPr="00E829AD" w:rsidRDefault="00B30FB1" w:rsidP="00685A9C">
      <w:pPr>
        <w:spacing w:line="276" w:lineRule="auto"/>
        <w:jc w:val="both"/>
        <w:rPr>
          <w:b/>
          <w:sz w:val="28"/>
          <w:szCs w:val="28"/>
          <w:highlight w:val="yellow"/>
          <w:lang w:val="az-Latn-AZ"/>
        </w:rPr>
      </w:pPr>
      <w:r>
        <w:rPr>
          <w:rFonts w:ascii="Calibri" w:eastAsia="Calibri" w:hAnsi="Calibri" w:cs="Times New Roman"/>
          <w:b/>
          <w:bCs/>
          <w:sz w:val="28"/>
          <w:szCs w:val="28"/>
          <w:highlight w:val="yellow"/>
          <w:lang w:val="en-US"/>
        </w:rPr>
        <w:lastRenderedPageBreak/>
        <w:t xml:space="preserve"> Only DDP shall be accepted as a delivery term form local entities. Price offers shall be accepted in manats. Other </w:t>
      </w:r>
      <w:r>
        <w:rPr>
          <w:rFonts w:ascii="Calibri" w:eastAsia="Calibri" w:hAnsi="Calibri" w:cs="Times New Roman"/>
          <w:b/>
          <w:bCs/>
          <w:sz w:val="28"/>
          <w:szCs w:val="28"/>
          <w:highlight w:val="yellow"/>
          <w:lang w:val="en-US"/>
        </w:rPr>
        <w:t>conditions shall not be accepted.</w:t>
      </w:r>
    </w:p>
    <w:p w:rsidR="00E829AD" w:rsidRPr="00C243D3" w:rsidRDefault="00B30FB1" w:rsidP="00E829AD">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E829AD" w:rsidRPr="001231FA" w:rsidRDefault="00B30FB1" w:rsidP="00685A9C">
      <w:pPr>
        <w:tabs>
          <w:tab w:val="left" w:pos="261"/>
        </w:tabs>
        <w:spacing w:after="0" w:line="240" w:lineRule="auto"/>
        <w:jc w:val="center"/>
        <w:rPr>
          <w:rFonts w:ascii="Arial" w:hAnsi="Arial" w:cs="Arial"/>
          <w:sz w:val="20"/>
          <w:szCs w:val="20"/>
          <w:lang w:val="az-Latn-AZ" w:eastAsia="ru-RU"/>
        </w:rPr>
      </w:pPr>
      <w:r>
        <w:rPr>
          <w:rFonts w:ascii="Arial" w:eastAsia="Arial" w:hAnsi="Arial" w:cs="Arial"/>
          <w:b/>
          <w:bCs/>
          <w:sz w:val="20"/>
          <w:szCs w:val="20"/>
          <w:lang w:val="en-US" w:eastAsia="ru-RU"/>
        </w:rPr>
        <w:t xml:space="preserve">Emil Hasanov - ASCO </w:t>
      </w:r>
      <w:r>
        <w:rPr>
          <w:rFonts w:ascii="Arial" w:eastAsia="Arial" w:hAnsi="Arial" w:cs="Arial"/>
          <w:b/>
          <w:bCs/>
          <w:sz w:val="20"/>
          <w:szCs w:val="20"/>
          <w:lang w:val="en-US" w:eastAsia="ru-RU"/>
        </w:rPr>
        <w:t>Procurement Department Senior procurement specialist</w:t>
      </w:r>
    </w:p>
    <w:p w:rsidR="00E829AD" w:rsidRPr="001231FA" w:rsidRDefault="00B30FB1" w:rsidP="00E829AD">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+994 504220011</w:t>
      </w:r>
    </w:p>
    <w:p w:rsidR="002B39A3" w:rsidRDefault="00B30FB1" w:rsidP="002B39A3">
      <w:pPr>
        <w:spacing w:line="240" w:lineRule="auto"/>
        <w:jc w:val="center"/>
        <w:rPr>
          <w:rFonts w:ascii="Arial" w:eastAsia="Arial" w:hAnsi="Arial" w:cs="Arial"/>
          <w:color w:val="000000"/>
          <w:sz w:val="20"/>
          <w:szCs w:val="20"/>
          <w:lang w:val="en-US"/>
        </w:rPr>
      </w:pPr>
      <w:r>
        <w:rPr>
          <w:rFonts w:ascii="Arial" w:eastAsia="Arial" w:hAnsi="Arial" w:cs="Arial"/>
          <w:b/>
          <w:bCs/>
          <w:sz w:val="20"/>
          <w:szCs w:val="20"/>
          <w:shd w:val="clear" w:color="auto" w:fill="FAFAFA"/>
          <w:lang w:val="en-US"/>
        </w:rPr>
        <w:t>E-mail:</w:t>
      </w:r>
      <w:r>
        <w:rPr>
          <w:rFonts w:ascii="Arial" w:eastAsia="Arial" w:hAnsi="Arial" w:cs="Arial"/>
          <w:sz w:val="20"/>
          <w:szCs w:val="20"/>
          <w:shd w:val="clear" w:color="auto" w:fill="FAFAFA"/>
          <w:lang w:val="en-US"/>
        </w:rPr>
        <w:t xml:space="preserve">  </w:t>
      </w:r>
      <w:hyperlink r:id="rId11" w:history="1">
        <w:r w:rsidR="00685A9C" w:rsidRPr="00282C22">
          <w:rPr>
            <w:rStyle w:val="Hyperlink"/>
            <w:rFonts w:ascii="Arial" w:eastAsia="Arial" w:hAnsi="Arial" w:cs="Arial"/>
            <w:sz w:val="20"/>
            <w:szCs w:val="20"/>
            <w:lang w:val="en-US"/>
          </w:rPr>
          <w:t>emil.hasanov@asco.az</w:t>
        </w:r>
      </w:hyperlink>
    </w:p>
    <w:p w:rsidR="00685A9C" w:rsidRPr="00993E0B" w:rsidRDefault="00685A9C" w:rsidP="002B39A3">
      <w:pPr>
        <w:spacing w:line="240" w:lineRule="auto"/>
        <w:jc w:val="center"/>
        <w:rPr>
          <w:rFonts w:ascii="Arial" w:eastAsia="@Arial Unicode MS" w:hAnsi="Arial" w:cs="Arial"/>
          <w:b/>
          <w:color w:val="000000" w:themeColor="text1"/>
          <w:sz w:val="20"/>
          <w:szCs w:val="20"/>
          <w:lang w:val="az-Latn-AZ"/>
        </w:rPr>
      </w:pPr>
      <w:bookmarkStart w:id="0" w:name="_GoBack"/>
      <w:bookmarkEnd w:id="0"/>
    </w:p>
    <w:p w:rsidR="00221A96" w:rsidRPr="00993E0B" w:rsidRDefault="00B30FB1" w:rsidP="002B39A3">
      <w:pPr>
        <w:rPr>
          <w:rFonts w:ascii="Arial" w:hAnsi="Arial" w:cs="Arial"/>
          <w:sz w:val="20"/>
          <w:szCs w:val="20"/>
          <w:lang w:val="az-Latn-AZ"/>
        </w:rPr>
      </w:pPr>
      <w:r>
        <w:rPr>
          <w:rFonts w:ascii="Arial" w:eastAsia="Arial" w:hAnsi="Arial" w:cs="Arial"/>
          <w:color w:val="000000"/>
          <w:sz w:val="20"/>
          <w:szCs w:val="20"/>
          <w:lang w:val="en-US"/>
        </w:rPr>
        <w:t>Due diligence shall be performed in accordance with the Procurement Guidelines of ASCO prior to the conclusion of the purchase</w:t>
      </w:r>
      <w:r>
        <w:rPr>
          <w:rFonts w:ascii="Arial" w:eastAsia="Arial" w:hAnsi="Arial" w:cs="Arial"/>
          <w:color w:val="000000"/>
          <w:sz w:val="20"/>
          <w:szCs w:val="20"/>
          <w:lang w:val="en-US"/>
        </w:rPr>
        <w:t xml:space="preserve"> agreement with the winner of the bidding.</w:t>
      </w:r>
    </w:p>
    <w:p w:rsidR="00221A96" w:rsidRPr="00497D34" w:rsidRDefault="00B30FB1"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w:t>
      </w:r>
      <w:r>
        <w:rPr>
          <w:rFonts w:ascii="Arial" w:eastAsia="Arial" w:hAnsi="Arial" w:cs="Arial"/>
          <w:sz w:val="20"/>
          <w:szCs w:val="20"/>
          <w:lang w:val="en-US"/>
        </w:rPr>
        <w:t>the special form or submit the following documents:</w:t>
      </w:r>
    </w:p>
    <w:p w:rsidR="00221A96" w:rsidRPr="00497D34" w:rsidRDefault="00B30FB1"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B30FB1"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month)</w:t>
      </w:r>
    </w:p>
    <w:p w:rsidR="00221A96" w:rsidRPr="00497D34" w:rsidRDefault="00B30FB1"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w:t>
      </w:r>
      <w:r>
        <w:rPr>
          <w:rFonts w:ascii="Arial" w:eastAsia="Arial" w:hAnsi="Arial" w:cs="Arial"/>
          <w:sz w:val="18"/>
          <w:szCs w:val="18"/>
          <w:lang w:val="en-US"/>
        </w:rPr>
        <w:t xml:space="preserve"> if the founder of the company is a legal entity</w:t>
      </w:r>
    </w:p>
    <w:p w:rsidR="00221A96" w:rsidRPr="00497D34" w:rsidRDefault="00B30FB1"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Certificate of Tax Payer`s Identification Number</w:t>
      </w:r>
    </w:p>
    <w:p w:rsidR="00221A96" w:rsidRPr="00497D34" w:rsidRDefault="00B30FB1"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Audi</w:t>
      </w:r>
      <w:r>
        <w:rPr>
          <w:rFonts w:ascii="Arial" w:eastAsia="Arial" w:hAnsi="Arial" w:cs="Arial"/>
          <w:sz w:val="18"/>
          <w:szCs w:val="18"/>
          <w:lang w:val="en-US"/>
        </w:rPr>
        <w:t>ted accounting balance sheet or tax declaration  (depending on the taxation system) / reference issued by taxation bodies on non-existence of debts for tax</w:t>
      </w:r>
    </w:p>
    <w:p w:rsidR="00221A96" w:rsidRPr="00497D34" w:rsidRDefault="00B30FB1"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w:t>
      </w:r>
      <w:r>
        <w:rPr>
          <w:rFonts w:ascii="Arial" w:eastAsia="Arial" w:hAnsi="Arial" w:cs="Arial"/>
          <w:sz w:val="18"/>
          <w:szCs w:val="18"/>
          <w:lang w:val="en-US"/>
        </w:rPr>
        <w:t>the legal representative</w:t>
      </w:r>
    </w:p>
    <w:p w:rsidR="00221A96" w:rsidRPr="00497D34" w:rsidRDefault="00B30FB1"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4A65DC" w:rsidRPr="00221A96" w:rsidRDefault="00B30FB1" w:rsidP="002B39A3">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sectPr w:rsidR="004A65DC" w:rsidRPr="00221A96" w:rsidSect="00625CFC">
      <w:headerReference w:type="even" r:id="rId12"/>
      <w:headerReference w:type="default" r:id="rId13"/>
      <w:footerReference w:type="even" r:id="rId14"/>
      <w:footerReference w:type="default" r:id="rId15"/>
      <w:headerReference w:type="first" r:id="rId16"/>
      <w:footerReference w:type="first" r:id="rId17"/>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FB1" w:rsidRDefault="00B30FB1" w:rsidP="00846C4C">
      <w:pPr>
        <w:spacing w:after="0" w:line="240" w:lineRule="auto"/>
      </w:pPr>
      <w:r>
        <w:separator/>
      </w:r>
    </w:p>
  </w:endnote>
  <w:endnote w:type="continuationSeparator" w:id="0">
    <w:p w:rsidR="00B30FB1" w:rsidRDefault="00B30FB1" w:rsidP="0084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C4C" w:rsidRDefault="00846C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C4C" w:rsidRDefault="00846C4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C4C" w:rsidRDefault="00846C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FB1" w:rsidRDefault="00B30FB1" w:rsidP="00846C4C">
      <w:pPr>
        <w:spacing w:after="0" w:line="240" w:lineRule="auto"/>
      </w:pPr>
      <w:r>
        <w:separator/>
      </w:r>
    </w:p>
  </w:footnote>
  <w:footnote w:type="continuationSeparator" w:id="0">
    <w:p w:rsidR="00B30FB1" w:rsidRDefault="00B30FB1" w:rsidP="00846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C4C" w:rsidRDefault="00846C4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C4C" w:rsidRDefault="00846C4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C4C" w:rsidRDefault="00846C4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4E2C69E6">
      <w:start w:val="25"/>
      <w:numFmt w:val="bullet"/>
      <w:lvlText w:val="-"/>
      <w:lvlJc w:val="left"/>
      <w:pPr>
        <w:tabs>
          <w:tab w:val="num" w:pos="720"/>
        </w:tabs>
        <w:ind w:left="720" w:hanging="360"/>
      </w:pPr>
      <w:rPr>
        <w:rFonts w:ascii="Times New Roman" w:eastAsia="Times New Roman" w:hAnsi="Times New Roman" w:cs="Times New Roman" w:hint="default"/>
      </w:rPr>
    </w:lvl>
    <w:lvl w:ilvl="1" w:tplc="2A649C52">
      <w:start w:val="1"/>
      <w:numFmt w:val="bullet"/>
      <w:lvlText w:val="o"/>
      <w:lvlJc w:val="left"/>
      <w:pPr>
        <w:tabs>
          <w:tab w:val="num" w:pos="1440"/>
        </w:tabs>
        <w:ind w:left="1440" w:hanging="360"/>
      </w:pPr>
      <w:rPr>
        <w:rFonts w:ascii="Courier New" w:hAnsi="Courier New" w:cs="Times New Roman" w:hint="default"/>
      </w:rPr>
    </w:lvl>
    <w:lvl w:ilvl="2" w:tplc="8EB4F234">
      <w:start w:val="1"/>
      <w:numFmt w:val="bullet"/>
      <w:lvlText w:val=""/>
      <w:lvlJc w:val="left"/>
      <w:pPr>
        <w:tabs>
          <w:tab w:val="num" w:pos="2160"/>
        </w:tabs>
        <w:ind w:left="2160" w:hanging="360"/>
      </w:pPr>
      <w:rPr>
        <w:rFonts w:ascii="Wingdings" w:hAnsi="Wingdings" w:hint="default"/>
      </w:rPr>
    </w:lvl>
    <w:lvl w:ilvl="3" w:tplc="5BA0924C">
      <w:start w:val="1"/>
      <w:numFmt w:val="bullet"/>
      <w:lvlText w:val=""/>
      <w:lvlJc w:val="left"/>
      <w:pPr>
        <w:tabs>
          <w:tab w:val="num" w:pos="2880"/>
        </w:tabs>
        <w:ind w:left="2880" w:hanging="360"/>
      </w:pPr>
      <w:rPr>
        <w:rFonts w:ascii="Symbol" w:hAnsi="Symbol" w:hint="default"/>
      </w:rPr>
    </w:lvl>
    <w:lvl w:ilvl="4" w:tplc="F5C8B6A6">
      <w:start w:val="1"/>
      <w:numFmt w:val="bullet"/>
      <w:lvlText w:val="o"/>
      <w:lvlJc w:val="left"/>
      <w:pPr>
        <w:tabs>
          <w:tab w:val="num" w:pos="3600"/>
        </w:tabs>
        <w:ind w:left="3600" w:hanging="360"/>
      </w:pPr>
      <w:rPr>
        <w:rFonts w:ascii="Courier New" w:hAnsi="Courier New" w:cs="Times New Roman" w:hint="default"/>
      </w:rPr>
    </w:lvl>
    <w:lvl w:ilvl="5" w:tplc="8A86B11C">
      <w:start w:val="1"/>
      <w:numFmt w:val="bullet"/>
      <w:lvlText w:val=""/>
      <w:lvlJc w:val="left"/>
      <w:pPr>
        <w:tabs>
          <w:tab w:val="num" w:pos="4320"/>
        </w:tabs>
        <w:ind w:left="4320" w:hanging="360"/>
      </w:pPr>
      <w:rPr>
        <w:rFonts w:ascii="Wingdings" w:hAnsi="Wingdings" w:hint="default"/>
      </w:rPr>
    </w:lvl>
    <w:lvl w:ilvl="6" w:tplc="0FC08D58">
      <w:start w:val="1"/>
      <w:numFmt w:val="bullet"/>
      <w:lvlText w:val=""/>
      <w:lvlJc w:val="left"/>
      <w:pPr>
        <w:tabs>
          <w:tab w:val="num" w:pos="5040"/>
        </w:tabs>
        <w:ind w:left="5040" w:hanging="360"/>
      </w:pPr>
      <w:rPr>
        <w:rFonts w:ascii="Symbol" w:hAnsi="Symbol" w:hint="default"/>
      </w:rPr>
    </w:lvl>
    <w:lvl w:ilvl="7" w:tplc="D2DCC5BC">
      <w:start w:val="1"/>
      <w:numFmt w:val="bullet"/>
      <w:lvlText w:val="o"/>
      <w:lvlJc w:val="left"/>
      <w:pPr>
        <w:tabs>
          <w:tab w:val="num" w:pos="5760"/>
        </w:tabs>
        <w:ind w:left="5760" w:hanging="360"/>
      </w:pPr>
      <w:rPr>
        <w:rFonts w:ascii="Courier New" w:hAnsi="Courier New" w:cs="Times New Roman" w:hint="default"/>
      </w:rPr>
    </w:lvl>
    <w:lvl w:ilvl="8" w:tplc="65D61A74">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7BA27138">
      <w:start w:val="1"/>
      <w:numFmt w:val="bullet"/>
      <w:lvlText w:val=""/>
      <w:lvlJc w:val="left"/>
      <w:pPr>
        <w:ind w:left="720" w:hanging="360"/>
      </w:pPr>
      <w:rPr>
        <w:rFonts w:ascii="Symbol" w:hAnsi="Symbol" w:hint="default"/>
      </w:rPr>
    </w:lvl>
    <w:lvl w:ilvl="1" w:tplc="E98668C0">
      <w:start w:val="1"/>
      <w:numFmt w:val="bullet"/>
      <w:lvlText w:val="o"/>
      <w:lvlJc w:val="left"/>
      <w:pPr>
        <w:ind w:left="1440" w:hanging="360"/>
      </w:pPr>
      <w:rPr>
        <w:rFonts w:ascii="Courier New" w:hAnsi="Courier New" w:cs="Courier New" w:hint="default"/>
      </w:rPr>
    </w:lvl>
    <w:lvl w:ilvl="2" w:tplc="F77E20B6">
      <w:start w:val="1"/>
      <w:numFmt w:val="bullet"/>
      <w:lvlText w:val=""/>
      <w:lvlJc w:val="left"/>
      <w:pPr>
        <w:ind w:left="2160" w:hanging="360"/>
      </w:pPr>
      <w:rPr>
        <w:rFonts w:ascii="Wingdings" w:hAnsi="Wingdings" w:hint="default"/>
      </w:rPr>
    </w:lvl>
    <w:lvl w:ilvl="3" w:tplc="6B729336">
      <w:start w:val="1"/>
      <w:numFmt w:val="bullet"/>
      <w:lvlText w:val=""/>
      <w:lvlJc w:val="left"/>
      <w:pPr>
        <w:ind w:left="2880" w:hanging="360"/>
      </w:pPr>
      <w:rPr>
        <w:rFonts w:ascii="Symbol" w:hAnsi="Symbol" w:hint="default"/>
      </w:rPr>
    </w:lvl>
    <w:lvl w:ilvl="4" w:tplc="2320C75E">
      <w:start w:val="1"/>
      <w:numFmt w:val="bullet"/>
      <w:lvlText w:val="o"/>
      <w:lvlJc w:val="left"/>
      <w:pPr>
        <w:ind w:left="3600" w:hanging="360"/>
      </w:pPr>
      <w:rPr>
        <w:rFonts w:ascii="Courier New" w:hAnsi="Courier New" w:cs="Courier New" w:hint="default"/>
      </w:rPr>
    </w:lvl>
    <w:lvl w:ilvl="5" w:tplc="1EDA0E0A">
      <w:start w:val="1"/>
      <w:numFmt w:val="bullet"/>
      <w:lvlText w:val=""/>
      <w:lvlJc w:val="left"/>
      <w:pPr>
        <w:ind w:left="4320" w:hanging="360"/>
      </w:pPr>
      <w:rPr>
        <w:rFonts w:ascii="Wingdings" w:hAnsi="Wingdings" w:hint="default"/>
      </w:rPr>
    </w:lvl>
    <w:lvl w:ilvl="6" w:tplc="125E10A8">
      <w:start w:val="1"/>
      <w:numFmt w:val="bullet"/>
      <w:lvlText w:val=""/>
      <w:lvlJc w:val="left"/>
      <w:pPr>
        <w:ind w:left="5040" w:hanging="360"/>
      </w:pPr>
      <w:rPr>
        <w:rFonts w:ascii="Symbol" w:hAnsi="Symbol" w:hint="default"/>
      </w:rPr>
    </w:lvl>
    <w:lvl w:ilvl="7" w:tplc="4C166206">
      <w:start w:val="1"/>
      <w:numFmt w:val="bullet"/>
      <w:lvlText w:val="o"/>
      <w:lvlJc w:val="left"/>
      <w:pPr>
        <w:ind w:left="5760" w:hanging="360"/>
      </w:pPr>
      <w:rPr>
        <w:rFonts w:ascii="Courier New" w:hAnsi="Courier New" w:cs="Courier New" w:hint="default"/>
      </w:rPr>
    </w:lvl>
    <w:lvl w:ilvl="8" w:tplc="F03E42BE">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200234CA">
      <w:start w:val="1"/>
      <w:numFmt w:val="bullet"/>
      <w:lvlText w:val=""/>
      <w:lvlJc w:val="left"/>
      <w:pPr>
        <w:ind w:left="720" w:hanging="360"/>
      </w:pPr>
      <w:rPr>
        <w:rFonts w:ascii="Wingdings" w:hAnsi="Wingdings" w:hint="default"/>
      </w:rPr>
    </w:lvl>
    <w:lvl w:ilvl="1" w:tplc="AA1C89D8">
      <w:start w:val="1"/>
      <w:numFmt w:val="bullet"/>
      <w:lvlText w:val="o"/>
      <w:lvlJc w:val="left"/>
      <w:pPr>
        <w:ind w:left="1440" w:hanging="360"/>
      </w:pPr>
      <w:rPr>
        <w:rFonts w:ascii="Courier New" w:hAnsi="Courier New" w:cs="Courier New" w:hint="default"/>
      </w:rPr>
    </w:lvl>
    <w:lvl w:ilvl="2" w:tplc="B9E406BA">
      <w:start w:val="1"/>
      <w:numFmt w:val="bullet"/>
      <w:lvlText w:val=""/>
      <w:lvlJc w:val="left"/>
      <w:pPr>
        <w:ind w:left="2160" w:hanging="360"/>
      </w:pPr>
      <w:rPr>
        <w:rFonts w:ascii="Wingdings" w:hAnsi="Wingdings" w:hint="default"/>
      </w:rPr>
    </w:lvl>
    <w:lvl w:ilvl="3" w:tplc="6C44D4FE">
      <w:start w:val="1"/>
      <w:numFmt w:val="bullet"/>
      <w:lvlText w:val=""/>
      <w:lvlJc w:val="left"/>
      <w:pPr>
        <w:ind w:left="2880" w:hanging="360"/>
      </w:pPr>
      <w:rPr>
        <w:rFonts w:ascii="Symbol" w:hAnsi="Symbol" w:hint="default"/>
      </w:rPr>
    </w:lvl>
    <w:lvl w:ilvl="4" w:tplc="A75C1242">
      <w:start w:val="1"/>
      <w:numFmt w:val="bullet"/>
      <w:lvlText w:val="o"/>
      <w:lvlJc w:val="left"/>
      <w:pPr>
        <w:ind w:left="3600" w:hanging="360"/>
      </w:pPr>
      <w:rPr>
        <w:rFonts w:ascii="Courier New" w:hAnsi="Courier New" w:cs="Courier New" w:hint="default"/>
      </w:rPr>
    </w:lvl>
    <w:lvl w:ilvl="5" w:tplc="B5F4C6A2">
      <w:start w:val="1"/>
      <w:numFmt w:val="bullet"/>
      <w:lvlText w:val=""/>
      <w:lvlJc w:val="left"/>
      <w:pPr>
        <w:ind w:left="4320" w:hanging="360"/>
      </w:pPr>
      <w:rPr>
        <w:rFonts w:ascii="Wingdings" w:hAnsi="Wingdings" w:hint="default"/>
      </w:rPr>
    </w:lvl>
    <w:lvl w:ilvl="6" w:tplc="E7486C0A">
      <w:start w:val="1"/>
      <w:numFmt w:val="bullet"/>
      <w:lvlText w:val=""/>
      <w:lvlJc w:val="left"/>
      <w:pPr>
        <w:ind w:left="5040" w:hanging="360"/>
      </w:pPr>
      <w:rPr>
        <w:rFonts w:ascii="Symbol" w:hAnsi="Symbol" w:hint="default"/>
      </w:rPr>
    </w:lvl>
    <w:lvl w:ilvl="7" w:tplc="164819CA">
      <w:start w:val="1"/>
      <w:numFmt w:val="bullet"/>
      <w:lvlText w:val="o"/>
      <w:lvlJc w:val="left"/>
      <w:pPr>
        <w:ind w:left="5760" w:hanging="360"/>
      </w:pPr>
      <w:rPr>
        <w:rFonts w:ascii="Courier New" w:hAnsi="Courier New" w:cs="Courier New" w:hint="default"/>
      </w:rPr>
    </w:lvl>
    <w:lvl w:ilvl="8" w:tplc="CCE2A118">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B5ECB5E2">
      <w:start w:val="5"/>
      <w:numFmt w:val="bullet"/>
      <w:lvlText w:val="-"/>
      <w:lvlJc w:val="left"/>
      <w:pPr>
        <w:ind w:left="720" w:hanging="360"/>
      </w:pPr>
      <w:rPr>
        <w:rFonts w:ascii="Arial" w:eastAsia="@Arial Unicode MS" w:hAnsi="Arial" w:cs="Arial" w:hint="default"/>
      </w:rPr>
    </w:lvl>
    <w:lvl w:ilvl="1" w:tplc="4BAA0C56" w:tentative="1">
      <w:start w:val="1"/>
      <w:numFmt w:val="bullet"/>
      <w:lvlText w:val="o"/>
      <w:lvlJc w:val="left"/>
      <w:pPr>
        <w:ind w:left="1440" w:hanging="360"/>
      </w:pPr>
      <w:rPr>
        <w:rFonts w:ascii="Courier New" w:hAnsi="Courier New" w:cs="Courier New" w:hint="default"/>
      </w:rPr>
    </w:lvl>
    <w:lvl w:ilvl="2" w:tplc="79C616EC" w:tentative="1">
      <w:start w:val="1"/>
      <w:numFmt w:val="bullet"/>
      <w:lvlText w:val=""/>
      <w:lvlJc w:val="left"/>
      <w:pPr>
        <w:ind w:left="2160" w:hanging="360"/>
      </w:pPr>
      <w:rPr>
        <w:rFonts w:ascii="Wingdings" w:hAnsi="Wingdings" w:hint="default"/>
      </w:rPr>
    </w:lvl>
    <w:lvl w:ilvl="3" w:tplc="C48E273A" w:tentative="1">
      <w:start w:val="1"/>
      <w:numFmt w:val="bullet"/>
      <w:lvlText w:val=""/>
      <w:lvlJc w:val="left"/>
      <w:pPr>
        <w:ind w:left="2880" w:hanging="360"/>
      </w:pPr>
      <w:rPr>
        <w:rFonts w:ascii="Symbol" w:hAnsi="Symbol" w:hint="default"/>
      </w:rPr>
    </w:lvl>
    <w:lvl w:ilvl="4" w:tplc="468012C0" w:tentative="1">
      <w:start w:val="1"/>
      <w:numFmt w:val="bullet"/>
      <w:lvlText w:val="o"/>
      <w:lvlJc w:val="left"/>
      <w:pPr>
        <w:ind w:left="3600" w:hanging="360"/>
      </w:pPr>
      <w:rPr>
        <w:rFonts w:ascii="Courier New" w:hAnsi="Courier New" w:cs="Courier New" w:hint="default"/>
      </w:rPr>
    </w:lvl>
    <w:lvl w:ilvl="5" w:tplc="8BD86674" w:tentative="1">
      <w:start w:val="1"/>
      <w:numFmt w:val="bullet"/>
      <w:lvlText w:val=""/>
      <w:lvlJc w:val="left"/>
      <w:pPr>
        <w:ind w:left="4320" w:hanging="360"/>
      </w:pPr>
      <w:rPr>
        <w:rFonts w:ascii="Wingdings" w:hAnsi="Wingdings" w:hint="default"/>
      </w:rPr>
    </w:lvl>
    <w:lvl w:ilvl="6" w:tplc="08D087E2" w:tentative="1">
      <w:start w:val="1"/>
      <w:numFmt w:val="bullet"/>
      <w:lvlText w:val=""/>
      <w:lvlJc w:val="left"/>
      <w:pPr>
        <w:ind w:left="5040" w:hanging="360"/>
      </w:pPr>
      <w:rPr>
        <w:rFonts w:ascii="Symbol" w:hAnsi="Symbol" w:hint="default"/>
      </w:rPr>
    </w:lvl>
    <w:lvl w:ilvl="7" w:tplc="8ED652D2" w:tentative="1">
      <w:start w:val="1"/>
      <w:numFmt w:val="bullet"/>
      <w:lvlText w:val="o"/>
      <w:lvlJc w:val="left"/>
      <w:pPr>
        <w:ind w:left="5760" w:hanging="360"/>
      </w:pPr>
      <w:rPr>
        <w:rFonts w:ascii="Courier New" w:hAnsi="Courier New" w:cs="Courier New" w:hint="default"/>
      </w:rPr>
    </w:lvl>
    <w:lvl w:ilvl="8" w:tplc="CD7CAD4C"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A5EAAD16">
      <w:start w:val="1"/>
      <w:numFmt w:val="bullet"/>
      <w:lvlText w:val=""/>
      <w:lvlJc w:val="left"/>
      <w:pPr>
        <w:ind w:left="720" w:hanging="360"/>
      </w:pPr>
      <w:rPr>
        <w:rFonts w:ascii="Symbol" w:hAnsi="Symbol" w:hint="default"/>
      </w:rPr>
    </w:lvl>
    <w:lvl w:ilvl="1" w:tplc="97A41B6E" w:tentative="1">
      <w:start w:val="1"/>
      <w:numFmt w:val="bullet"/>
      <w:lvlText w:val="o"/>
      <w:lvlJc w:val="left"/>
      <w:pPr>
        <w:ind w:left="1440" w:hanging="360"/>
      </w:pPr>
      <w:rPr>
        <w:rFonts w:ascii="Courier New" w:hAnsi="Courier New" w:cs="Courier New" w:hint="default"/>
      </w:rPr>
    </w:lvl>
    <w:lvl w:ilvl="2" w:tplc="928811FA" w:tentative="1">
      <w:start w:val="1"/>
      <w:numFmt w:val="bullet"/>
      <w:lvlText w:val=""/>
      <w:lvlJc w:val="left"/>
      <w:pPr>
        <w:ind w:left="2160" w:hanging="360"/>
      </w:pPr>
      <w:rPr>
        <w:rFonts w:ascii="Wingdings" w:hAnsi="Wingdings" w:hint="default"/>
      </w:rPr>
    </w:lvl>
    <w:lvl w:ilvl="3" w:tplc="EDA6BE82" w:tentative="1">
      <w:start w:val="1"/>
      <w:numFmt w:val="bullet"/>
      <w:lvlText w:val=""/>
      <w:lvlJc w:val="left"/>
      <w:pPr>
        <w:ind w:left="2880" w:hanging="360"/>
      </w:pPr>
      <w:rPr>
        <w:rFonts w:ascii="Symbol" w:hAnsi="Symbol" w:hint="default"/>
      </w:rPr>
    </w:lvl>
    <w:lvl w:ilvl="4" w:tplc="2AD23056" w:tentative="1">
      <w:start w:val="1"/>
      <w:numFmt w:val="bullet"/>
      <w:lvlText w:val="o"/>
      <w:lvlJc w:val="left"/>
      <w:pPr>
        <w:ind w:left="3600" w:hanging="360"/>
      </w:pPr>
      <w:rPr>
        <w:rFonts w:ascii="Courier New" w:hAnsi="Courier New" w:cs="Courier New" w:hint="default"/>
      </w:rPr>
    </w:lvl>
    <w:lvl w:ilvl="5" w:tplc="C59A569A" w:tentative="1">
      <w:start w:val="1"/>
      <w:numFmt w:val="bullet"/>
      <w:lvlText w:val=""/>
      <w:lvlJc w:val="left"/>
      <w:pPr>
        <w:ind w:left="4320" w:hanging="360"/>
      </w:pPr>
      <w:rPr>
        <w:rFonts w:ascii="Wingdings" w:hAnsi="Wingdings" w:hint="default"/>
      </w:rPr>
    </w:lvl>
    <w:lvl w:ilvl="6" w:tplc="D3564116" w:tentative="1">
      <w:start w:val="1"/>
      <w:numFmt w:val="bullet"/>
      <w:lvlText w:val=""/>
      <w:lvlJc w:val="left"/>
      <w:pPr>
        <w:ind w:left="5040" w:hanging="360"/>
      </w:pPr>
      <w:rPr>
        <w:rFonts w:ascii="Symbol" w:hAnsi="Symbol" w:hint="default"/>
      </w:rPr>
    </w:lvl>
    <w:lvl w:ilvl="7" w:tplc="5C743876" w:tentative="1">
      <w:start w:val="1"/>
      <w:numFmt w:val="bullet"/>
      <w:lvlText w:val="o"/>
      <w:lvlJc w:val="left"/>
      <w:pPr>
        <w:ind w:left="5760" w:hanging="360"/>
      </w:pPr>
      <w:rPr>
        <w:rFonts w:ascii="Courier New" w:hAnsi="Courier New" w:cs="Courier New" w:hint="default"/>
      </w:rPr>
    </w:lvl>
    <w:lvl w:ilvl="8" w:tplc="74460C8C"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39FE1C7C">
      <w:start w:val="1"/>
      <w:numFmt w:val="upperRoman"/>
      <w:lvlText w:val="%1."/>
      <w:lvlJc w:val="right"/>
      <w:pPr>
        <w:ind w:left="720" w:hanging="360"/>
      </w:pPr>
    </w:lvl>
    <w:lvl w:ilvl="1" w:tplc="3E52222C">
      <w:start w:val="1"/>
      <w:numFmt w:val="lowerLetter"/>
      <w:lvlText w:val="%2."/>
      <w:lvlJc w:val="left"/>
      <w:pPr>
        <w:ind w:left="1440" w:hanging="360"/>
      </w:pPr>
    </w:lvl>
    <w:lvl w:ilvl="2" w:tplc="477CCA30">
      <w:start w:val="1"/>
      <w:numFmt w:val="lowerRoman"/>
      <w:lvlText w:val="%3."/>
      <w:lvlJc w:val="right"/>
      <w:pPr>
        <w:ind w:left="2160" w:hanging="180"/>
      </w:pPr>
    </w:lvl>
    <w:lvl w:ilvl="3" w:tplc="496C112C">
      <w:start w:val="1"/>
      <w:numFmt w:val="decimal"/>
      <w:lvlText w:val="%4."/>
      <w:lvlJc w:val="left"/>
      <w:pPr>
        <w:ind w:left="2880" w:hanging="360"/>
      </w:pPr>
    </w:lvl>
    <w:lvl w:ilvl="4" w:tplc="2EA02BB4">
      <w:start w:val="1"/>
      <w:numFmt w:val="lowerLetter"/>
      <w:lvlText w:val="%5."/>
      <w:lvlJc w:val="left"/>
      <w:pPr>
        <w:ind w:left="3600" w:hanging="360"/>
      </w:pPr>
    </w:lvl>
    <w:lvl w:ilvl="5" w:tplc="276480D8">
      <w:start w:val="1"/>
      <w:numFmt w:val="lowerRoman"/>
      <w:lvlText w:val="%6."/>
      <w:lvlJc w:val="right"/>
      <w:pPr>
        <w:ind w:left="4320" w:hanging="180"/>
      </w:pPr>
    </w:lvl>
    <w:lvl w:ilvl="6" w:tplc="5EA2E6D6">
      <w:start w:val="1"/>
      <w:numFmt w:val="decimal"/>
      <w:lvlText w:val="%7."/>
      <w:lvlJc w:val="left"/>
      <w:pPr>
        <w:ind w:left="5040" w:hanging="360"/>
      </w:pPr>
    </w:lvl>
    <w:lvl w:ilvl="7" w:tplc="546E936A">
      <w:start w:val="1"/>
      <w:numFmt w:val="lowerLetter"/>
      <w:lvlText w:val="%8."/>
      <w:lvlJc w:val="left"/>
      <w:pPr>
        <w:ind w:left="5760" w:hanging="360"/>
      </w:pPr>
    </w:lvl>
    <w:lvl w:ilvl="8" w:tplc="C954344E">
      <w:start w:val="1"/>
      <w:numFmt w:val="lowerRoman"/>
      <w:lvlText w:val="%9."/>
      <w:lvlJc w:val="right"/>
      <w:pPr>
        <w:ind w:left="6480" w:hanging="180"/>
      </w:pPr>
    </w:lvl>
  </w:abstractNum>
  <w:abstractNum w:abstractNumId="6" w15:restartNumberingAfterBreak="0">
    <w:nsid w:val="79226FC0"/>
    <w:multiLevelType w:val="hybridMultilevel"/>
    <w:tmpl w:val="E9EA68F0"/>
    <w:lvl w:ilvl="0" w:tplc="94AE7A2A">
      <w:start w:val="1"/>
      <w:numFmt w:val="bullet"/>
      <w:lvlText w:val=""/>
      <w:lvlJc w:val="left"/>
      <w:pPr>
        <w:ind w:left="720" w:hanging="360"/>
      </w:pPr>
      <w:rPr>
        <w:rFonts w:ascii="Wingdings" w:hAnsi="Wingdings" w:hint="default"/>
      </w:rPr>
    </w:lvl>
    <w:lvl w:ilvl="1" w:tplc="FBE2B8D6">
      <w:start w:val="1"/>
      <w:numFmt w:val="bullet"/>
      <w:lvlText w:val="o"/>
      <w:lvlJc w:val="left"/>
      <w:pPr>
        <w:ind w:left="1440" w:hanging="360"/>
      </w:pPr>
      <w:rPr>
        <w:rFonts w:ascii="Courier New" w:hAnsi="Courier New" w:cs="Courier New" w:hint="default"/>
      </w:rPr>
    </w:lvl>
    <w:lvl w:ilvl="2" w:tplc="914C7698">
      <w:start w:val="1"/>
      <w:numFmt w:val="bullet"/>
      <w:lvlText w:val=""/>
      <w:lvlJc w:val="left"/>
      <w:pPr>
        <w:ind w:left="2160" w:hanging="360"/>
      </w:pPr>
      <w:rPr>
        <w:rFonts w:ascii="Wingdings" w:hAnsi="Wingdings" w:hint="default"/>
      </w:rPr>
    </w:lvl>
    <w:lvl w:ilvl="3" w:tplc="0BC855D4">
      <w:start w:val="1"/>
      <w:numFmt w:val="bullet"/>
      <w:lvlText w:val=""/>
      <w:lvlJc w:val="left"/>
      <w:pPr>
        <w:ind w:left="2880" w:hanging="360"/>
      </w:pPr>
      <w:rPr>
        <w:rFonts w:ascii="Symbol" w:hAnsi="Symbol" w:hint="default"/>
      </w:rPr>
    </w:lvl>
    <w:lvl w:ilvl="4" w:tplc="3176D390">
      <w:start w:val="1"/>
      <w:numFmt w:val="bullet"/>
      <w:lvlText w:val="o"/>
      <w:lvlJc w:val="left"/>
      <w:pPr>
        <w:ind w:left="3600" w:hanging="360"/>
      </w:pPr>
      <w:rPr>
        <w:rFonts w:ascii="Courier New" w:hAnsi="Courier New" w:cs="Courier New" w:hint="default"/>
      </w:rPr>
    </w:lvl>
    <w:lvl w:ilvl="5" w:tplc="EAF2D9EA">
      <w:start w:val="1"/>
      <w:numFmt w:val="bullet"/>
      <w:lvlText w:val=""/>
      <w:lvlJc w:val="left"/>
      <w:pPr>
        <w:ind w:left="4320" w:hanging="360"/>
      </w:pPr>
      <w:rPr>
        <w:rFonts w:ascii="Wingdings" w:hAnsi="Wingdings" w:hint="default"/>
      </w:rPr>
    </w:lvl>
    <w:lvl w:ilvl="6" w:tplc="75AA6948">
      <w:start w:val="1"/>
      <w:numFmt w:val="bullet"/>
      <w:lvlText w:val=""/>
      <w:lvlJc w:val="left"/>
      <w:pPr>
        <w:ind w:left="5040" w:hanging="360"/>
      </w:pPr>
      <w:rPr>
        <w:rFonts w:ascii="Symbol" w:hAnsi="Symbol" w:hint="default"/>
      </w:rPr>
    </w:lvl>
    <w:lvl w:ilvl="7" w:tplc="85E2A2A6">
      <w:start w:val="1"/>
      <w:numFmt w:val="bullet"/>
      <w:lvlText w:val="o"/>
      <w:lvlJc w:val="left"/>
      <w:pPr>
        <w:ind w:left="5760" w:hanging="360"/>
      </w:pPr>
      <w:rPr>
        <w:rFonts w:ascii="Courier New" w:hAnsi="Courier New" w:cs="Courier New" w:hint="default"/>
      </w:rPr>
    </w:lvl>
    <w:lvl w:ilvl="8" w:tplc="4FF4B410">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DEC2682C">
      <w:start w:val="1"/>
      <w:numFmt w:val="bullet"/>
      <w:lvlText w:val=""/>
      <w:lvlJc w:val="left"/>
      <w:pPr>
        <w:ind w:left="720" w:hanging="360"/>
      </w:pPr>
      <w:rPr>
        <w:rFonts w:ascii="Wingdings" w:hAnsi="Wingdings" w:hint="default"/>
      </w:rPr>
    </w:lvl>
    <w:lvl w:ilvl="1" w:tplc="F79A7A4A">
      <w:start w:val="1"/>
      <w:numFmt w:val="bullet"/>
      <w:lvlText w:val="o"/>
      <w:lvlJc w:val="left"/>
      <w:pPr>
        <w:ind w:left="1440" w:hanging="360"/>
      </w:pPr>
      <w:rPr>
        <w:rFonts w:ascii="Courier New" w:hAnsi="Courier New" w:cs="Courier New" w:hint="default"/>
      </w:rPr>
    </w:lvl>
    <w:lvl w:ilvl="2" w:tplc="F3825DFE">
      <w:start w:val="1"/>
      <w:numFmt w:val="bullet"/>
      <w:lvlText w:val=""/>
      <w:lvlJc w:val="left"/>
      <w:pPr>
        <w:ind w:left="2160" w:hanging="360"/>
      </w:pPr>
      <w:rPr>
        <w:rFonts w:ascii="Wingdings" w:hAnsi="Wingdings" w:hint="default"/>
      </w:rPr>
    </w:lvl>
    <w:lvl w:ilvl="3" w:tplc="71C2ADA8">
      <w:start w:val="1"/>
      <w:numFmt w:val="bullet"/>
      <w:lvlText w:val=""/>
      <w:lvlJc w:val="left"/>
      <w:pPr>
        <w:ind w:left="2880" w:hanging="360"/>
      </w:pPr>
      <w:rPr>
        <w:rFonts w:ascii="Symbol" w:hAnsi="Symbol" w:hint="default"/>
      </w:rPr>
    </w:lvl>
    <w:lvl w:ilvl="4" w:tplc="9612CDB2">
      <w:start w:val="1"/>
      <w:numFmt w:val="bullet"/>
      <w:lvlText w:val="o"/>
      <w:lvlJc w:val="left"/>
      <w:pPr>
        <w:ind w:left="3600" w:hanging="360"/>
      </w:pPr>
      <w:rPr>
        <w:rFonts w:ascii="Courier New" w:hAnsi="Courier New" w:cs="Courier New" w:hint="default"/>
      </w:rPr>
    </w:lvl>
    <w:lvl w:ilvl="5" w:tplc="C6203BC0">
      <w:start w:val="1"/>
      <w:numFmt w:val="bullet"/>
      <w:lvlText w:val=""/>
      <w:lvlJc w:val="left"/>
      <w:pPr>
        <w:ind w:left="4320" w:hanging="360"/>
      </w:pPr>
      <w:rPr>
        <w:rFonts w:ascii="Wingdings" w:hAnsi="Wingdings" w:hint="default"/>
      </w:rPr>
    </w:lvl>
    <w:lvl w:ilvl="6" w:tplc="A0BCC4C6">
      <w:start w:val="1"/>
      <w:numFmt w:val="bullet"/>
      <w:lvlText w:val=""/>
      <w:lvlJc w:val="left"/>
      <w:pPr>
        <w:ind w:left="5040" w:hanging="360"/>
      </w:pPr>
      <w:rPr>
        <w:rFonts w:ascii="Symbol" w:hAnsi="Symbol" w:hint="default"/>
      </w:rPr>
    </w:lvl>
    <w:lvl w:ilvl="7" w:tplc="708C4C02">
      <w:start w:val="1"/>
      <w:numFmt w:val="bullet"/>
      <w:lvlText w:val="o"/>
      <w:lvlJc w:val="left"/>
      <w:pPr>
        <w:ind w:left="5760" w:hanging="360"/>
      </w:pPr>
      <w:rPr>
        <w:rFonts w:ascii="Courier New" w:hAnsi="Courier New" w:cs="Courier New" w:hint="default"/>
      </w:rPr>
    </w:lvl>
    <w:lvl w:ilvl="8" w:tplc="5DF63AD0">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C3D8E22C">
      <w:start w:val="1"/>
      <w:numFmt w:val="decimal"/>
      <w:lvlText w:val="%1."/>
      <w:lvlJc w:val="left"/>
      <w:pPr>
        <w:ind w:left="720" w:hanging="360"/>
      </w:pPr>
    </w:lvl>
    <w:lvl w:ilvl="1" w:tplc="5E0078E6">
      <w:start w:val="1"/>
      <w:numFmt w:val="lowerLetter"/>
      <w:lvlText w:val="%2."/>
      <w:lvlJc w:val="left"/>
      <w:pPr>
        <w:ind w:left="1440" w:hanging="360"/>
      </w:pPr>
    </w:lvl>
    <w:lvl w:ilvl="2" w:tplc="8A24E7A2">
      <w:start w:val="1"/>
      <w:numFmt w:val="lowerRoman"/>
      <w:lvlText w:val="%3."/>
      <w:lvlJc w:val="right"/>
      <w:pPr>
        <w:ind w:left="2160" w:hanging="180"/>
      </w:pPr>
    </w:lvl>
    <w:lvl w:ilvl="3" w:tplc="EAF6A3F0">
      <w:start w:val="1"/>
      <w:numFmt w:val="decimal"/>
      <w:lvlText w:val="%4."/>
      <w:lvlJc w:val="left"/>
      <w:pPr>
        <w:ind w:left="2880" w:hanging="360"/>
      </w:pPr>
    </w:lvl>
    <w:lvl w:ilvl="4" w:tplc="B62C60BA">
      <w:start w:val="1"/>
      <w:numFmt w:val="lowerLetter"/>
      <w:lvlText w:val="%5."/>
      <w:lvlJc w:val="left"/>
      <w:pPr>
        <w:ind w:left="3600" w:hanging="360"/>
      </w:pPr>
    </w:lvl>
    <w:lvl w:ilvl="5" w:tplc="5BDA5642">
      <w:start w:val="1"/>
      <w:numFmt w:val="lowerRoman"/>
      <w:lvlText w:val="%6."/>
      <w:lvlJc w:val="right"/>
      <w:pPr>
        <w:ind w:left="4320" w:hanging="180"/>
      </w:pPr>
    </w:lvl>
    <w:lvl w:ilvl="6" w:tplc="B9FEE0A8">
      <w:start w:val="1"/>
      <w:numFmt w:val="decimal"/>
      <w:lvlText w:val="%7."/>
      <w:lvlJc w:val="left"/>
      <w:pPr>
        <w:ind w:left="5040" w:hanging="360"/>
      </w:pPr>
    </w:lvl>
    <w:lvl w:ilvl="7" w:tplc="313AFDA6">
      <w:start w:val="1"/>
      <w:numFmt w:val="lowerLetter"/>
      <w:lvlText w:val="%8."/>
      <w:lvlJc w:val="left"/>
      <w:pPr>
        <w:ind w:left="5760" w:hanging="360"/>
      </w:pPr>
    </w:lvl>
    <w:lvl w:ilvl="8" w:tplc="979E2DF4">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231FA"/>
    <w:rsid w:val="001B0A0F"/>
    <w:rsid w:val="00221A96"/>
    <w:rsid w:val="002B39A3"/>
    <w:rsid w:val="002B7D3B"/>
    <w:rsid w:val="003321F4"/>
    <w:rsid w:val="003B2C7B"/>
    <w:rsid w:val="003E1382"/>
    <w:rsid w:val="004133F7"/>
    <w:rsid w:val="00420224"/>
    <w:rsid w:val="00421207"/>
    <w:rsid w:val="00474EC4"/>
    <w:rsid w:val="0049326B"/>
    <w:rsid w:val="00497D34"/>
    <w:rsid w:val="004A65DC"/>
    <w:rsid w:val="00503540"/>
    <w:rsid w:val="005529CC"/>
    <w:rsid w:val="00560293"/>
    <w:rsid w:val="005816D7"/>
    <w:rsid w:val="005D4205"/>
    <w:rsid w:val="00620842"/>
    <w:rsid w:val="00623F41"/>
    <w:rsid w:val="00625CFC"/>
    <w:rsid w:val="00685A9C"/>
    <w:rsid w:val="006C428E"/>
    <w:rsid w:val="00712393"/>
    <w:rsid w:val="007B07AA"/>
    <w:rsid w:val="00846C4C"/>
    <w:rsid w:val="008D0121"/>
    <w:rsid w:val="008D38CE"/>
    <w:rsid w:val="008D4237"/>
    <w:rsid w:val="00913DED"/>
    <w:rsid w:val="00923D30"/>
    <w:rsid w:val="00981A6C"/>
    <w:rsid w:val="00993E0B"/>
    <w:rsid w:val="009A2B54"/>
    <w:rsid w:val="009F5693"/>
    <w:rsid w:val="00A03334"/>
    <w:rsid w:val="00A30BA2"/>
    <w:rsid w:val="00AB0554"/>
    <w:rsid w:val="00AC186C"/>
    <w:rsid w:val="00AF2211"/>
    <w:rsid w:val="00B06016"/>
    <w:rsid w:val="00B30FB1"/>
    <w:rsid w:val="00B539FC"/>
    <w:rsid w:val="00B64945"/>
    <w:rsid w:val="00BB30BF"/>
    <w:rsid w:val="00BB34D4"/>
    <w:rsid w:val="00BF1E05"/>
    <w:rsid w:val="00C243D3"/>
    <w:rsid w:val="00C66A0E"/>
    <w:rsid w:val="00C83B87"/>
    <w:rsid w:val="00CA1C68"/>
    <w:rsid w:val="00CF624E"/>
    <w:rsid w:val="00E2513D"/>
    <w:rsid w:val="00E30035"/>
    <w:rsid w:val="00E63734"/>
    <w:rsid w:val="00E829AD"/>
    <w:rsid w:val="00E943C5"/>
    <w:rsid w:val="00EA504B"/>
    <w:rsid w:val="00EA50CF"/>
    <w:rsid w:val="00EB4E07"/>
    <w:rsid w:val="00F2680F"/>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E48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customStyle="1" w:styleId="msonormal0">
    <w:name w:val="msonormal"/>
    <w:basedOn w:val="Normal"/>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CommentSubjectChar">
    <w:name w:val="Comment Subject Char"/>
    <w:basedOn w:val="CommentTextChar"/>
    <w:link w:val="CommentSubject"/>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BB34D4"/>
    <w:rPr>
      <w:b/>
      <w:bCs/>
    </w:rPr>
  </w:style>
  <w:style w:type="paragraph" w:customStyle="1" w:styleId="xl5591">
    <w:name w:val="xl55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AF2211"/>
    <w:rPr>
      <w:color w:val="954F72"/>
      <w:u w:val="single"/>
    </w:rPr>
  </w:style>
  <w:style w:type="character" w:styleId="CommentReference">
    <w:name w:val="annotation reference"/>
    <w:basedOn w:val="DefaultParagraphFont"/>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styleId="Header">
    <w:name w:val="header"/>
    <w:basedOn w:val="Normal"/>
    <w:link w:val="HeaderChar"/>
    <w:uiPriority w:val="99"/>
    <w:unhideWhenUsed/>
    <w:rsid w:val="00846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C4C"/>
    <w:rPr>
      <w:lang w:val="ru-RU"/>
    </w:rPr>
  </w:style>
  <w:style w:type="paragraph" w:styleId="Footer">
    <w:name w:val="footer"/>
    <w:basedOn w:val="Normal"/>
    <w:link w:val="FooterChar"/>
    <w:uiPriority w:val="99"/>
    <w:unhideWhenUsed/>
    <w:rsid w:val="00846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C4C"/>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il.hasanov@asco.a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ender@asco.a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1861</Words>
  <Characters>10611</Characters>
  <Application>Microsoft Office Word</Application>
  <DocSecurity>0</DocSecurity>
  <Lines>88</Lines>
  <Paragraphs>24</Paragraphs>
  <ScaleCrop>false</ScaleCrop>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2024-03-06T05:55:00Z</dcterms:created>
  <dcterms:modified xsi:type="dcterms:W3CDTF">2024-03-06T05:55:00Z</dcterms:modified>
</cp:coreProperties>
</file>