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16FDEF96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Yumşaq inventarların (lot-1 və lot-2 üzrə)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məlumat</w:t>
      </w:r>
      <w:proofErr w:type="spellEnd"/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Xəzər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Dəniz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Gəmiçiliyi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”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Qapalı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Səhmdar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Cəmiyyəti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ünvanı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şəhəri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Səbail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rayonu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,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Mikayil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Useynov</w:t>
      </w:r>
      <w:proofErr w:type="spellEnd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küçəsi</w:t>
      </w:r>
      <w:proofErr w:type="spellEnd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61359F84" w14:textId="6E44D341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E0656D">
        <w:rPr>
          <w:rFonts w:ascii="Times New Roman" w:hAnsi="Times New Roman" w:cs="Times New Roman"/>
          <w:bCs/>
          <w:lang w:val="az-Latn-AZ"/>
        </w:rPr>
        <w:t>Yumşaq inventarların (lot-1 və lot-2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1624C3C4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700"/>
        <w:gridCol w:w="2556"/>
        <w:gridCol w:w="940"/>
        <w:gridCol w:w="1106"/>
        <w:gridCol w:w="1106"/>
        <w:gridCol w:w="1106"/>
        <w:gridCol w:w="1017"/>
        <w:gridCol w:w="1020"/>
        <w:gridCol w:w="1076"/>
      </w:tblGrid>
      <w:tr w:rsidR="00E0656D" w:rsidRPr="002C163E" w14:paraId="6F8E8ED6" w14:textId="77777777" w:rsidTr="004E61C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5C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1FA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Malların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adı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2EA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Ölçü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vahidi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96D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ASCO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F043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3FD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XDND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323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İXİ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560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Cəmi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miqdar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DDF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Sertfikat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tələbi</w:t>
            </w:r>
            <w:proofErr w:type="spellEnd"/>
          </w:p>
        </w:tc>
      </w:tr>
      <w:tr w:rsidR="00E0656D" w:rsidRPr="002C163E" w14:paraId="0905F48C" w14:textId="77777777" w:rsidTr="004E61C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A6B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C2BA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558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FA20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10133546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E634E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10134325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4A4B1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10130734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EFC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10129505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224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D37C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656D" w:rsidRPr="002C163E" w14:paraId="7CBB41C1" w14:textId="77777777" w:rsidTr="004E61C3">
        <w:trPr>
          <w:trHeight w:val="450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50B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  <w:t xml:space="preserve">                                                                                                               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Yumşaq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inventarlar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-Lot 1</w:t>
            </w:r>
          </w:p>
        </w:tc>
      </w:tr>
      <w:tr w:rsidR="00E0656D" w:rsidRPr="002C163E" w14:paraId="118B249A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96C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22E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döşək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L 1950 x B 900x H 240 mm </w:t>
            </w:r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I;H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4;120kq  ГОСТ 19917:2016/ГОСТ Р 57770-2017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EA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0092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F7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738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FD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C65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B8E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7022C741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1A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252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döşək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L 1900 x B 900 x H 240 mm </w:t>
            </w:r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I;H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59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58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B99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F91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CA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1D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0FB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5395E107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F86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87E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döşək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1950x700x240 </w:t>
            </w:r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mm  I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FE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EC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FA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64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D5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B4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20C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67312633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AC0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496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döşək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L 1900 x B 800 x H 240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I;H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C03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3D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DF2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3CF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EE9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809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FCF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54F5A2F3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4FB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DE0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döşək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1950x1150x240 mm </w:t>
            </w:r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I;H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5C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28F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551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52B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E4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28D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57D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3AAD5937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1CB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990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döşək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2000x900x240 mm </w:t>
            </w:r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I;H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7C9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E3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51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37C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ED9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553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B749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5B989E17" w14:textId="77777777" w:rsidTr="004E61C3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69D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8B23" w14:textId="77777777" w:rsidR="00E0656D" w:rsidRPr="00E0656D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</w:t>
            </w:r>
            <w:proofErr w:type="spellEnd"/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ı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</w:t>
            </w:r>
            <w:proofErr w:type="spellStart"/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öşə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k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1900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1600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300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mm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C2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39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FD6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772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429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E3C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C7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661851EE" w14:textId="77777777" w:rsidTr="004E61C3">
        <w:trPr>
          <w:trHeight w:val="375"/>
        </w:trPr>
        <w:tc>
          <w:tcPr>
            <w:tcW w:w="106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66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5562F29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val="az-Latn-AZ" w:eastAsia="ru-RU"/>
              </w:rPr>
              <w:t xml:space="preserve">                                                                                               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Yumşaq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inventarlar</w:t>
            </w:r>
            <w:proofErr w:type="spellEnd"/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-Lot 2</w:t>
            </w:r>
          </w:p>
          <w:p w14:paraId="50018A0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656D" w:rsidRPr="002C163E" w14:paraId="3145FE72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042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480E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Yataq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dəsti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tək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nəfərlik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 100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pabıq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parçadan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 (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mələfə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160 x 220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yorğan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uzu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160 x 220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sm,balış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üzü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  50 x 70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)  ГОСТ 31307-2005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17C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dəst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D3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4A8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C1C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F8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E3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2754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31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5A8CB4F0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AD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669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Yorğan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yataq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üçün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 2 205x172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ГОСТ Р 55857-2013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FB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D1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87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982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72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3F9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6D3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5A9EDF42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52F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EB7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Çay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dəsmalı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 40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x 60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  (m² 20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qr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)  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EA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0DD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E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BB1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23B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139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4F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5CF2F348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22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A14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Yataq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üstü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yastıq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 (</w:t>
            </w:r>
            <w:proofErr w:type="spellStart"/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balış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) 68x68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ГОСТ Р 55857-2013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B00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B55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F4F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A6D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2F7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62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883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2A9A982C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05A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5C4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Yastıq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balış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) 50 х 70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  (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900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qr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) 100%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pambıq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parçadan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ГОСТ Р 55857-2013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35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28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50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7722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10E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3D7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70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3F004A74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9C7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C5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Hamam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dəsmalı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70 x 140 </w:t>
            </w:r>
            <w:proofErr w:type="spellStart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 (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m² 380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qr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)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A0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0A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194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B9C1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523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664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3856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225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43B044AE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137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9F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Əl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üz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dəsmalı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 50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x 90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  (m² 380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qr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)ГОСТ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D4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0D1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FDF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737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D02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6C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B9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6EECD9CF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33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9DA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Əl-üz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dəsmalı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maxrovı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) 40x70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7E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EB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B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2E5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16F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FD3F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DB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4E61CB40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C55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B79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Odeyal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yataq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üçün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 160</w:t>
            </w:r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x  210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sintetik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parçadan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  (1500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qr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973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C26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78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086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A6C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71A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8DC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140CCD15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18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5E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Odeyal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yun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160x210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1500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qr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AA7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237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973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174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EEF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2A0E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615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  <w:tr w:rsidR="00E0656D" w:rsidRPr="002C163E" w14:paraId="465EF9E1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D3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8145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Yataq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dəsti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iki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nəfərlik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100%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pambıq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parçadan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200x220sm (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mələfə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240x260,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yorğan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üzü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200x220 </w:t>
            </w:r>
            <w:proofErr w:type="spellStart"/>
            <w:proofErr w:type="gram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sm,balış</w:t>
            </w:r>
            <w:proofErr w:type="spellEnd"/>
            <w:proofErr w:type="gram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üzü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 50x70 </w:t>
            </w: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sm</w:t>
            </w:r>
            <w:proofErr w:type="spellEnd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2AE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dəst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4C3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3963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E40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6F8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9A90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697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və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gigiyenik</w:t>
            </w:r>
            <w:proofErr w:type="spellEnd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sertfikatı</w:t>
            </w:r>
            <w:proofErr w:type="spellEnd"/>
          </w:p>
        </w:tc>
      </w:tr>
    </w:tbl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91CD766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3280217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891DCE0" w14:textId="77777777" w:rsidR="00E0656D" w:rsidRPr="0080754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ED3721E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1140F6">
        <w:rPr>
          <w:rFonts w:ascii="Arial" w:hAnsi="Arial" w:cs="Arial"/>
          <w:b/>
          <w:lang w:val="az-Latn-AZ"/>
        </w:rPr>
        <w:t>Qeyd:</w:t>
      </w:r>
      <w:r>
        <w:rPr>
          <w:rFonts w:ascii="Arial" w:hAnsi="Arial" w:cs="Arial"/>
          <w:b/>
          <w:lang w:val="az-Latn-AZ"/>
        </w:rPr>
        <w:t xml:space="preserve"> </w:t>
      </w:r>
    </w:p>
    <w:p w14:paraId="60CD9C5F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Lot-1 (Yaylı döşəklər) üzrə texniki tələblər</w:t>
      </w:r>
    </w:p>
    <w:p w14:paraId="4AF4E08C" w14:textId="77777777" w:rsidR="00E0656D" w:rsidRPr="007212D8" w:rsidRDefault="00E0656D" w:rsidP="00E0656D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2F573440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>Yumşaq inventarların (Lot-1üzrə)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satın alınması bir </w:t>
      </w:r>
      <w:r>
        <w:rPr>
          <w:rFonts w:ascii="Arial" w:hAnsi="Arial" w:cs="Arial"/>
          <w:b/>
          <w:color w:val="000000" w:themeColor="text1"/>
          <w:lang w:val="az-Latn-AZ"/>
        </w:rPr>
        <w:t>Təqvim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ili ərzində  hissə-hissə təlabat yarandıqca həyata keçiriləcəkdir. </w:t>
      </w:r>
    </w:p>
    <w:p w14:paraId="3F7C497A" w14:textId="77777777" w:rsidR="00E0656D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Təchizatçılar tərəfindən müvafiq uyğunluq və gigiyenik sertifikatları təqdim edilməlidir.</w:t>
      </w:r>
    </w:p>
    <w:p w14:paraId="1E1B9913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>Təchizatçılar tərəfindən satınalma müqaviləsinin icrası üçün predmet üzrə ən azı 1 illik təcrübəni təsdiq edən sənəd (müqavilə nümunələri) təqdim edilməlidir.</w:t>
      </w:r>
    </w:p>
    <w:p w14:paraId="23CC39E2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6CD54D9E" w14:textId="77777777" w:rsidR="00E0656D" w:rsidRDefault="00E0656D" w:rsidP="00E0656D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Təchizatçının </w:t>
      </w:r>
      <w:r w:rsidRPr="007212D8">
        <w:rPr>
          <w:rFonts w:ascii="Arial" w:hAnsi="Arial" w:cs="Arial"/>
          <w:b/>
          <w:lang w:val="az-Latn-AZ"/>
        </w:rPr>
        <w:t>anbar-saxlancaq yerinin olması vacib şərtdir. Anbarın mövcud olmasını təsdiqləyən sənədlər təqdim olunmalıdır.</w:t>
      </w:r>
    </w:p>
    <w:p w14:paraId="4E0FA148" w14:textId="77777777" w:rsidR="00E0656D" w:rsidRPr="006264B8" w:rsidRDefault="00E0656D" w:rsidP="00E0656D">
      <w:pPr>
        <w:pStyle w:val="a7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  <w:color w:val="FF0000"/>
          <w:lang w:val="az-Latn-AZ"/>
        </w:rPr>
      </w:pPr>
      <w:r w:rsidRPr="006264B8">
        <w:rPr>
          <w:rFonts w:ascii="Arial" w:hAnsi="Arial" w:cs="Arial"/>
          <w:b/>
          <w:color w:val="FF0000"/>
          <w:lang w:val="az-Latn-AZ"/>
        </w:rPr>
        <w:t>Lot 1 üzrə texniki tələblər-Döşəyin qalınlığı</w:t>
      </w:r>
      <w:r>
        <w:rPr>
          <w:rFonts w:ascii="Arial" w:hAnsi="Arial" w:cs="Arial"/>
          <w:b/>
          <w:color w:val="FF0000"/>
          <w:lang w:val="az-Latn-AZ"/>
        </w:rPr>
        <w:t xml:space="preserve"> minimum 24 sm olmalıdır, (7-ci</w:t>
      </w:r>
      <w:r w:rsidRPr="006264B8">
        <w:rPr>
          <w:rFonts w:ascii="Arial" w:hAnsi="Arial" w:cs="Arial"/>
          <w:b/>
          <w:color w:val="FF0000"/>
          <w:lang w:val="az-Latn-AZ"/>
        </w:rPr>
        <w:t xml:space="preserve"> bənd istisna olmaqla) Paket yay sistemi 1m² - 264 ədəd qalınlığı minimum 1,8 mm sərt materialdan,hər iki üzündə minimum süngər ( qubka) - 3sm , kənarlarında süngər ( qubka) minimum 10sm, bir nəfər üçün nəzərdə tutulan çəki -120 kq və döşəklərin en kəsiyinin nümunəsi təqdim edilməsi mütləqdir.</w:t>
      </w:r>
    </w:p>
    <w:p w14:paraId="48AB1CCD" w14:textId="77777777" w:rsidR="00E0656D" w:rsidRDefault="00E0656D" w:rsidP="00E0656D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677CAF8C" w14:textId="77777777" w:rsidR="00E0656D" w:rsidRPr="0047288A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Lot-2 (yataq dəsti, yastıq, dəsmallar və s.) üzrə tələblər</w:t>
      </w:r>
    </w:p>
    <w:p w14:paraId="35678E36" w14:textId="77777777" w:rsidR="00E0656D" w:rsidRPr="007212D8" w:rsidRDefault="00E0656D" w:rsidP="00E0656D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60C78D39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>Yumşaq inventarların (Lot-1 və lot2 üzrə)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satın alınması bir </w:t>
      </w:r>
      <w:r>
        <w:rPr>
          <w:rFonts w:ascii="Arial" w:hAnsi="Arial" w:cs="Arial"/>
          <w:b/>
          <w:color w:val="000000" w:themeColor="text1"/>
          <w:lang w:val="az-Latn-AZ"/>
        </w:rPr>
        <w:t>Təqvim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ili ərzində  hissə-hissə təlabat yarandıqca həyata keçiriləcəkdir. </w:t>
      </w:r>
    </w:p>
    <w:p w14:paraId="6281BB37" w14:textId="77777777" w:rsidR="00E0656D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Təchizatçılar tərəfindən müvafiq uyğunluq və gigiyenik sertifikatları təqdim edilməlidir.</w:t>
      </w:r>
    </w:p>
    <w:p w14:paraId="25F82252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lastRenderedPageBreak/>
        <w:t>Təchizatçılar tərəfindən satınalma müqaviləsinin icrası üçün predmet üzrə ən azı 1 illik təcrübəni təsdiq edən sənəd (müqavilə nümunələri) təqdim edilməlidir.</w:t>
      </w:r>
    </w:p>
    <w:p w14:paraId="3B496880" w14:textId="77777777" w:rsidR="00E0656D" w:rsidRPr="00A54700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0A3ABFA2" w14:textId="1F5A7787" w:rsidR="00E0656D" w:rsidRDefault="00E0656D" w:rsidP="00E0656D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Təchizatçının </w:t>
      </w:r>
      <w:r w:rsidRPr="007212D8">
        <w:rPr>
          <w:rFonts w:ascii="Arial" w:hAnsi="Arial" w:cs="Arial"/>
          <w:b/>
          <w:lang w:val="az-Latn-AZ"/>
        </w:rPr>
        <w:t>anbar-saxlancaq yerinin olması vacib şərtdir. Anbarın mövcud olmasını təsdiqləyən sənədlər təqdim olunmalıdır.</w:t>
      </w:r>
    </w:p>
    <w:p w14:paraId="0F442BD4" w14:textId="5E427167" w:rsidR="00E0656D" w:rsidRDefault="00E0656D" w:rsidP="00E0656D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E0656D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qiymətləndirilmir.</w:t>
      </w:r>
    </w:p>
    <w:p w14:paraId="2E0D1FA4" w14:textId="77777777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predmetinin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ehtimal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olunan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qiyməti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4CFF5D8B" w14:textId="77777777" w:rsidR="00E0656D" w:rsidRDefault="00E0656D" w:rsidP="00E0656D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Lot-1- </w:t>
      </w:r>
      <w:r w:rsidRPr="00E0656D">
        <w:rPr>
          <w:rFonts w:ascii="Arial" w:hAnsi="Arial" w:cs="Arial"/>
          <w:bCs/>
          <w:lang w:val="az-Latn-AZ"/>
        </w:rPr>
        <w:t>39668.00</w:t>
      </w:r>
      <w:r>
        <w:rPr>
          <w:rFonts w:ascii="Arial" w:hAnsi="Arial" w:cs="Arial"/>
          <w:bCs/>
          <w:lang w:val="az-Latn-AZ"/>
        </w:rPr>
        <w:t xml:space="preserve"> </w:t>
      </w:r>
      <w:r>
        <w:rPr>
          <w:rFonts w:ascii="Arial" w:hAnsi="Arial" w:cs="Arial"/>
          <w:lang w:val="az-Latn-AZ"/>
        </w:rPr>
        <w:t>(Otuz doqquz altı yüz altımış səkkiz manat 00 qəpik) AZN</w:t>
      </w:r>
      <w:r>
        <w:rPr>
          <w:rFonts w:ascii="Arial" w:hAnsi="Arial" w:cs="Arial"/>
          <w:b/>
          <w:lang w:val="az-Latn-AZ"/>
        </w:rPr>
        <w:t xml:space="preserve"> </w:t>
      </w:r>
    </w:p>
    <w:p w14:paraId="6CA84AA2" w14:textId="3A329FCC" w:rsidR="00E0656D" w:rsidRPr="00E0656D" w:rsidRDefault="00E0656D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bookmarkStart w:id="0" w:name="_Hlk206429292"/>
      <w:r w:rsidRPr="00E0656D">
        <w:rPr>
          <w:rFonts w:ascii="Arial" w:hAnsi="Arial" w:cs="Arial"/>
          <w:bCs/>
          <w:lang w:val="az-Latn-AZ"/>
        </w:rPr>
        <w:t>Lot 2 - 154128.20 (Yüz əlli dörd min yüz iyirmi səkkiz  manat 20 qəpik) AZN</w:t>
      </w:r>
      <w:bookmarkEnd w:id="0"/>
    </w:p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1CDB91DE" w:rsidR="00292D63" w:rsidRPr="006E63F6" w:rsidRDefault="00225F59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17</w:t>
      </w:r>
      <w:r w:rsidR="0000073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10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 w:rsidR="0041513A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7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35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33F14A80" w:rsidR="00F17170" w:rsidRPr="006E63F6" w:rsidRDefault="00E0656D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24.10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.2025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tender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dilinə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tərcümə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olunma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üsulu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yeri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son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saatı</w:t>
      </w:r>
      <w:proofErr w:type="spellEnd"/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vaxtdan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gec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təqdim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olunan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zərflər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açılmadan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geri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qaytarılacaqdır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0DADD570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zərfdə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əsli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surəti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olmaqla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01.11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.2025-ci il,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vaxtı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ilə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saat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:00-a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qədər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ASCO-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ya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açılış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vaxtı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7339111D" w14:textId="46CC3F3D" w:rsidR="00980948" w:rsidRPr="00DE5A3F" w:rsidRDefault="00E0656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02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.2025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5FD3AA43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İştirak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: 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Lot-1 </w:t>
      </w:r>
      <w:proofErr w:type="spellStart"/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üzrə</w:t>
      </w:r>
      <w:proofErr w:type="spellEnd"/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79.34</w:t>
      </w:r>
      <w:r w:rsidR="00292D63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, Lot-2 </w:t>
      </w:r>
      <w:proofErr w:type="spellStart"/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üzrə</w:t>
      </w:r>
      <w:proofErr w:type="spellEnd"/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250.00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ilkin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olaraq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əlavədəki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müraciət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məktubunu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tədim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etməli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tenderin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Əsas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Şərtlər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Toplusunu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əldə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etdikdən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sonra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üçün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ödəməlidirlər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.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sayının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üçdən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az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olmasına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görə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satınalmanın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baş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tutmadığı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hallar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istisna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olmaqla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heç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bir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halda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geri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qaytarılmır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lastRenderedPageBreak/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</w:t>
            </w:r>
            <w:proofErr w:type="spellEnd"/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Əlaqələndirici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şəxs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Departamentinin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mütəxəssisi</w:t>
      </w:r>
      <w:proofErr w:type="spellEnd"/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nömrəsi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Elektron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ünvan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məsələlər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üzrə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:</w:t>
      </w:r>
    </w:p>
    <w:p w14:paraId="41847D98" w14:textId="77777777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nömrəsi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: +994 12 4043700 (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daxili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: 1098)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Elektron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ünvan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5E1688FE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alitan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64787"/>
    <w:rsid w:val="00165C4A"/>
    <w:rsid w:val="00205C1A"/>
    <w:rsid w:val="00225F59"/>
    <w:rsid w:val="00292D63"/>
    <w:rsid w:val="003C7E6C"/>
    <w:rsid w:val="003D6CDE"/>
    <w:rsid w:val="0041513A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896921"/>
    <w:rsid w:val="008F0F4C"/>
    <w:rsid w:val="00922497"/>
    <w:rsid w:val="00980948"/>
    <w:rsid w:val="009F5F37"/>
    <w:rsid w:val="00A5419B"/>
    <w:rsid w:val="00B0612A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d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e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B459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4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6561</Words>
  <Characters>3740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10</cp:revision>
  <cp:lastPrinted>2025-05-08T05:14:00Z</cp:lastPrinted>
  <dcterms:created xsi:type="dcterms:W3CDTF">2025-08-01T18:20:00Z</dcterms:created>
  <dcterms:modified xsi:type="dcterms:W3CDTF">2025-10-17T13:27:00Z</dcterms:modified>
</cp:coreProperties>
</file>