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47DC" w14:textId="77777777" w:rsidR="00980948" w:rsidRPr="006E63F6" w:rsidRDefault="00980948" w:rsidP="00980948">
      <w:pPr>
        <w:spacing w:after="60" w:line="480" w:lineRule="atLeast"/>
        <w:jc w:val="center"/>
        <w:rPr>
          <w:rFonts w:ascii="Times New Roman" w:eastAsia="Times New Roman" w:hAnsi="Times New Roman" w:cs="Times New Roman"/>
          <w:color w:val="050F21"/>
          <w:kern w:val="0"/>
          <w:sz w:val="34"/>
          <w:szCs w:val="32"/>
          <w14:ligatures w14:val="none"/>
        </w:rPr>
      </w:pPr>
      <w:r w:rsidRPr="006E63F6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7F14E441" wp14:editId="54F9715C">
            <wp:extent cx="1745615" cy="971108"/>
            <wp:effectExtent l="0" t="0" r="0" b="0"/>
            <wp:docPr id="2" name="Рисунок 2" descr="Изображение выглядит как символ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имвол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30" cy="11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A3C58" w14:textId="7A09C4F2" w:rsidR="00AC3CD3" w:rsidRPr="00AC3CD3" w:rsidRDefault="00AC3CD3" w:rsidP="00AC3CD3">
      <w:pPr>
        <w:spacing w:line="420" w:lineRule="atLeast"/>
        <w:jc w:val="center"/>
        <w:rPr>
          <w:rFonts w:ascii="Times New Roman" w:eastAsia="Times New Roman" w:hAnsi="Times New Roman" w:cs="Times New Roman"/>
          <w:b/>
          <w:color w:val="050F21"/>
          <w:kern w:val="0"/>
          <w:sz w:val="26"/>
          <w14:ligatures w14:val="none"/>
        </w:rPr>
      </w:pPr>
      <w:r w:rsidRPr="00AC3CD3">
        <w:rPr>
          <w:rFonts w:ascii="Arial" w:hAnsi="Arial" w:cs="Arial"/>
          <w:b/>
          <w:lang w:val="az-Latn-AZ"/>
        </w:rPr>
        <w:t>ASCO-nun struktur idarələrinə tələb olunan ipli və ipsiz çəkmələrin   (Lot 1 və Lot 2 üzrə) satın alınması</w:t>
      </w:r>
    </w:p>
    <w:p w14:paraId="54F016EC" w14:textId="67B8762B" w:rsidR="00292D63" w:rsidRPr="006E63F6" w:rsidRDefault="00292D63" w:rsidP="00292D63">
      <w:pPr>
        <w:spacing w:line="420" w:lineRule="atLeast"/>
        <w:rPr>
          <w:rFonts w:ascii="Times New Roman" w:eastAsia="Times New Roman" w:hAnsi="Times New Roman" w:cs="Times New Roman"/>
          <w:color w:val="050F21"/>
          <w:kern w:val="0"/>
          <w:sz w:val="26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6"/>
          <w14:ligatures w14:val="none"/>
        </w:rPr>
        <w:t>Ümumi məlumat</w:t>
      </w:r>
    </w:p>
    <w:p w14:paraId="19AC3B32" w14:textId="77777777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Satınalan təşkilatın adı:</w:t>
      </w:r>
    </w:p>
    <w:p w14:paraId="537F2684" w14:textId="2D78461B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“Azərbaycan Xəzər Dəniz Gəmiçiliyi” Qapalı Səhmdar Cəmiyyəti</w:t>
      </w:r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(ASCO)</w:t>
      </w:r>
    </w:p>
    <w:p w14:paraId="19CDE551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14:paraId="14794963" w14:textId="77777777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Satınalan təşkilatın ünvanı:</w:t>
      </w:r>
    </w:p>
    <w:p w14:paraId="5DD4B0B3" w14:textId="232F0E77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AZ1003, </w:t>
      </w:r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Baki şəhəri Səbail rayonu, Mikayil Useynov</w:t>
      </w:r>
      <w:r w:rsidR="00CA4D8F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küçəsi 2</w:t>
      </w:r>
    </w:p>
    <w:p w14:paraId="62080F49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14:paraId="219EFF30" w14:textId="161C7C2E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Musabiqənin adı:</w:t>
      </w:r>
    </w:p>
    <w:p w14:paraId="5BAB458F" w14:textId="77777777" w:rsidR="00AC3CD3" w:rsidRPr="00AC3CD3" w:rsidRDefault="00AC3CD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 w:rsidRPr="00AC3CD3">
        <w:rPr>
          <w:rFonts w:ascii="Times New Roman" w:hAnsi="Times New Roman" w:cs="Times New Roman"/>
          <w:bCs/>
          <w:lang w:val="az-Latn-AZ"/>
        </w:rPr>
        <w:t>ASCO-nun struktur idarələrinə tələb olunan ipli və ipsiz çəkmələrin   (Lot 1 və Lot 2 üzrə) satın alınması</w:t>
      </w:r>
      <w:r w:rsidRPr="00AC3CD3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 xml:space="preserve"> </w:t>
      </w:r>
    </w:p>
    <w:p w14:paraId="70DED0B5" w14:textId="6EF582E4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>Müsabiqənin nömrəsi:</w:t>
      </w:r>
    </w:p>
    <w:p w14:paraId="76F2C556" w14:textId="49C05B3D" w:rsidR="00292D63" w:rsidRPr="006E63F6" w:rsidRDefault="0014357A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AM02</w:t>
      </w:r>
      <w:r w:rsidR="00BF1F23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5</w:t>
      </w:r>
      <w:r w:rsidR="00292D63"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/2025</w:t>
      </w:r>
    </w:p>
    <w:p w14:paraId="62F8F8F3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p w14:paraId="778251D8" w14:textId="292DEBE9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 xml:space="preserve">Satınalma predmetinin adı, miqdarı, həcmi və qısa təsviri: </w:t>
      </w:r>
    </w:p>
    <w:p w14:paraId="1E35F63D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tbl>
      <w:tblPr>
        <w:tblW w:w="10884" w:type="dxa"/>
        <w:tblInd w:w="-431" w:type="dxa"/>
        <w:tblLook w:val="04A0" w:firstRow="1" w:lastRow="0" w:firstColumn="1" w:lastColumn="0" w:noHBand="0" w:noVBand="1"/>
      </w:tblPr>
      <w:tblGrid>
        <w:gridCol w:w="395"/>
        <w:gridCol w:w="1622"/>
        <w:gridCol w:w="679"/>
        <w:gridCol w:w="928"/>
        <w:gridCol w:w="928"/>
        <w:gridCol w:w="928"/>
        <w:gridCol w:w="928"/>
        <w:gridCol w:w="928"/>
        <w:gridCol w:w="928"/>
        <w:gridCol w:w="928"/>
        <w:gridCol w:w="750"/>
        <w:gridCol w:w="942"/>
      </w:tblGrid>
      <w:tr w:rsidR="00AC3CD3" w:rsidRPr="00AC3CD3" w14:paraId="40206007" w14:textId="77777777" w:rsidTr="00AC3CD3">
        <w:trPr>
          <w:trHeight w:val="46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7157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№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F29E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Malların adı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7357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Ölçü vahidi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7F37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ASCO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13B5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DND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DF78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XDND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DAD5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BGTZ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E7DB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ZGTTZ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AB87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İXİ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3442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DTT MMC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9621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Cəmi miqdar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34C7" w14:textId="77777777" w:rsidR="00AC3CD3" w:rsidRPr="00AC3CD3" w:rsidRDefault="00AC3CD3" w:rsidP="00AC3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Sertfikat tələbi</w:t>
            </w:r>
          </w:p>
        </w:tc>
      </w:tr>
      <w:tr w:rsidR="00AC3CD3" w:rsidRPr="00AC3CD3" w14:paraId="260F7A17" w14:textId="77777777" w:rsidTr="00AC3CD3">
        <w:trPr>
          <w:trHeight w:val="70"/>
        </w:trPr>
        <w:tc>
          <w:tcPr>
            <w:tcW w:w="1088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CD0D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  <w:p w14:paraId="609743C3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 xml:space="preserve">                                                                                              Lot-1-İpsiz çəkmələr</w:t>
            </w:r>
          </w:p>
        </w:tc>
      </w:tr>
      <w:tr w:rsidR="00AC3CD3" w:rsidRPr="00AC3CD3" w14:paraId="0095A412" w14:textId="77777777" w:rsidTr="00AC3CD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B8D90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2928C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CD868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6D58F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10130437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BCF9A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10130405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81C24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10130086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C58B6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10129926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40A77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10130275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27AF5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10130468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3C911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10130380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576A1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4D615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</w:tr>
      <w:tr w:rsidR="00AC3CD3" w:rsidRPr="00125895" w14:paraId="3E02EC22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021C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AF2A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 xml:space="preserve"> Qoruyucu çəkmə(uzunboğaz), rəngi : sarı, ölçüsü:  40, standartı:EN 20345:2011 S-3 (SB,P,E,A.WRU, CI,HI,FO,SRC)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85B5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4FBA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61FE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3BCB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B183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D577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1F35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FA2A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E2CB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4ECD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125895" w14:paraId="13D98E9B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B024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1C1D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 xml:space="preserve"> Qoruyucu çəkmə(uzunboğaz), rəngi : sarı, ölçüsü:  41, standartı: EN 20345:2011 S-3 (SB,P,E,A.WRU, CI,HI,FO,SRC)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3F81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0FD4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1B4D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0004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3EEB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9052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502F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1656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8D00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346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15D7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125895" w14:paraId="45FAAB74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9E50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19E8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 xml:space="preserve"> Qoruyucu çəkmə(uzunboğaz), rəngi : sarı, ölçüsü:  42, standartı: EN 20345:2011 S-3 (SB,P,E,A.WRU, CI,HI,FO,SRC)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D7FC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BE61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42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754B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80DC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3DC2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FA0A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452C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866C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A41E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402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E64B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125895" w14:paraId="30DA3B30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63AC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lastRenderedPageBreak/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C91DB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 xml:space="preserve"> Qoruyucu çəkmə(uzunboğaz), rəngi : sarı, ölçüsü:  43, standartı: EN 20345:2011 S-3 (SB,P,E,A.WRU, CI,HI,FO,SRC)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4644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7207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52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296C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D486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ECAC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7414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E4D3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7062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317F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322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C36E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125895" w14:paraId="2F46A399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6D50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7DD6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 xml:space="preserve"> Qoruyucu çəkmə(uzunboğaz), rəngi : sarı, ölçüsü:  44, standartı EN 20345:2011 S-3 (SB,P,E,A.WRU, CI,HI,FO,SRC)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6A89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E3E8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28D4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1613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8E33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1651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E876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B1D7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36B6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133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A108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125895" w14:paraId="239C6091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E971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6B1F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 xml:space="preserve"> Qoruyucu çəkmə(uzunboğaz), rəngi : sarı, ölçüsü:  45, standartı: EN 20345:2011 S-3 (SB,P,E,A.WRU, CI,HI,FO,SRC)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3A49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DAF0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E98E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A130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758C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3DCD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8EF4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0A4B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CF6A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EC20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125895" w14:paraId="0D5AD5AF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6574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F79F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 xml:space="preserve"> Qoruyucu çəkmə(uzunboğaz), rəngi : sarı, ölçüsü:  46, standartı: EN 20345:2011 S-3 (SB,P,E,A.WRU, CI,HI,FO,SRC)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587D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A96C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715F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1AE2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33FB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02E4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D573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508D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1EC4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3478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125895" w14:paraId="59A18DFF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583D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08CF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Kimyəvi maddələrlə işləmək üçün (sapoq), rəngi : qara, ölçüsü:  41, standartı: EN 20347:2012-S5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AF5C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452D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8047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EEB9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FB43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FAD4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38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676B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2387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B99A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48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0E55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125895" w14:paraId="2FEDF237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558B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6A2B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Kimyəvi maddələrlə işləmək üçün (sapoq), rəngi : qara, ölçüsü:  42, standartı: EN 20347:2012-S5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E810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6BC7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9373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7AD1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8E2D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1D8D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38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95D3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6CD5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1586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48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8FF8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125895" w14:paraId="17DD1326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E8A4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D269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Kimyəvi maddələrlə işləmək üçün (sapoq), rəngi : qara, ölçüsü:  43, standartı: EN 20347:2012-S5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097F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10A6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7D08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75C0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F210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02D7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43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C055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5422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7705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A60E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125895" w14:paraId="25EEF7AB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44CA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C4C3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Kimyəvi maddələrlə işləmək üçün (sapoq), rəngi : qara, ölçüsü:  44, standartı: EN 20347:2012-S5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3C56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A4BB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6C94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5105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EBFB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DABE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8DB4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14B3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D67F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73D7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125895" w14:paraId="5C8BC025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18A3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03ED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Kimyəvi maddələrlə işləmək üçün (sapoq), rəngi : qara, ölçüsü:  46, standartı: EN 20347:2012-S5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655B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07C3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840E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DA1C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59E3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1AA7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538E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5516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1969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CAFA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AC3CD3" w14:paraId="0DFD77F7" w14:textId="77777777" w:rsidTr="00AC3CD3">
        <w:trPr>
          <w:trHeight w:val="524"/>
        </w:trPr>
        <w:tc>
          <w:tcPr>
            <w:tcW w:w="1088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37C9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  <w:p w14:paraId="45040CE2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 xml:space="preserve">                                                                                                        Lot-2-İpli çəkmələr</w:t>
            </w:r>
          </w:p>
          <w:p w14:paraId="476F2579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</w:tr>
      <w:tr w:rsidR="00AC3CD3" w:rsidRPr="00125895" w14:paraId="7543688E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EC83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36C1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Qoruyucu çəkmə(ipli), rəngi : qara, ölçüsü:  37, standartı: EN 20345:2011 S-3 (SB,P,E,A.WRU, CI,HI,FO,SRC)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69CC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8F39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6EEC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3F42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938D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7A7D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E767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13A9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31E8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6054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125895" w14:paraId="1A118F56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FAF6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lastRenderedPageBreak/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6E14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Qoruyucu çəkmə(ipli), rəngi : qara, ölçüsü:  38, standartı: EN 20345:2011 S-3 (SB,P,E,A.WRU, CI,HI,FO,SRC)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F6BD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AC10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E83B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1A8A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0AC1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7A2A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4E09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92A1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EF6D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DE046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125895" w14:paraId="74745290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88AC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EB53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Qoruyucu çəkmə(ipli), rəngi : qara, ölçüsü:  39, standartı: EN 20345:2011 S-3 (SB,P,E,A.WRU, CI,HI,FO,SRC)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BBE0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495B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FEC0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EBA9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790D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CC94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0FF8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A4DD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9139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F080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125895" w14:paraId="497F9D9C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4604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C9EB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Qoruyucu çəkmə(ipli), rəngi : qara, ölçüsü:  40, standartı: EN 20345:2011 S-3 (SB,P,E,A.WRU, CI,HI,FO,SRC)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F444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C1DF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7AE0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CEAC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7A84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66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1895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E512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AE51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3DE7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561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B716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125895" w14:paraId="01C3CD29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429D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4BD0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Qoruyucu çəkmə(ipli), rəngi : qara, ölçüsü:  41, standartı: EN 20345:2011 S-3 (SB,P,E,A.WRU, CI,HI,FO,SRC)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4F0A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22B9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0938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8668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670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0E30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0912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188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FC3D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7E03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085D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1225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B85E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125895" w14:paraId="32CE16F4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5DA8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E5FB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Qoruyucu çəkmə(ipli), rəngi : qara, ölçüsü:  42, standartı:EN 20345:2011 S-3 (SB,P,E,A.WRU, CI,HI,FO,SRC)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8089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E401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31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EB35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300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18DD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980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8A23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2EDD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302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BF6E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D56D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70D2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1674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E0EF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125895" w14:paraId="1AFF0C1D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5839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446B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Qoruyucu çəkmə(ipli), rəngi : qara, ölçüsü:  43, standartı: EN 20345:2011 S-3 (SB,P,E,A.WRU, CI,HI,FO,SRC)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A22D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6200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41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890C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4C2D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688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4ABE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2BA6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43DE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56D8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62FA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1205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E7BE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125895" w14:paraId="0333B4C6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6ED4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A0FE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Qoruyucu çəkmə(ipli), rəngi : qara, ölçüsü:  44, standartı: EN 20345:2011 S-3 (SB,P,E,A.WRU, CI,HI,FO,SRC)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1248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1E1D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FCBA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3C45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EE97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1AA7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65FD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7546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DA85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355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DCDD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125895" w14:paraId="3D6C14C8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C307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DF1A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Qoruyucu çəkmə(ipli), rəngi : qara, ölçüsü:  45, standartı: EN 20345:2011 S-3 (SB,P,E,A.WRU, CI,HI,FO,SRC)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C714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33EA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7632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1C01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22E9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289A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5B69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9F36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D32D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4939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125895" w14:paraId="06BBB93E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06E8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F2B5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Qoruyucu çəkmə(ipli), rəngi : qara, ölçüsü:  46, standartı: EN 20345:2011 S-3 (SB,P,E,A.WRU, CI,HI,FO,SRC)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F07B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79A6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9C69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5072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F943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3CA2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DCA7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EFA6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8C3E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43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17AA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125895" w14:paraId="5554A927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22E3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547B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 xml:space="preserve">Qoruyucu çəkmə(ipli), rəngi : qara, ölçüsü:  47, standartı: EN 20345:2011 S-3 </w:t>
            </w: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lastRenderedPageBreak/>
              <w:t>(SB,P,E,A.WRU, CI,HI,FO,SRC)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A963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lastRenderedPageBreak/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DF01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115E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0696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6E40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6B36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C7EA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38EC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7233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FEC5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125895" w14:paraId="4D38053C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11FD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E210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Qoruyucu çəkmə(ipli), rəngi : qara, ölçüsü:  48, standartı: EN 20345:2011 S-3 (SB,P,E,A.WRU, CI,HI,FO,SRC)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60C4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410E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87AE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16FF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06FB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BCEC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9FBE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3F73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E955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3173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125895" w14:paraId="3C69F501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9D52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3A6A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Çust (çuvək) altı rezin xadimələr üçün (inzibati binaları yığışdıranlar) üçün, arxası bağlı ТР ТС 019/2011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D671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700A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F1F2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A13C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7037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934B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8F9F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8567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9491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317B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</w:tbl>
    <w:p w14:paraId="483C6CAF" w14:textId="77777777" w:rsidR="0014357A" w:rsidRPr="0080754D" w:rsidRDefault="0014357A" w:rsidP="0014357A">
      <w:pPr>
        <w:pStyle w:val="a7"/>
        <w:spacing w:after="0" w:line="240" w:lineRule="auto"/>
        <w:ind w:left="709" w:hanging="9"/>
        <w:jc w:val="both"/>
        <w:rPr>
          <w:lang w:val="az-Latn-AZ"/>
        </w:rPr>
      </w:pPr>
    </w:p>
    <w:p w14:paraId="51225482" w14:textId="77777777" w:rsidR="0014357A" w:rsidRDefault="0014357A" w:rsidP="0014357A">
      <w:pPr>
        <w:pStyle w:val="a7"/>
        <w:spacing w:line="360" w:lineRule="auto"/>
        <w:ind w:left="709" w:hanging="9"/>
        <w:rPr>
          <w:rFonts w:ascii="Arial" w:hAnsi="Arial" w:cs="Arial"/>
          <w:b/>
          <w:lang w:val="az-Latn-AZ"/>
        </w:rPr>
      </w:pPr>
      <w:r w:rsidRPr="001140F6">
        <w:rPr>
          <w:rFonts w:ascii="Arial" w:hAnsi="Arial" w:cs="Arial"/>
          <w:b/>
          <w:lang w:val="az-Latn-AZ"/>
        </w:rPr>
        <w:t>Qeyd:</w:t>
      </w:r>
    </w:p>
    <w:p w14:paraId="2075D5E8" w14:textId="77777777" w:rsidR="00E44315" w:rsidRDefault="00E44315" w:rsidP="00E44315">
      <w:pPr>
        <w:spacing w:line="276" w:lineRule="auto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-</w:t>
      </w:r>
      <w:r w:rsidRPr="00B7477F">
        <w:rPr>
          <w:rFonts w:ascii="Arial" w:hAnsi="Arial" w:cs="Arial"/>
          <w:lang w:val="az-Latn-AZ"/>
        </w:rPr>
        <w:t>Ödəniş yalnız fakt üzrə qəbul edilir. Digər ödəniş şərtləri nəzərdə tutulan təkliflər müsabiqədən kənarlaşdırılacaq və qiymətləndirilməyəcəkdir.</w:t>
      </w:r>
    </w:p>
    <w:p w14:paraId="639BE292" w14:textId="015EEF44" w:rsidR="00E44315" w:rsidRPr="003C02EE" w:rsidRDefault="00E44315" w:rsidP="00E44315">
      <w:pPr>
        <w:spacing w:line="276" w:lineRule="auto"/>
        <w:jc w:val="both"/>
        <w:rPr>
          <w:rFonts w:ascii="Arial" w:hAnsi="Arial" w:cs="Arial"/>
          <w:lang w:val="az-Latn-AZ"/>
        </w:rPr>
      </w:pPr>
      <w:bookmarkStart w:id="0" w:name="_Hlk204949863"/>
      <w:r>
        <w:rPr>
          <w:rFonts w:ascii="Arial" w:hAnsi="Arial" w:cs="Arial"/>
          <w:lang w:val="az-Latn-AZ"/>
        </w:rPr>
        <w:t xml:space="preserve">-Müvafiq uyğunluq sertifikatı əlavə olunmayan təkliflər satınalmadan kənarlaşdırılacaq və qiymətləndirilməyəcəkdir. Yerli istehsalçılardan mənşə sertfikatı tələb edilmir. Yerli istehsalçılar tətəfindən </w:t>
      </w:r>
      <w:r w:rsidR="002E7F0A">
        <w:rPr>
          <w:rFonts w:ascii="Arial" w:hAnsi="Arial" w:cs="Arial"/>
          <w:lang w:val="az-Latn-AZ"/>
        </w:rPr>
        <w:t>“</w:t>
      </w:r>
      <w:r>
        <w:rPr>
          <w:rFonts w:ascii="Arial" w:hAnsi="Arial" w:cs="Arial"/>
          <w:lang w:val="az-Latn-AZ"/>
        </w:rPr>
        <w:t>Malın mən</w:t>
      </w:r>
      <w:r w:rsidR="002E7F0A">
        <w:rPr>
          <w:rFonts w:ascii="Arial" w:hAnsi="Arial" w:cs="Arial"/>
          <w:lang w:val="az-Latn-AZ"/>
        </w:rPr>
        <w:t>şəyi</w:t>
      </w:r>
      <w:r>
        <w:rPr>
          <w:rFonts w:ascii="Arial" w:hAnsi="Arial" w:cs="Arial"/>
          <w:lang w:val="az-Latn-AZ"/>
        </w:rPr>
        <w:t xml:space="preserve"> barədə rəy</w:t>
      </w:r>
      <w:r w:rsidR="002E7F0A">
        <w:rPr>
          <w:rFonts w:ascii="Arial" w:hAnsi="Arial" w:cs="Arial"/>
          <w:lang w:val="az-Latn-AZ"/>
        </w:rPr>
        <w:t>”</w:t>
      </w:r>
      <w:r>
        <w:rPr>
          <w:rFonts w:ascii="Arial" w:hAnsi="Arial" w:cs="Arial"/>
          <w:lang w:val="az-Latn-AZ"/>
        </w:rPr>
        <w:t xml:space="preserve"> təqdim edilərsə s</w:t>
      </w:r>
      <w:r w:rsidRPr="00F148E8">
        <w:rPr>
          <w:rFonts w:ascii="Arial" w:hAnsi="Arial" w:cs="Arial"/>
          <w:lang w:val="az-Latn-AZ"/>
        </w:rPr>
        <w:t>atınalma predmeti üzrə təklifin xeyrinə 20 faizə qədər həcmdə satınalma güzəşti tətbiq ed</w:t>
      </w:r>
      <w:r>
        <w:rPr>
          <w:rFonts w:ascii="Arial" w:hAnsi="Arial" w:cs="Arial"/>
          <w:lang w:val="az-Latn-AZ"/>
        </w:rPr>
        <w:t>ilməsi nəzərdə tutulur.</w:t>
      </w:r>
    </w:p>
    <w:bookmarkEnd w:id="0"/>
    <w:p w14:paraId="6E4FF6B5" w14:textId="77777777" w:rsidR="00E44315" w:rsidRPr="00B7477F" w:rsidRDefault="00E44315" w:rsidP="00E44315">
      <w:pPr>
        <w:spacing w:line="276" w:lineRule="auto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color w:val="000000" w:themeColor="text1"/>
          <w:lang w:val="az-Latn-AZ"/>
        </w:rPr>
        <w:t xml:space="preserve">-İpli və ipsiz çəkmələrin (Lot1 və Lot 2 üzrə) </w:t>
      </w:r>
      <w:r w:rsidRPr="00B7477F">
        <w:rPr>
          <w:rFonts w:ascii="Arial" w:hAnsi="Arial" w:cs="Arial"/>
          <w:color w:val="000000" w:themeColor="text1"/>
          <w:lang w:val="az-Latn-AZ"/>
        </w:rPr>
        <w:t xml:space="preserve"> satın alınması </w:t>
      </w:r>
      <w:r>
        <w:rPr>
          <w:rFonts w:ascii="Arial" w:hAnsi="Arial" w:cs="Arial"/>
          <w:color w:val="000000" w:themeColor="text1"/>
          <w:lang w:val="az-Latn-AZ"/>
        </w:rPr>
        <w:t xml:space="preserve">büdcə </w:t>
      </w:r>
      <w:r w:rsidRPr="00B7477F">
        <w:rPr>
          <w:rFonts w:ascii="Arial" w:hAnsi="Arial" w:cs="Arial"/>
          <w:color w:val="000000" w:themeColor="text1"/>
          <w:lang w:val="az-Latn-AZ"/>
        </w:rPr>
        <w:t>il</w:t>
      </w:r>
      <w:r>
        <w:rPr>
          <w:rFonts w:ascii="Arial" w:hAnsi="Arial" w:cs="Arial"/>
          <w:color w:val="000000" w:themeColor="text1"/>
          <w:lang w:val="az-Latn-AZ"/>
        </w:rPr>
        <w:t>i</w:t>
      </w:r>
      <w:r w:rsidRPr="00B7477F">
        <w:rPr>
          <w:rFonts w:ascii="Arial" w:hAnsi="Arial" w:cs="Arial"/>
          <w:color w:val="000000" w:themeColor="text1"/>
          <w:lang w:val="az-Latn-AZ"/>
        </w:rPr>
        <w:t xml:space="preserve"> ərzində</w:t>
      </w:r>
      <w:r>
        <w:rPr>
          <w:rFonts w:ascii="Arial" w:hAnsi="Arial" w:cs="Arial"/>
          <w:color w:val="000000" w:themeColor="text1"/>
          <w:lang w:val="az-Latn-AZ"/>
        </w:rPr>
        <w:t xml:space="preserve"> (31.12.2025-ci il tarixinədək)</w:t>
      </w:r>
      <w:r w:rsidRPr="00B7477F">
        <w:rPr>
          <w:rFonts w:ascii="Arial" w:hAnsi="Arial" w:cs="Arial"/>
          <w:color w:val="000000" w:themeColor="text1"/>
          <w:lang w:val="az-Latn-AZ"/>
        </w:rPr>
        <w:t xml:space="preserve"> hissə-hissə təlabat yarandıqca tədarük ediləcəkdir. </w:t>
      </w:r>
    </w:p>
    <w:p w14:paraId="0CB8630F" w14:textId="77777777" w:rsidR="00E44315" w:rsidRDefault="00E44315" w:rsidP="00E44315">
      <w:pPr>
        <w:spacing w:line="276" w:lineRule="auto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-</w:t>
      </w:r>
      <w:r w:rsidRPr="003C02EE">
        <w:rPr>
          <w:rFonts w:ascii="Arial" w:hAnsi="Arial" w:cs="Arial"/>
          <w:lang w:val="az-Latn-AZ"/>
        </w:rPr>
        <w:t>Yerli müəssisələrin tədarük şərti yalnız DDP ilə qəbul olunur və satınalma müqaviləsi yalnız Azərbaycan manatı ilə bağlanılacaqdır.</w:t>
      </w:r>
    </w:p>
    <w:p w14:paraId="18BD001B" w14:textId="77777777" w:rsidR="00E44315" w:rsidRPr="003C02EE" w:rsidRDefault="00E44315" w:rsidP="00E44315">
      <w:pPr>
        <w:spacing w:line="276" w:lineRule="auto"/>
        <w:jc w:val="both"/>
        <w:rPr>
          <w:rFonts w:ascii="Arial" w:hAnsi="Arial" w:cs="Arial"/>
          <w:lang w:val="az-Latn-AZ"/>
        </w:rPr>
      </w:pPr>
      <w:r w:rsidRPr="007855F9">
        <w:rPr>
          <w:rFonts w:ascii="Arial" w:hAnsi="Arial" w:cs="Arial"/>
          <w:b/>
          <w:bCs/>
          <w:lang w:val="az-Latn-AZ"/>
        </w:rPr>
        <w:t>Qeyd olunan tələblərə cavab verməyən təkliflər müsabiqədən kənarlaşdırılacaq və qiymətləndirilməyəcəkdir</w:t>
      </w:r>
      <w:r>
        <w:rPr>
          <w:rFonts w:ascii="Arial" w:hAnsi="Arial" w:cs="Arial"/>
          <w:lang w:val="az-Latn-AZ"/>
        </w:rPr>
        <w:t>.</w:t>
      </w:r>
    </w:p>
    <w:p w14:paraId="2F9A0E00" w14:textId="77777777" w:rsidR="00700FA2" w:rsidRPr="006E63F6" w:rsidRDefault="00700FA2" w:rsidP="00700FA2">
      <w:pPr>
        <w:pStyle w:val="a7"/>
        <w:ind w:left="709" w:hanging="9"/>
        <w:jc w:val="both"/>
        <w:rPr>
          <w:rFonts w:ascii="Times New Roman" w:hAnsi="Times New Roman" w:cs="Times New Roman"/>
          <w:b/>
          <w:bCs/>
          <w:lang w:val="az-Latn-AZ"/>
        </w:rPr>
      </w:pPr>
    </w:p>
    <w:p w14:paraId="4A0F802A" w14:textId="4FB4B2F5" w:rsidR="00F17170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>Müsabiqənin dərc edilmə tarixi və vaxtı:</w:t>
      </w:r>
    </w:p>
    <w:p w14:paraId="40F08498" w14:textId="534A0201" w:rsidR="00292D63" w:rsidRPr="006E63F6" w:rsidRDefault="00BF1F23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01</w:t>
      </w:r>
      <w:r w:rsidR="00292D63"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.0</w:t>
      </w:r>
      <w:r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8</w:t>
      </w:r>
      <w:r w:rsidR="00292D63"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 xml:space="preserve">.2025 </w:t>
      </w:r>
      <w:r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15</w:t>
      </w:r>
      <w:r w:rsidR="00292D63"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:</w:t>
      </w:r>
      <w:r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00</w:t>
      </w:r>
    </w:p>
    <w:p w14:paraId="4A91C730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p w14:paraId="45921EFB" w14:textId="210A68A4" w:rsidR="00F17170" w:rsidRPr="006E63F6" w:rsidRDefault="00F17170" w:rsidP="00F17170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>Müraciət üçün son tarixi və vaxtı</w:t>
      </w:r>
      <w:r w:rsidR="00165C4A" w:rsidRPr="006E63F6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 xml:space="preserve"> (</w:t>
      </w:r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:lang w:val="az-Latn-AZ"/>
          <w14:ligatures w14:val="none"/>
        </w:rPr>
        <w:t>Göstərilən vaxtdan gec olunan müraciətlər qəbul edilməyəcəkdir):</w:t>
      </w:r>
    </w:p>
    <w:p w14:paraId="11BB6AE3" w14:textId="27D9E607" w:rsidR="00F17170" w:rsidRPr="006E63F6" w:rsidRDefault="00BF1F23" w:rsidP="00F17170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08</w:t>
      </w:r>
      <w:r w:rsidR="0014357A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.0</w:t>
      </w:r>
      <w:r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8</w:t>
      </w:r>
      <w:r w:rsidR="00F17170"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.2025 17:00</w:t>
      </w:r>
      <w:r w:rsidR="00CA4D8F"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 xml:space="preserve">-a qədər </w:t>
      </w:r>
    </w:p>
    <w:p w14:paraId="695F4406" w14:textId="77777777" w:rsidR="00CA4D8F" w:rsidRPr="006E63F6" w:rsidRDefault="00CA4D8F" w:rsidP="00F17170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p w14:paraId="120F1D79" w14:textId="77777777" w:rsidR="00165C4A" w:rsidRPr="006E63F6" w:rsidRDefault="00165C4A" w:rsidP="00F17170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 xml:space="preserve">Təkliflərin hazırlanmalı  olduğu dil- </w:t>
      </w:r>
    </w:p>
    <w:p w14:paraId="21013707" w14:textId="083763DD" w:rsidR="00165C4A" w:rsidRPr="006E63F6" w:rsidRDefault="00165C4A" w:rsidP="00165C4A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Sənədlər azərbaycan dilində, 2 nüsxədə (əsli və surəti) tərtib olunmalıdır (xarici dildəki</w:t>
      </w:r>
    </w:p>
    <w:p w14:paraId="7C68B282" w14:textId="77777777" w:rsidR="00165C4A" w:rsidRPr="006E63F6" w:rsidRDefault="00165C4A" w:rsidP="00165C4A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tender təklifləri Azərbaycan dilinə tərcümə edilməlidir).</w:t>
      </w:r>
    </w:p>
    <w:p w14:paraId="20C212E6" w14:textId="77777777" w:rsidR="00CA4D8F" w:rsidRPr="006E63F6" w:rsidRDefault="00CA4D8F" w:rsidP="00165C4A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14:paraId="661B864B" w14:textId="1B53B135" w:rsidR="00292D63" w:rsidRPr="006E63F6" w:rsidRDefault="00292D63" w:rsidP="00165C4A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Təkliflərin təqdim olunma üsulu, yeri, son tarixi və saatı</w:t>
      </w:r>
      <w:r w:rsidR="00165C4A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(</w:t>
      </w:r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Göstərilən vaxtdan gec təqdim olunan zərflər açılmadan geri qaytarılacaqdır)</w:t>
      </w:r>
      <w:r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:</w:t>
      </w:r>
    </w:p>
    <w:p w14:paraId="00587ED4" w14:textId="793DE3BC" w:rsidR="00A5419B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Təkliflər b</w:t>
      </w:r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ağlı zərfdə (1 əsli və 1 surəti olmaqla) </w:t>
      </w:r>
      <w:r w:rsidR="00BF1F23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14</w:t>
      </w:r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.0</w:t>
      </w:r>
      <w:r w:rsidR="00BF1F23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8</w:t>
      </w:r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.2025-ci il, Bakı vaxtı ilə saat 1</w:t>
      </w:r>
      <w:r w:rsidR="005E6D99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7</w:t>
      </w:r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:00-a qədər ASCO-ya</w:t>
      </w: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təqdim edilməlidir.</w:t>
      </w:r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</w:p>
    <w:p w14:paraId="451FDEA8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14:paraId="038A2C32" w14:textId="5DE39F06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Zərflərin açılış tarixi və vaxtı:</w:t>
      </w:r>
    </w:p>
    <w:p w14:paraId="4D95C114" w14:textId="17FC3E3A" w:rsidR="00A5419B" w:rsidRPr="006E63F6" w:rsidRDefault="0032558C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1</w:t>
      </w:r>
      <w:r w:rsidR="00281D9E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5.08</w:t>
      </w:r>
      <w:r w:rsidR="00292D63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.2025 </w:t>
      </w:r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1</w:t>
      </w:r>
      <w:r w:rsidR="00C41AB3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5</w:t>
      </w:r>
      <w:r w:rsidR="00292D63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:00</w:t>
      </w:r>
    </w:p>
    <w:p w14:paraId="7339111D" w14:textId="77777777" w:rsidR="00980948" w:rsidRPr="006E63F6" w:rsidRDefault="00980948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1"/>
          <w:szCs w:val="21"/>
          <w14:ligatures w14:val="none"/>
        </w:rPr>
      </w:pPr>
    </w:p>
    <w:p w14:paraId="60242BDE" w14:textId="29543CA0" w:rsidR="00292D63" w:rsidRPr="006E63F6" w:rsidRDefault="0014357A" w:rsidP="00292D63">
      <w:pPr>
        <w:shd w:val="clear" w:color="auto" w:fill="FAFBFB"/>
        <w:spacing w:after="120" w:line="360" w:lineRule="atLeast"/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</w:pPr>
      <w:r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>İştirak haqqı:</w:t>
      </w:r>
      <w:r w:rsidR="00281D9E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 xml:space="preserve"> İpsiz çəkmələr (Lot 1 üzrə)</w:t>
      </w:r>
      <w:r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 xml:space="preserve"> </w:t>
      </w:r>
      <w:r w:rsidR="00281D9E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>105.70</w:t>
      </w:r>
      <w:r w:rsidR="00292D63" w:rsidRPr="006E63F6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 xml:space="preserve"> AZN</w:t>
      </w:r>
      <w:r w:rsidR="00281D9E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 xml:space="preserve"> (ƏDV-siz),  İpli çəkmələr (Lot 2 üzrə) 250 Azn (ƏDV-siz)</w:t>
      </w:r>
    </w:p>
    <w:p w14:paraId="66B3D7DC" w14:textId="3BF5E270" w:rsidR="00292D63" w:rsidRPr="006E63F6" w:rsidRDefault="00292D63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Təchizatçılar</w:t>
      </w:r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ilkin olaraq əlavədəki müraciət məktubunu </w:t>
      </w:r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əlaqələndirici şəxs</w:t>
      </w:r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ə tədim etməli, </w:t>
      </w:r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açıq tenderin Əsas Şərtlər Toplusunu əldə etdikdən sonra</w:t>
      </w:r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təklifləri təqdim etmək üçün iştirak haqqı ödəməlidirlər. Təchizatçıların sayının üçdən az olmasına görə satınalmanın baş tutmadığı hallar istisna olmaqla, iştirak haqqı heç bir halda geri qaytarılmır.</w:t>
      </w:r>
    </w:p>
    <w:p w14:paraId="6A4664D7" w14:textId="77777777" w:rsidR="00E26429" w:rsidRPr="006E63F6" w:rsidRDefault="00E26429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</w:pPr>
    </w:p>
    <w:p w14:paraId="1BAB9135" w14:textId="77777777" w:rsidR="00205C1A" w:rsidRPr="006E63F6" w:rsidRDefault="00205C1A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</w:pPr>
    </w:p>
    <w:p w14:paraId="47B6FB3C" w14:textId="70FBAC9A" w:rsidR="00E26429" w:rsidRPr="006E63F6" w:rsidRDefault="00B94D74" w:rsidP="00E26429">
      <w:pPr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>İ</w:t>
      </w:r>
      <w:r w:rsidR="00E26429" w:rsidRPr="006E63F6">
        <w:rPr>
          <w:rFonts w:ascii="Times New Roman" w:hAnsi="Times New Roman" w:cs="Times New Roman"/>
          <w:lang w:val="az-Latn-AZ" w:eastAsia="ru-RU"/>
        </w:rPr>
        <w:t xml:space="preserve">ştirak haqqı manat və ya ekvivalent məbləğdə ABŞ dolları və AVRO ilə ödənilə bilər.  </w:t>
      </w:r>
    </w:p>
    <w:p w14:paraId="51D0FAB9" w14:textId="77777777" w:rsidR="00E26429" w:rsidRPr="006E63F6" w:rsidRDefault="00E26429" w:rsidP="00E26429">
      <w:pPr>
        <w:numPr>
          <w:ilvl w:val="0"/>
          <w:numId w:val="1"/>
        </w:numPr>
        <w:tabs>
          <w:tab w:val="left" w:pos="261"/>
          <w:tab w:val="left" w:pos="402"/>
          <w:tab w:val="left" w:pos="544"/>
        </w:tabs>
        <w:spacing w:before="120" w:after="120" w:line="240" w:lineRule="auto"/>
        <w:ind w:left="261" w:hanging="142"/>
        <w:jc w:val="both"/>
        <w:rPr>
          <w:rFonts w:ascii="Times New Roman" w:hAnsi="Times New Roman" w:cs="Times New Roman"/>
          <w:b/>
          <w:i/>
          <w:lang w:val="az-Latn-AZ" w:eastAsia="ru-RU"/>
        </w:rPr>
      </w:pPr>
      <w:r w:rsidRPr="006E63F6">
        <w:rPr>
          <w:rFonts w:ascii="Times New Roman" w:hAnsi="Times New Roman" w:cs="Times New Roman"/>
          <w:b/>
          <w:i/>
          <w:lang w:val="az-Latn-AZ" w:eastAsia="ru-RU"/>
        </w:rPr>
        <w:t xml:space="preserve">Hesab nömrəsi: </w:t>
      </w:r>
    </w:p>
    <w:p w14:paraId="583A17FC" w14:textId="77777777" w:rsidR="00E26429" w:rsidRPr="006E63F6" w:rsidRDefault="00E26429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14:ligatures w14:val="none"/>
        </w:rPr>
      </w:pPr>
    </w:p>
    <w:tbl>
      <w:tblPr>
        <w:tblStyle w:val="ad"/>
        <w:tblW w:w="10260" w:type="dxa"/>
        <w:tblLayout w:type="fixed"/>
        <w:tblLook w:val="04A0" w:firstRow="1" w:lastRow="0" w:firstColumn="1" w:lastColumn="0" w:noHBand="0" w:noVBand="1"/>
      </w:tblPr>
      <w:tblGrid>
        <w:gridCol w:w="3476"/>
        <w:gridCol w:w="3364"/>
        <w:gridCol w:w="3420"/>
      </w:tblGrid>
      <w:tr w:rsidR="00E26429" w:rsidRPr="006E63F6" w14:paraId="544D0BE9" w14:textId="77777777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26FC" w14:textId="77777777" w:rsidR="00E26429" w:rsidRPr="006E63F6" w:rsidRDefault="00E26429" w:rsidP="005C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AZN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60E6" w14:textId="77777777" w:rsidR="00E26429" w:rsidRPr="006E63F6" w:rsidRDefault="00E26429" w:rsidP="005C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USD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18BE" w14:textId="77777777" w:rsidR="00E26429" w:rsidRPr="006E63F6" w:rsidRDefault="00E26429" w:rsidP="005C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</w:p>
        </w:tc>
      </w:tr>
      <w:tr w:rsidR="00E26429" w:rsidRPr="006E63F6" w14:paraId="107791D6" w14:textId="77777777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D026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Adı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Azərbaycan Beynəlxalq Bankı</w:t>
            </w:r>
          </w:p>
          <w:p w14:paraId="5B1407DC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ABB- Müştəri Xidməti Departamenti</w:t>
            </w:r>
          </w:p>
          <w:p w14:paraId="2A7E7CC2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Kod: 805250</w:t>
            </w:r>
          </w:p>
          <w:p w14:paraId="5184DF4A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VÖEN: 9900001881</w:t>
            </w:r>
          </w:p>
          <w:p w14:paraId="7176F84A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Müxbir hesab: AZ03NABZ01350100000000002944</w:t>
            </w:r>
          </w:p>
          <w:p w14:paraId="7C2029FD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SWIFT: IBAZAZ2X</w:t>
            </w:r>
          </w:p>
          <w:p w14:paraId="78F7B988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Alan müştəri: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  <w:lang w:val="az-Latn-AZ"/>
              </w:rPr>
              <w:t>AZARB.XAZAR DANIZ GAMICILIYI QSC</w:t>
            </w:r>
          </w:p>
          <w:p w14:paraId="52958287" w14:textId="77777777" w:rsidR="00E26429" w:rsidRPr="006E63F6" w:rsidRDefault="00E26429" w:rsidP="005C2A6C">
            <w:pPr>
              <w:rPr>
                <w:rStyle w:val="nwt1"/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VÖEN: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</w:rPr>
              <w:t>1701579951</w:t>
            </w:r>
          </w:p>
          <w:p w14:paraId="4CBD5314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Hesab № (AZN):  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</w:rPr>
              <w:t>AZ36IBAZ38050019441115341120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FE89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Intermediary Bank: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 Citibank N.Y, </w:t>
            </w:r>
          </w:p>
          <w:p w14:paraId="3DB98032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New York</w:t>
            </w:r>
          </w:p>
          <w:p w14:paraId="1077E15F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Acc.36083186, SWIFT: CITIUS33</w:t>
            </w:r>
          </w:p>
          <w:p w14:paraId="620DBFDE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Beneficiary Bank: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 The International Bank of Azerbaijan</w:t>
            </w:r>
          </w:p>
          <w:p w14:paraId="448696FE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IBA- Customer Service Departament</w:t>
            </w:r>
          </w:p>
          <w:p w14:paraId="7A5B64F6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SWIFT: IBAZAZ2X </w:t>
            </w:r>
          </w:p>
          <w:p w14:paraId="1F3D37A4" w14:textId="77777777" w:rsidR="00E26429" w:rsidRPr="006E63F6" w:rsidRDefault="00E26429" w:rsidP="005C2A6C">
            <w:pPr>
              <w:rPr>
                <w:rStyle w:val="nwt1"/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Nizami str., 67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br/>
            </w: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Beneficiary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:  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</w:rPr>
              <w:t>AZARB.XAZAR DANIZ GAMICILIYI QSC</w:t>
            </w:r>
          </w:p>
          <w:p w14:paraId="0A8C553D" w14:textId="77777777" w:rsidR="00E26429" w:rsidRPr="006E63F6" w:rsidRDefault="00E26429" w:rsidP="005C2A6C">
            <w:pPr>
              <w:rPr>
                <w:rStyle w:val="nwt1"/>
                <w:rFonts w:ascii="Times New Roman" w:hAnsi="Times New Roman" w:cs="Times New Roman"/>
                <w:bCs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 xml:space="preserve">TAX İD: 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</w:rPr>
              <w:t>1701579951</w:t>
            </w:r>
          </w:p>
          <w:p w14:paraId="44AEC3A7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 xml:space="preserve">Account №: 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            </w:t>
            </w: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AZ26IBAZ38150018401115341120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A3DF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Intermediary Bank: Commerzbank AG, Frankfurt am Main</w:t>
            </w:r>
          </w:p>
          <w:p w14:paraId="045FA9C9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SWIFT: COBADEFF</w:t>
            </w:r>
          </w:p>
          <w:p w14:paraId="65013C97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ACC # 400 88 660 3001</w:t>
            </w:r>
          </w:p>
          <w:p w14:paraId="7B7E4C03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Beneficiary Bank: The International Bank of Azerbaijan,</w:t>
            </w:r>
          </w:p>
          <w:p w14:paraId="37370328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IBA-Premier Customer Service</w:t>
            </w:r>
          </w:p>
          <w:p w14:paraId="5480D6F1" w14:textId="77777777" w:rsidR="00E26429" w:rsidRPr="006E63F6" w:rsidRDefault="00E26429" w:rsidP="005C2A6C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 xml:space="preserve">SWIFT: IBAZAZ2X </w:t>
            </w:r>
          </w:p>
          <w:p w14:paraId="6DC2CB57" w14:textId="77777777" w:rsidR="00E26429" w:rsidRPr="006E63F6" w:rsidRDefault="00E26429" w:rsidP="005C2A6C">
            <w:pPr>
              <w:rPr>
                <w:rStyle w:val="nwt1"/>
                <w:rFonts w:ascii="Times New Roman" w:hAnsi="Times New Roman" w:cs="Times New Roman"/>
                <w:bCs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Nizami str., 67</w:t>
            </w:r>
            <w:r w:rsidRPr="006E63F6">
              <w:rPr>
                <w:rFonts w:ascii="Times New Roman" w:hAnsi="Times New Roman" w:cs="Times New Roman"/>
                <w:sz w:val="24"/>
                <w:szCs w:val="24"/>
              </w:rPr>
              <w:br/>
              <w:t>Beneficiary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: </w:t>
            </w: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Azerbaijan Caspian Shipping CJSC</w:t>
            </w:r>
          </w:p>
          <w:p w14:paraId="64FFC91B" w14:textId="77777777" w:rsidR="00E26429" w:rsidRPr="006E63F6" w:rsidRDefault="00E26429" w:rsidP="005C2A6C">
            <w:pPr>
              <w:rPr>
                <w:rStyle w:val="nwt1"/>
                <w:rFonts w:ascii="Times New Roman" w:hAnsi="Times New Roman" w:cs="Times New Roman"/>
                <w:bCs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 xml:space="preserve">TAX ID: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</w:rPr>
              <w:t>1701579951</w:t>
            </w:r>
          </w:p>
          <w:p w14:paraId="43D2FE6E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 xml:space="preserve">Account №: 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              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</w:rPr>
              <w:t>AZ06IBAZ38150019781115341120</w:t>
            </w:r>
          </w:p>
        </w:tc>
      </w:tr>
    </w:tbl>
    <w:p w14:paraId="1DCF9879" w14:textId="77777777" w:rsidR="00E26429" w:rsidRPr="006E63F6" w:rsidRDefault="00E26429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</w:pPr>
    </w:p>
    <w:p w14:paraId="24B47768" w14:textId="6D7DB86F" w:rsidR="00B45956" w:rsidRPr="006E63F6" w:rsidRDefault="00B45956" w:rsidP="00B45956">
      <w:pPr>
        <w:pStyle w:val="Paint"/>
        <w:tabs>
          <w:tab w:val="left" w:pos="720"/>
        </w:tabs>
        <w:spacing w:before="0" w:after="0"/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</w:pPr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 xml:space="preserve">Əlaqələndirici şəxs: </w:t>
      </w:r>
      <w:r w:rsidR="00C41AB3"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>Rahim Abbasov</w:t>
      </w:r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 xml:space="preserve"> </w:t>
      </w:r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/>
        </w:rPr>
        <w:t xml:space="preserve">ASCO-nun </w:t>
      </w:r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>Satınalmalar Departamentinin mütəxəssisi</w:t>
      </w:r>
    </w:p>
    <w:p w14:paraId="3A558DB3" w14:textId="4D509F8B" w:rsidR="00B45956" w:rsidRPr="006E63F6" w:rsidRDefault="00B45956" w:rsidP="00B45956">
      <w:pPr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Telefon nömrəsi: +99450 </w:t>
      </w:r>
      <w:r w:rsidR="00C41AB3"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274 02 77</w:t>
      </w:r>
    </w:p>
    <w:p w14:paraId="7F29D95A" w14:textId="2D39F92E" w:rsidR="00B45956" w:rsidRPr="006E63F6" w:rsidRDefault="00B45956" w:rsidP="00B45956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Elektron ünvan: </w:t>
      </w:r>
      <w:r w:rsidR="00C41AB3"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Rahim.abbasov</w:t>
      </w: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@asco.az, </w:t>
      </w:r>
      <w:hyperlink r:id="rId6" w:history="1">
        <w:r w:rsidRPr="006E63F6">
          <w:rPr>
            <w:rFonts w:ascii="Times New Roman" w:eastAsia="Times New Roman" w:hAnsi="Times New Roman" w:cs="Times New Roman"/>
            <w:color w:val="050F21"/>
            <w:kern w:val="0"/>
            <w:sz w:val="25"/>
            <w:szCs w:val="25"/>
            <w14:ligatures w14:val="none"/>
          </w:rPr>
          <w:t>tender@asco.az</w:t>
        </w:r>
      </w:hyperlink>
    </w:p>
    <w:p w14:paraId="1F924144" w14:textId="77777777" w:rsidR="00B45956" w:rsidRPr="006E63F6" w:rsidRDefault="00B45956" w:rsidP="00B45956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</w:p>
    <w:p w14:paraId="379746D0" w14:textId="77777777" w:rsidR="00A5419B" w:rsidRPr="006E63F6" w:rsidRDefault="00A5419B" w:rsidP="00A5419B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Hüquqi məsələlər üzrə:</w:t>
      </w:r>
    </w:p>
    <w:p w14:paraId="41847D98" w14:textId="77777777" w:rsidR="00A5419B" w:rsidRPr="006E63F6" w:rsidRDefault="00A5419B" w:rsidP="00A5419B">
      <w:pPr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Telefon nömrəsi: +994 12 4043700 (daxili: 1098)</w:t>
      </w:r>
    </w:p>
    <w:p w14:paraId="7AB607EC" w14:textId="12D2F681" w:rsidR="00292D63" w:rsidRPr="006E63F6" w:rsidRDefault="00A5419B" w:rsidP="00A5419B">
      <w:pP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Elektron ünvan: </w:t>
      </w:r>
      <w:hyperlink r:id="rId7" w:history="1">
        <w:r w:rsidRPr="006E63F6">
          <w:rPr>
            <w:rFonts w:ascii="Times New Roman" w:eastAsia="Times New Roman" w:hAnsi="Times New Roman" w:cs="Times New Roman"/>
            <w:color w:val="050F21"/>
            <w:kern w:val="0"/>
            <w:sz w:val="25"/>
            <w:szCs w:val="25"/>
            <w14:ligatures w14:val="none"/>
          </w:rPr>
          <w:t>tender@asco.az</w:t>
        </w:r>
      </w:hyperlink>
    </w:p>
    <w:p w14:paraId="310BE2CD" w14:textId="77777777" w:rsidR="007418BE" w:rsidRPr="006E63F6" w:rsidRDefault="007418BE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71F5A8D4" w14:textId="77777777" w:rsidR="00CA4D8F" w:rsidRPr="006E63F6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4A18E1C9" w14:textId="77777777" w:rsidR="00CA4D8F" w:rsidRPr="006E63F6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4A0F3EBE" w14:textId="77777777" w:rsidR="00CA4D8F" w:rsidRPr="006E63F6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09D8DD56" w14:textId="77777777" w:rsidR="00B45956" w:rsidRPr="006E63F6" w:rsidRDefault="00B45956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7AE11399" w14:textId="77777777" w:rsidR="00B45956" w:rsidRPr="006E63F6" w:rsidRDefault="00B45956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7FF675F4" w14:textId="77777777" w:rsidR="006D144F" w:rsidRPr="006E63F6" w:rsidRDefault="006D144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4625906B" w14:textId="77777777" w:rsidR="00CA4D8F" w:rsidRPr="006E63F6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5E1688FE" w14:textId="77777777" w:rsidR="007418BE" w:rsidRPr="006E63F6" w:rsidRDefault="007418BE" w:rsidP="007418BE">
      <w:pPr>
        <w:spacing w:after="0" w:line="360" w:lineRule="auto"/>
        <w:jc w:val="center"/>
        <w:rPr>
          <w:rFonts w:ascii="Times New Roman" w:hAnsi="Times New Roman" w:cs="Times New Roman"/>
          <w:b/>
          <w:lang w:val="az-Latn-AZ"/>
        </w:rPr>
      </w:pPr>
      <w:r w:rsidRPr="006E63F6">
        <w:rPr>
          <w:rFonts w:ascii="Times New Roman" w:hAnsi="Times New Roman" w:cs="Times New Roman"/>
          <w:b/>
          <w:lang w:val="az-Latn-AZ"/>
        </w:rPr>
        <w:t>(</w:t>
      </w:r>
      <w:r w:rsidRPr="006E63F6">
        <w:rPr>
          <w:rFonts w:ascii="Times New Roman" w:hAnsi="Times New Roman" w:cs="Times New Roman"/>
          <w:b/>
          <w:color w:val="FF0000"/>
          <w:lang w:val="az-Latn-AZ"/>
        </w:rPr>
        <w:t>İddiaçı iştirakçının blankında</w:t>
      </w:r>
      <w:r w:rsidRPr="006E63F6">
        <w:rPr>
          <w:rFonts w:ascii="Times New Roman" w:hAnsi="Times New Roman" w:cs="Times New Roman"/>
          <w:b/>
          <w:lang w:val="az-Latn-AZ"/>
        </w:rPr>
        <w:t>)</w:t>
      </w:r>
    </w:p>
    <w:p w14:paraId="2192587C" w14:textId="6C3C2A5C" w:rsidR="007418BE" w:rsidRPr="006E63F6" w:rsidRDefault="007418BE" w:rsidP="007418BE">
      <w:pPr>
        <w:spacing w:after="0" w:line="360" w:lineRule="auto"/>
        <w:jc w:val="center"/>
        <w:rPr>
          <w:rFonts w:ascii="Times New Roman" w:hAnsi="Times New Roman" w:cs="Times New Roman"/>
          <w:b/>
          <w:lang w:val="az-Latn-AZ"/>
        </w:rPr>
      </w:pPr>
      <w:r w:rsidRPr="006E63F6">
        <w:rPr>
          <w:rFonts w:ascii="Times New Roman" w:hAnsi="Times New Roman" w:cs="Times New Roman"/>
          <w:b/>
          <w:lang w:val="az-Latn-AZ"/>
        </w:rPr>
        <w:t xml:space="preserve">AÇIQ TENDERDƏ İŞTİRAK ETMƏK ÜÇÜN </w:t>
      </w:r>
    </w:p>
    <w:p w14:paraId="06594938" w14:textId="77777777" w:rsidR="007418BE" w:rsidRPr="006E63F6" w:rsidRDefault="007418BE" w:rsidP="007418BE">
      <w:pPr>
        <w:spacing w:after="0" w:line="360" w:lineRule="auto"/>
        <w:jc w:val="center"/>
        <w:rPr>
          <w:rFonts w:ascii="Times New Roman" w:hAnsi="Times New Roman" w:cs="Times New Roman"/>
          <w:b/>
          <w:lang w:val="az-Latn-AZ"/>
        </w:rPr>
      </w:pPr>
      <w:r w:rsidRPr="006E63F6">
        <w:rPr>
          <w:rFonts w:ascii="Times New Roman" w:hAnsi="Times New Roman" w:cs="Times New Roman"/>
          <w:b/>
          <w:lang w:val="az-Latn-AZ"/>
        </w:rPr>
        <w:t>MÜRACİƏT MƏKTUBU</w:t>
      </w:r>
    </w:p>
    <w:p w14:paraId="2A5A975A" w14:textId="77777777" w:rsidR="007418BE" w:rsidRPr="006E63F6" w:rsidRDefault="007418BE" w:rsidP="007418BE">
      <w:pPr>
        <w:spacing w:after="0" w:line="360" w:lineRule="auto"/>
        <w:rPr>
          <w:rFonts w:ascii="Times New Roman" w:hAnsi="Times New Roman" w:cs="Times New Roman"/>
          <w:b/>
          <w:lang w:val="az-Latn-AZ"/>
        </w:rPr>
      </w:pPr>
    </w:p>
    <w:p w14:paraId="706D1F66" w14:textId="5CB5A37E" w:rsidR="007418BE" w:rsidRPr="006E63F6" w:rsidRDefault="007418BE" w:rsidP="007418BE">
      <w:pPr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>___________ şəhəri                                                                        “__”_______2025-ci il</w:t>
      </w:r>
    </w:p>
    <w:p w14:paraId="255A85BD" w14:textId="77777777" w:rsidR="007418BE" w:rsidRPr="006E63F6" w:rsidRDefault="007418BE" w:rsidP="007418BE">
      <w:pPr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___________№           </w:t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  <w:t xml:space="preserve">                                                                                          </w:t>
      </w:r>
    </w:p>
    <w:p w14:paraId="1CC97CE7" w14:textId="77777777" w:rsidR="007418BE" w:rsidRPr="006E63F6" w:rsidRDefault="007418BE" w:rsidP="007418BE">
      <w:pPr>
        <w:spacing w:after="0" w:line="240" w:lineRule="auto"/>
        <w:rPr>
          <w:rFonts w:ascii="Times New Roman" w:hAnsi="Times New Roman" w:cs="Times New Roman"/>
          <w:bCs/>
          <w:i/>
          <w:lang w:val="az-Latn-AZ" w:eastAsia="ru-RU"/>
        </w:rPr>
      </w:pPr>
    </w:p>
    <w:p w14:paraId="78C96A34" w14:textId="405BD039" w:rsidR="007418BE" w:rsidRPr="006E63F6" w:rsidRDefault="007418BE" w:rsidP="007418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az-Latn-AZ" w:eastAsia="ru-RU"/>
        </w:rPr>
      </w:pPr>
      <w:r w:rsidRPr="006E63F6">
        <w:rPr>
          <w:rFonts w:ascii="Times New Roman" w:hAnsi="Times New Roman" w:cs="Times New Roman"/>
          <w:b/>
          <w:bCs/>
          <w:lang w:val="az-Latn-AZ" w:eastAsia="ru-RU"/>
        </w:rPr>
        <w:t>ASCO-nun Satınalmalar Komissiyasının sədri</w:t>
      </w:r>
    </w:p>
    <w:p w14:paraId="61FC473F" w14:textId="71B86C0E" w:rsidR="007418BE" w:rsidRPr="006E63F6" w:rsidRDefault="007418BE" w:rsidP="007418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az-Latn-AZ" w:eastAsia="ru-RU"/>
        </w:rPr>
      </w:pPr>
      <w:r w:rsidRPr="006E63F6">
        <w:rPr>
          <w:rFonts w:ascii="Times New Roman" w:hAnsi="Times New Roman" w:cs="Times New Roman"/>
          <w:b/>
          <w:bCs/>
          <w:lang w:val="az-Latn-AZ" w:eastAsia="ru-RU"/>
        </w:rPr>
        <w:t xml:space="preserve">cənab </w:t>
      </w:r>
      <w:r w:rsidR="00125895">
        <w:rPr>
          <w:rFonts w:ascii="Times New Roman" w:hAnsi="Times New Roman" w:cs="Times New Roman"/>
          <w:b/>
          <w:bCs/>
          <w:lang w:val="az-Latn-AZ" w:eastAsia="ru-RU"/>
        </w:rPr>
        <w:t>Rəşad Göyüşova</w:t>
      </w:r>
      <w:r w:rsidRPr="006E63F6">
        <w:rPr>
          <w:rFonts w:ascii="Times New Roman" w:hAnsi="Times New Roman" w:cs="Times New Roman"/>
          <w:b/>
          <w:bCs/>
          <w:lang w:val="az-Latn-AZ" w:eastAsia="ru-RU"/>
        </w:rPr>
        <w:t>,</w:t>
      </w:r>
    </w:p>
    <w:p w14:paraId="26462D8E" w14:textId="77777777" w:rsidR="007418BE" w:rsidRPr="006E63F6" w:rsidRDefault="007418BE" w:rsidP="007418BE">
      <w:pPr>
        <w:spacing w:after="0" w:line="240" w:lineRule="auto"/>
        <w:jc w:val="both"/>
        <w:rPr>
          <w:rFonts w:ascii="Times New Roman" w:hAnsi="Times New Roman" w:cs="Times New Roman"/>
          <w:bCs/>
          <w:lang w:val="az-Latn-AZ" w:eastAsia="ru-RU"/>
        </w:rPr>
      </w:pPr>
    </w:p>
    <w:p w14:paraId="6D4E691D" w14:textId="77777777" w:rsidR="007418BE" w:rsidRPr="006E63F6" w:rsidRDefault="007418BE" w:rsidP="007418BE">
      <w:pPr>
        <w:spacing w:after="120"/>
        <w:jc w:val="both"/>
        <w:rPr>
          <w:rFonts w:ascii="Times New Roman" w:hAnsi="Times New Roman" w:cs="Times New Roman"/>
          <w:lang w:val="az-Latn-AZ"/>
        </w:rPr>
      </w:pPr>
      <w:r w:rsidRPr="006E63F6">
        <w:rPr>
          <w:rFonts w:ascii="Times New Roman" w:hAnsi="Times New Roman" w:cs="Times New Roman"/>
          <w:lang w:val="az-Latn-AZ"/>
        </w:rPr>
        <w:t>Hazırkı məktubla [</w:t>
      </w:r>
      <w:r w:rsidRPr="006E63F6">
        <w:rPr>
          <w:rFonts w:ascii="Times New Roman" w:hAnsi="Times New Roman" w:cs="Times New Roman"/>
          <w:i/>
          <w:sz w:val="20"/>
          <w:lang w:val="az-Latn-AZ"/>
        </w:rPr>
        <w:t>iddiaçı podratçının tam adı göstərilir</w:t>
      </w:r>
      <w:r w:rsidRPr="006E63F6">
        <w:rPr>
          <w:rFonts w:ascii="Times New Roman" w:hAnsi="Times New Roman" w:cs="Times New Roman"/>
          <w:lang w:val="az-Latn-AZ"/>
        </w:rPr>
        <w:t>] (</w:t>
      </w:r>
      <w:r w:rsidRPr="006E63F6">
        <w:rPr>
          <w:rFonts w:ascii="Times New Roman" w:hAnsi="Times New Roman" w:cs="Times New Roman"/>
          <w:i/>
          <w:lang w:val="az-Latn-AZ"/>
        </w:rPr>
        <w:t>nin,nun,nın</w:t>
      </w:r>
      <w:r w:rsidRPr="006E63F6">
        <w:rPr>
          <w:rFonts w:ascii="Times New Roman" w:hAnsi="Times New Roman" w:cs="Times New Roman"/>
          <w:lang w:val="az-Latn-AZ"/>
        </w:rPr>
        <w:t xml:space="preserve">) ASCO tərəfindən </w:t>
      </w:r>
      <w:r w:rsidRPr="006E63F6">
        <w:rPr>
          <w:rFonts w:ascii="Times New Roman" w:hAnsi="Times New Roman" w:cs="Times New Roman"/>
          <w:b/>
          <w:lang w:val="az-Latn-AZ"/>
        </w:rPr>
        <w:t>“__________”</w:t>
      </w:r>
      <w:r w:rsidRPr="006E63F6">
        <w:rPr>
          <w:rFonts w:ascii="Times New Roman" w:hAnsi="Times New Roman" w:cs="Times New Roman"/>
          <w:lang w:val="az-Latn-AZ"/>
        </w:rPr>
        <w:t>ın satın alınması ilə əlaqədar elan edilmiş [</w:t>
      </w:r>
      <w:r w:rsidRPr="006E63F6">
        <w:rPr>
          <w:rFonts w:ascii="Times New Roman" w:hAnsi="Times New Roman" w:cs="Times New Roman"/>
          <w:b/>
          <w:i/>
          <w:color w:val="FF0000"/>
          <w:sz w:val="12"/>
          <w:lang w:val="az-Latn-AZ"/>
        </w:rPr>
        <w:t>iddiaçı tərəfindən müsabiqənin nömrəsi daxil edilməlidir</w:t>
      </w:r>
      <w:r w:rsidRPr="006E63F6">
        <w:rPr>
          <w:rFonts w:ascii="Times New Roman" w:hAnsi="Times New Roman" w:cs="Times New Roman"/>
          <w:lang w:val="az-Latn-AZ"/>
        </w:rPr>
        <w:t>]nömrəli açıq  tenderdə iştirak niyyətini təsdiq edirik.</w:t>
      </w:r>
    </w:p>
    <w:p w14:paraId="74237724" w14:textId="77777777" w:rsidR="007418BE" w:rsidRPr="006E63F6" w:rsidRDefault="007418BE" w:rsidP="007418BE">
      <w:pPr>
        <w:spacing w:after="120"/>
        <w:jc w:val="both"/>
        <w:rPr>
          <w:rFonts w:ascii="Times New Roman" w:hAnsi="Times New Roman" w:cs="Times New Roman"/>
          <w:lang w:val="az-Latn-AZ"/>
        </w:rPr>
      </w:pPr>
      <w:r w:rsidRPr="006E63F6">
        <w:rPr>
          <w:rFonts w:ascii="Times New Roman" w:hAnsi="Times New Roman" w:cs="Times New Roman"/>
          <w:lang w:val="az-Latn-AZ"/>
        </w:rPr>
        <w:t>Eyni zamanda [</w:t>
      </w:r>
      <w:r w:rsidRPr="006E63F6">
        <w:rPr>
          <w:rFonts w:ascii="Times New Roman" w:hAnsi="Times New Roman" w:cs="Times New Roman"/>
          <w:i/>
          <w:sz w:val="20"/>
          <w:lang w:val="az-Latn-AZ"/>
        </w:rPr>
        <w:t>iddiaçı podratçının tam adı göstərilir</w:t>
      </w:r>
      <w:r w:rsidRPr="006E63F6">
        <w:rPr>
          <w:rFonts w:ascii="Times New Roman" w:hAnsi="Times New Roman" w:cs="Times New Roman"/>
          <w:lang w:val="az-Latn-AZ"/>
        </w:rPr>
        <w:t xml:space="preserve">] ilə münasibətdə hər hansı ləğv etmə və ya müflislik prosedurunun aparılmadığını, fəaliyyətinin dayandırılmadığını və sözügedən satınalma müsabiqəsində iştirakını qeyri-mümkün edəcək hər hansı bir halın mövcud olmadığını təsdiq edirik. </w:t>
      </w:r>
    </w:p>
    <w:p w14:paraId="0F9E98CA" w14:textId="77777777" w:rsidR="007418BE" w:rsidRPr="006E63F6" w:rsidRDefault="007418BE" w:rsidP="007418BE">
      <w:pPr>
        <w:spacing w:after="120"/>
        <w:jc w:val="both"/>
        <w:rPr>
          <w:rFonts w:ascii="Times New Roman" w:hAnsi="Times New Roman" w:cs="Times New Roman"/>
          <w:lang w:val="az-Latn-AZ"/>
        </w:rPr>
      </w:pPr>
      <w:r w:rsidRPr="006E63F6">
        <w:rPr>
          <w:rFonts w:ascii="Times New Roman" w:hAnsi="Times New Roman" w:cs="Times New Roman"/>
          <w:lang w:val="az-Latn-AZ"/>
        </w:rPr>
        <w:t>Əlavə olaraq, təminat veririk ki, [</w:t>
      </w:r>
      <w:r w:rsidRPr="006E63F6">
        <w:rPr>
          <w:rFonts w:ascii="Times New Roman" w:hAnsi="Times New Roman" w:cs="Times New Roman"/>
          <w:i/>
          <w:sz w:val="20"/>
          <w:lang w:val="az-Latn-AZ"/>
        </w:rPr>
        <w:t>iddiaçı podratçının tam adı göstərilir</w:t>
      </w:r>
      <w:r w:rsidRPr="006E63F6">
        <w:rPr>
          <w:rFonts w:ascii="Times New Roman" w:hAnsi="Times New Roman" w:cs="Times New Roman"/>
          <w:lang w:val="az-Latn-AZ"/>
        </w:rPr>
        <w:t>] ASCO-ya aidiyyəti olan şəxs deyildir.</w:t>
      </w:r>
    </w:p>
    <w:p w14:paraId="525848D6" w14:textId="77777777" w:rsidR="007418BE" w:rsidRPr="006E63F6" w:rsidRDefault="007418BE" w:rsidP="007418BE">
      <w:pPr>
        <w:spacing w:after="0"/>
        <w:jc w:val="both"/>
        <w:rPr>
          <w:rFonts w:ascii="Times New Roman" w:hAnsi="Times New Roman" w:cs="Times New Roman"/>
          <w:lang w:val="az-Latn-AZ"/>
        </w:rPr>
      </w:pPr>
      <w:r w:rsidRPr="006E63F6">
        <w:rPr>
          <w:rFonts w:ascii="Times New Roman" w:hAnsi="Times New Roman" w:cs="Times New Roman"/>
          <w:lang w:val="az-Latn-AZ"/>
        </w:rPr>
        <w:t>Tərəfimizdən təqdim edilən sənədlər və digər məsələlərlə bağlı yaranmış suallarınızı operativ cavablandırmaq üçün əlaqə:</w:t>
      </w:r>
    </w:p>
    <w:p w14:paraId="1FEF1036" w14:textId="77777777" w:rsidR="007418BE" w:rsidRPr="006E63F6" w:rsidRDefault="007418BE" w:rsidP="007418BE">
      <w:pPr>
        <w:spacing w:after="0"/>
        <w:jc w:val="both"/>
        <w:rPr>
          <w:rFonts w:ascii="Times New Roman" w:hAnsi="Times New Roman" w:cs="Times New Roman"/>
          <w:lang w:val="az-Latn-AZ"/>
        </w:rPr>
      </w:pPr>
    </w:p>
    <w:p w14:paraId="314DB29F" w14:textId="77777777" w:rsidR="007418BE" w:rsidRPr="006E63F6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lastRenderedPageBreak/>
        <w:t xml:space="preserve">Əlaqələndirici şəxs: </w:t>
      </w:r>
    </w:p>
    <w:p w14:paraId="0CCA50C9" w14:textId="77777777" w:rsidR="007418BE" w:rsidRPr="006E63F6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Əlaqələndirici şəxsin vəzifəsi: </w:t>
      </w:r>
    </w:p>
    <w:p w14:paraId="4889EC63" w14:textId="77777777" w:rsidR="007418BE" w:rsidRPr="006E63F6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Telefon nömrəsi: </w:t>
      </w:r>
    </w:p>
    <w:p w14:paraId="6E3E62BC" w14:textId="77777777" w:rsidR="007418BE" w:rsidRPr="006E63F6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E-mail: </w:t>
      </w:r>
    </w:p>
    <w:p w14:paraId="6A5EBF27" w14:textId="77777777" w:rsidR="007418BE" w:rsidRPr="006E63F6" w:rsidRDefault="007418BE" w:rsidP="007418BE">
      <w:pPr>
        <w:spacing w:after="0" w:line="360" w:lineRule="auto"/>
        <w:rPr>
          <w:rFonts w:ascii="Times New Roman" w:hAnsi="Times New Roman" w:cs="Times New Roman"/>
          <w:b/>
          <w:lang w:val="az-Latn-AZ"/>
        </w:rPr>
      </w:pPr>
    </w:p>
    <w:p w14:paraId="3BAAD21F" w14:textId="77777777" w:rsidR="007418BE" w:rsidRPr="006E63F6" w:rsidRDefault="007418BE" w:rsidP="007418BE">
      <w:pPr>
        <w:spacing w:after="0" w:line="240" w:lineRule="auto"/>
        <w:contextualSpacing/>
        <w:rPr>
          <w:rFonts w:ascii="Times New Roman" w:hAnsi="Times New Roman" w:cs="Times New Roman"/>
          <w:i/>
          <w:lang w:val="az-Latn-AZ"/>
        </w:rPr>
      </w:pPr>
    </w:p>
    <w:p w14:paraId="234BBB3E" w14:textId="77777777" w:rsidR="007418BE" w:rsidRPr="006E63F6" w:rsidRDefault="007418BE" w:rsidP="007418BE">
      <w:pPr>
        <w:spacing w:after="0" w:line="240" w:lineRule="auto"/>
        <w:contextualSpacing/>
        <w:rPr>
          <w:rFonts w:ascii="Times New Roman" w:hAnsi="Times New Roman" w:cs="Times New Roman"/>
          <w:i/>
          <w:lang w:val="az-Latn-AZ"/>
        </w:rPr>
      </w:pPr>
    </w:p>
    <w:p w14:paraId="2B5AF40B" w14:textId="77777777" w:rsidR="007418BE" w:rsidRPr="006E63F6" w:rsidRDefault="007418BE" w:rsidP="007418BE">
      <w:pPr>
        <w:spacing w:after="0" w:line="240" w:lineRule="auto"/>
        <w:jc w:val="both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>________________________________                                   _______________________</w:t>
      </w:r>
    </w:p>
    <w:p w14:paraId="5B511E84" w14:textId="77777777" w:rsidR="007418BE" w:rsidRPr="006E63F6" w:rsidRDefault="007418BE" w:rsidP="0074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vertAlign w:val="superscript"/>
          <w:lang w:val="az-Latn-AZ" w:eastAsia="ru-RU"/>
        </w:rPr>
      </w:pPr>
      <w:r w:rsidRPr="006E63F6">
        <w:rPr>
          <w:rFonts w:ascii="Times New Roman" w:hAnsi="Times New Roman" w:cs="Times New Roman"/>
          <w:i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520C8398" w14:textId="77777777" w:rsidR="007418BE" w:rsidRPr="006E63F6" w:rsidRDefault="007418BE" w:rsidP="0074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_________________________________                                                  </w:t>
      </w:r>
    </w:p>
    <w:p w14:paraId="45214FA9" w14:textId="77777777" w:rsidR="007418BE" w:rsidRPr="006E63F6" w:rsidRDefault="007418BE" w:rsidP="0074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vertAlign w:val="superscript"/>
          <w:lang w:val="az-Latn-AZ" w:eastAsia="ru-RU"/>
        </w:rPr>
      </w:pPr>
      <w:r w:rsidRPr="006E63F6">
        <w:rPr>
          <w:rFonts w:ascii="Times New Roman" w:hAnsi="Times New Roman" w:cs="Times New Roman"/>
          <w:i/>
          <w:vertAlign w:val="superscript"/>
          <w:lang w:val="az-Latn-AZ" w:eastAsia="ru-RU"/>
        </w:rPr>
        <w:t xml:space="preserve">                (səlahiyyətli şəxsin vəzifəsi)</w:t>
      </w:r>
    </w:p>
    <w:p w14:paraId="29F9E063" w14:textId="77777777" w:rsidR="007418BE" w:rsidRPr="006E63F6" w:rsidRDefault="007418BE" w:rsidP="007418BE">
      <w:pPr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                                                                          </w:t>
      </w:r>
    </w:p>
    <w:p w14:paraId="7221EF35" w14:textId="77777777" w:rsidR="007418BE" w:rsidRPr="006E63F6" w:rsidRDefault="007418BE" w:rsidP="007418BE">
      <w:pPr>
        <w:rPr>
          <w:rFonts w:ascii="Times New Roman" w:hAnsi="Times New Roman" w:cs="Times New Roman"/>
          <w:b/>
          <w:sz w:val="16"/>
          <w:szCs w:val="16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                                                </w:t>
      </w:r>
      <w:r w:rsidRPr="006E63F6">
        <w:rPr>
          <w:rFonts w:ascii="Times New Roman" w:hAnsi="Times New Roman" w:cs="Times New Roman"/>
          <w:b/>
          <w:sz w:val="16"/>
          <w:szCs w:val="16"/>
          <w:lang w:val="az-Latn-AZ" w:eastAsia="ru-RU"/>
        </w:rPr>
        <w:t>M.Y.</w:t>
      </w:r>
    </w:p>
    <w:p w14:paraId="4088E06D" w14:textId="77777777" w:rsidR="007418BE" w:rsidRPr="006E63F6" w:rsidRDefault="007418BE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az-Latn-AZ"/>
          <w14:ligatures w14:val="none"/>
        </w:rPr>
      </w:pPr>
    </w:p>
    <w:sectPr w:rsidR="007418BE" w:rsidRPr="006E63F6" w:rsidSect="00CA4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 Az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A58A3"/>
    <w:multiLevelType w:val="hybridMultilevel"/>
    <w:tmpl w:val="B7D6207C"/>
    <w:lvl w:ilvl="0" w:tplc="6E6A4D1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3CA34B7"/>
    <w:multiLevelType w:val="hybridMultilevel"/>
    <w:tmpl w:val="8AE86EA6"/>
    <w:lvl w:ilvl="0" w:tplc="042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BAF0222"/>
    <w:multiLevelType w:val="hybridMultilevel"/>
    <w:tmpl w:val="98603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93D2E"/>
    <w:multiLevelType w:val="hybridMultilevel"/>
    <w:tmpl w:val="32BA85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63"/>
    <w:rsid w:val="00125895"/>
    <w:rsid w:val="00125B0D"/>
    <w:rsid w:val="0014357A"/>
    <w:rsid w:val="00164787"/>
    <w:rsid w:val="00165C4A"/>
    <w:rsid w:val="00205C1A"/>
    <w:rsid w:val="00281D9E"/>
    <w:rsid w:val="00292D63"/>
    <w:rsid w:val="002E7F0A"/>
    <w:rsid w:val="0032558C"/>
    <w:rsid w:val="003C7E6C"/>
    <w:rsid w:val="003D6CDE"/>
    <w:rsid w:val="0041513A"/>
    <w:rsid w:val="004B5F27"/>
    <w:rsid w:val="004C134D"/>
    <w:rsid w:val="005E6D99"/>
    <w:rsid w:val="0065474A"/>
    <w:rsid w:val="006D144F"/>
    <w:rsid w:val="006E2295"/>
    <w:rsid w:val="006E63F6"/>
    <w:rsid w:val="00700FA2"/>
    <w:rsid w:val="007418BE"/>
    <w:rsid w:val="007A2CDF"/>
    <w:rsid w:val="008F0F4C"/>
    <w:rsid w:val="00922497"/>
    <w:rsid w:val="00980948"/>
    <w:rsid w:val="00A5419B"/>
    <w:rsid w:val="00AC3CD3"/>
    <w:rsid w:val="00B0612A"/>
    <w:rsid w:val="00B45956"/>
    <w:rsid w:val="00B94D74"/>
    <w:rsid w:val="00BF1F23"/>
    <w:rsid w:val="00BF260C"/>
    <w:rsid w:val="00C15236"/>
    <w:rsid w:val="00C41AB3"/>
    <w:rsid w:val="00C42778"/>
    <w:rsid w:val="00C80E29"/>
    <w:rsid w:val="00CA3A40"/>
    <w:rsid w:val="00CA4D8F"/>
    <w:rsid w:val="00D471AF"/>
    <w:rsid w:val="00D762FF"/>
    <w:rsid w:val="00D8624F"/>
    <w:rsid w:val="00E26429"/>
    <w:rsid w:val="00E44315"/>
    <w:rsid w:val="00F1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DDF0"/>
  <w15:chartTrackingRefBased/>
  <w15:docId w15:val="{E29ABBB3-865D-4842-A363-AF16CFB2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2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2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2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2D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2D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2D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2D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2D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2D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2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2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2D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2D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2D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2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2D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92D6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92D63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92D63"/>
    <w:rPr>
      <w:color w:val="605E5C"/>
      <w:shd w:val="clear" w:color="auto" w:fill="E1DFDD"/>
    </w:rPr>
  </w:style>
  <w:style w:type="character" w:customStyle="1" w:styleId="nwt1">
    <w:name w:val="nwt1"/>
    <w:basedOn w:val="a0"/>
    <w:rsid w:val="00E26429"/>
  </w:style>
  <w:style w:type="table" w:styleId="ad">
    <w:name w:val="Table Grid"/>
    <w:aliases w:val="Table 1,Test,TabelEcorys,Tabla"/>
    <w:basedOn w:val="a1"/>
    <w:uiPriority w:val="59"/>
    <w:rsid w:val="00E26429"/>
    <w:pPr>
      <w:spacing w:after="0" w:line="240" w:lineRule="auto"/>
    </w:pPr>
    <w:rPr>
      <w:rFonts w:eastAsia="MS Minch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int">
    <w:name w:val="Paint"/>
    <w:basedOn w:val="ae"/>
    <w:semiHidden/>
    <w:rsid w:val="00B45956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Cs w:val="20"/>
      <w:lang w:val="ru-RU" w:eastAsia="ru-RU"/>
      <w14:ligatures w14:val="none"/>
    </w:rPr>
  </w:style>
  <w:style w:type="paragraph" w:styleId="ae">
    <w:name w:val="Body Text"/>
    <w:basedOn w:val="a"/>
    <w:link w:val="af"/>
    <w:uiPriority w:val="99"/>
    <w:semiHidden/>
    <w:unhideWhenUsed/>
    <w:rsid w:val="00B4595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4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8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689702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8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213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342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0827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2587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54559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1299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875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6913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51411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414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89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495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47321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081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001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840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9584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9902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535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5616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2607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784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059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18226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142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043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226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74032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18545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387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1248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95706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86006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75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314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3011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07613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503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92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509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0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277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26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172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73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4480110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60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93701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4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16826639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46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9565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1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28242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63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48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61185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8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9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37056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6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1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45444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84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5826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130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7292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2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48099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1315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20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19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4698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89782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247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8073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56900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42488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18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041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0415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1902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74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0757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90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32584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275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027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508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32488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6928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0979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93208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93452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32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423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7510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82628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803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701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476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2603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327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872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0139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3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307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1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8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908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4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12740517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9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29173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77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16380281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1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0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44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5333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7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33928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1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0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76175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6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45189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90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718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12184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7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4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163809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45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04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124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9651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8172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22910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3663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683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7790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30935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555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437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9563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7757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79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300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09937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27253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596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16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4919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6987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2891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331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349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1889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4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0721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265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60329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490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17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50327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5200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475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802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7676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05920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5954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33880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82361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2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7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2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9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219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3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3570479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28771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24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20321049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31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60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5638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51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24984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6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06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72813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49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7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5427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22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184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05100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6721</Words>
  <Characters>3831</Characters>
  <Application>Microsoft Office Word</Application>
  <DocSecurity>0</DocSecurity>
  <Lines>31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 Allahverdizade</dc:creator>
  <cp:keywords/>
  <dc:description/>
  <cp:lastModifiedBy>Rahim Abbasov</cp:lastModifiedBy>
  <cp:revision>45</cp:revision>
  <cp:lastPrinted>2025-05-08T05:14:00Z</cp:lastPrinted>
  <dcterms:created xsi:type="dcterms:W3CDTF">2025-05-08T04:40:00Z</dcterms:created>
  <dcterms:modified xsi:type="dcterms:W3CDTF">2025-08-04T04:07:00Z</dcterms:modified>
</cp:coreProperties>
</file>