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FE4C7" w14:textId="77777777" w:rsidR="00056D56" w:rsidRDefault="00056D56" w:rsidP="00056D56">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369BB4B6" w14:textId="77777777" w:rsidR="00AE30D1" w:rsidRPr="00076882" w:rsidRDefault="0068079D" w:rsidP="00AE30D1">
      <w:pPr>
        <w:spacing w:after="0" w:line="240" w:lineRule="auto"/>
        <w:jc w:val="center"/>
        <w:rPr>
          <w:rFonts w:ascii="Arial" w:hAnsi="Arial" w:cs="Arial"/>
          <w:b/>
          <w:sz w:val="16"/>
          <w:szCs w:val="16"/>
          <w:lang w:val="az-Latn-AZ" w:eastAsia="ru-RU"/>
        </w:rPr>
      </w:pPr>
      <w:r w:rsidRPr="00076882">
        <w:rPr>
          <w:rFonts w:ascii="Arial" w:hAnsi="Arial" w:cs="Arial"/>
          <w:noProof/>
          <w:lang w:eastAsia="ru-RU"/>
        </w:rPr>
        <w:drawing>
          <wp:inline distT="0" distB="0" distL="0" distR="0" wp14:anchorId="1D76C211" wp14:editId="6FFFC5B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477214"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0E708B74" w14:textId="77777777" w:rsidR="00AE30D1" w:rsidRPr="00076882" w:rsidRDefault="00AE30D1" w:rsidP="00AE30D1">
      <w:pPr>
        <w:spacing w:after="0" w:line="240" w:lineRule="auto"/>
        <w:jc w:val="center"/>
        <w:rPr>
          <w:rFonts w:ascii="Arial" w:hAnsi="Arial" w:cs="Arial"/>
          <w:b/>
          <w:sz w:val="16"/>
          <w:szCs w:val="16"/>
          <w:lang w:val="az-Latn-AZ" w:eastAsia="ru-RU"/>
        </w:rPr>
      </w:pPr>
    </w:p>
    <w:p w14:paraId="0EA292BF" w14:textId="1518853B" w:rsidR="00AE30D1" w:rsidRDefault="0068079D" w:rsidP="00AE30D1">
      <w:pPr>
        <w:spacing w:after="0" w:line="240" w:lineRule="auto"/>
        <w:ind w:left="720"/>
        <w:jc w:val="center"/>
        <w:rPr>
          <w:rFonts w:ascii="Arial" w:eastAsia="Arial" w:hAnsi="Arial" w:cs="Arial"/>
          <w:b/>
          <w:bCs/>
          <w:sz w:val="24"/>
          <w:szCs w:val="24"/>
          <w:lang w:val="en-US" w:eastAsia="ru-RU"/>
        </w:rPr>
      </w:pPr>
      <w:r w:rsidRPr="00056D56">
        <w:rPr>
          <w:rFonts w:ascii="Arial" w:eastAsia="Arial" w:hAnsi="Arial" w:cs="Arial"/>
          <w:b/>
          <w:bCs/>
          <w:sz w:val="24"/>
          <w:szCs w:val="24"/>
          <w:lang w:val="en-US" w:eastAsia="ru-RU"/>
        </w:rPr>
        <w:t>AZERBAIJAN CASPIAN SHIPPING CLOSED JOINT STOCK COMPANY IS ANNOUNCING OPEN BIDDING FOR THE PROCUREMENT OF AUDITING SERVICES RELATED TO THE SOFTWARE ASSET MANAGEMENT</w:t>
      </w:r>
    </w:p>
    <w:p w14:paraId="68BBE13A" w14:textId="77777777" w:rsidR="00056D56" w:rsidRPr="00056D56" w:rsidRDefault="00056D56" w:rsidP="00AE30D1">
      <w:pPr>
        <w:spacing w:after="0" w:line="240" w:lineRule="auto"/>
        <w:ind w:left="720"/>
        <w:jc w:val="center"/>
        <w:rPr>
          <w:rFonts w:ascii="Arial" w:hAnsi="Arial" w:cs="Arial"/>
          <w:b/>
          <w:bCs/>
          <w:sz w:val="24"/>
          <w:szCs w:val="24"/>
          <w:lang w:val="az-Latn-AZ" w:eastAsia="ru-RU"/>
        </w:rPr>
      </w:pPr>
    </w:p>
    <w:p w14:paraId="0DE4664F" w14:textId="77777777" w:rsidR="00AE30D1" w:rsidRPr="00056D56" w:rsidRDefault="0068079D" w:rsidP="00AE30D1">
      <w:pPr>
        <w:spacing w:after="0" w:line="240" w:lineRule="auto"/>
        <w:jc w:val="center"/>
        <w:rPr>
          <w:rFonts w:ascii="Arial" w:hAnsi="Arial" w:cs="Arial"/>
          <w:b/>
          <w:bCs/>
          <w:sz w:val="24"/>
          <w:szCs w:val="24"/>
          <w:lang w:val="az-Latn-AZ" w:eastAsia="ru-RU"/>
        </w:rPr>
      </w:pPr>
      <w:r w:rsidRPr="00056D56">
        <w:rPr>
          <w:rFonts w:ascii="Arial" w:eastAsia="Arial" w:hAnsi="Arial" w:cs="Arial"/>
          <w:b/>
          <w:bCs/>
          <w:sz w:val="24"/>
          <w:szCs w:val="24"/>
          <w:lang w:val="en-US" w:eastAsia="ru-RU"/>
        </w:rPr>
        <w:t xml:space="preserve"> B I D </w:t>
      </w:r>
      <w:proofErr w:type="spellStart"/>
      <w:r w:rsidRPr="00056D56">
        <w:rPr>
          <w:rFonts w:ascii="Arial" w:eastAsia="Arial" w:hAnsi="Arial" w:cs="Arial"/>
          <w:b/>
          <w:bCs/>
          <w:sz w:val="24"/>
          <w:szCs w:val="24"/>
          <w:lang w:val="en-US" w:eastAsia="ru-RU"/>
        </w:rPr>
        <w:t>D</w:t>
      </w:r>
      <w:proofErr w:type="spellEnd"/>
      <w:r w:rsidRPr="00056D56">
        <w:rPr>
          <w:rFonts w:ascii="Arial" w:eastAsia="Arial" w:hAnsi="Arial" w:cs="Arial"/>
          <w:b/>
          <w:bCs/>
          <w:sz w:val="24"/>
          <w:szCs w:val="24"/>
          <w:lang w:val="en-US" w:eastAsia="ru-RU"/>
        </w:rPr>
        <w:t xml:space="preserve"> I N G No. AM025/2021 </w:t>
      </w:r>
    </w:p>
    <w:p w14:paraId="0E358BAA" w14:textId="77777777" w:rsidR="00AE30D1" w:rsidRPr="00076882" w:rsidRDefault="00AE30D1" w:rsidP="00AE30D1">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67F54" w:rsidRPr="00D36AF1" w14:paraId="51D83EDB" w14:textId="77777777" w:rsidTr="00470C70">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373BBD9E" w14:textId="77777777" w:rsidR="00AE30D1" w:rsidRPr="00076882" w:rsidRDefault="00AE30D1" w:rsidP="00470C7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9E62D78" w14:textId="77777777" w:rsidR="00AE30D1" w:rsidRPr="001E72BD" w:rsidRDefault="0068079D" w:rsidP="00470C70">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5E6B0A9E" w14:textId="77777777" w:rsidR="00AE30D1" w:rsidRPr="00076882" w:rsidRDefault="0068079D" w:rsidP="00470C70">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4B8327D0" w14:textId="77777777" w:rsidR="00AE30D1" w:rsidRPr="00076882" w:rsidRDefault="0068079D" w:rsidP="00470C70">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019B3D4B" w14:textId="77777777" w:rsidR="00AE30D1" w:rsidRPr="00076882" w:rsidRDefault="0068079D" w:rsidP="00470C70">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3B8B1AD9" w14:textId="77777777" w:rsidR="00AE30D1" w:rsidRPr="00076882" w:rsidRDefault="0068079D" w:rsidP="00470C70">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6291BDF0" w14:textId="77777777" w:rsidR="00AE30D1" w:rsidRPr="00076882" w:rsidRDefault="0068079D" w:rsidP="00470C70">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0C3093F5" w14:textId="77777777" w:rsidR="00AE30D1" w:rsidRPr="00076882" w:rsidRDefault="00AE30D1" w:rsidP="00470C70">
            <w:pPr>
              <w:tabs>
                <w:tab w:val="left" w:pos="261"/>
              </w:tabs>
              <w:spacing w:after="0" w:line="240" w:lineRule="auto"/>
              <w:ind w:left="119"/>
              <w:jc w:val="both"/>
              <w:rPr>
                <w:rFonts w:ascii="Arial" w:hAnsi="Arial" w:cs="Arial"/>
                <w:sz w:val="20"/>
                <w:szCs w:val="20"/>
                <w:lang w:val="az-Latn-AZ" w:eastAsia="ru-RU"/>
              </w:rPr>
            </w:pPr>
          </w:p>
          <w:p w14:paraId="3EA8C378" w14:textId="77777777" w:rsidR="00AE30D1" w:rsidRPr="00076882" w:rsidRDefault="0068079D" w:rsidP="00470C70">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056D56">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056D56">
              <w:rPr>
                <w:rFonts w:ascii="Arial" w:eastAsia="Arial" w:hAnsi="Arial" w:cs="Arial"/>
                <w:b/>
                <w:bCs/>
                <w:sz w:val="20"/>
                <w:szCs w:val="20"/>
                <w:lang w:val="en-US" w:eastAsia="ru-RU"/>
              </w:rPr>
              <w:t>May 24, 2021</w:t>
            </w:r>
            <w:r>
              <w:rPr>
                <w:rFonts w:ascii="Arial" w:eastAsia="Arial" w:hAnsi="Arial" w:cs="Arial"/>
                <w:sz w:val="20"/>
                <w:szCs w:val="20"/>
                <w:lang w:val="en-US" w:eastAsia="ru-RU"/>
              </w:rPr>
              <w:t xml:space="preserve">. Whereas, other necessary documents shall be submitted as enclosed in the bidding offer envelope.  </w:t>
            </w:r>
          </w:p>
          <w:p w14:paraId="6B5FA589" w14:textId="77777777" w:rsidR="00AE30D1" w:rsidRPr="00076882" w:rsidRDefault="0068079D" w:rsidP="00470C70">
            <w:pPr>
              <w:tabs>
                <w:tab w:val="left" w:pos="7309"/>
              </w:tabs>
              <w:spacing w:after="0" w:line="240" w:lineRule="auto"/>
              <w:ind w:left="119"/>
              <w:jc w:val="both"/>
              <w:rPr>
                <w:rFonts w:ascii="Arial" w:hAnsi="Arial" w:cs="Arial"/>
                <w:sz w:val="20"/>
                <w:szCs w:val="20"/>
                <w:lang w:val="az-Latn-AZ" w:eastAsia="ru-RU"/>
              </w:rPr>
            </w:pPr>
            <w:r w:rsidRPr="00076882">
              <w:rPr>
                <w:rFonts w:ascii="Arial" w:hAnsi="Arial" w:cs="Arial"/>
                <w:sz w:val="20"/>
                <w:szCs w:val="20"/>
                <w:lang w:val="az-Latn-AZ" w:eastAsia="ru-RU"/>
              </w:rPr>
              <w:tab/>
            </w:r>
          </w:p>
          <w:p w14:paraId="4F5E7BE5" w14:textId="77777777" w:rsidR="00AE30D1" w:rsidRPr="00076882" w:rsidRDefault="0068079D" w:rsidP="00470C70">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76C3D53B" w14:textId="77777777" w:rsidR="00AE30D1" w:rsidRPr="00076882" w:rsidRDefault="00AE30D1" w:rsidP="00470C70">
            <w:pPr>
              <w:spacing w:after="0" w:line="240" w:lineRule="auto"/>
              <w:ind w:left="119"/>
              <w:jc w:val="both"/>
              <w:rPr>
                <w:rFonts w:ascii="Arial" w:hAnsi="Arial" w:cs="Arial"/>
                <w:sz w:val="16"/>
                <w:szCs w:val="16"/>
                <w:lang w:val="az-Latn-AZ" w:eastAsia="ru-RU"/>
              </w:rPr>
            </w:pPr>
          </w:p>
        </w:tc>
      </w:tr>
      <w:tr w:rsidR="00F67F54" w:rsidRPr="00D36AF1" w14:paraId="6A355631" w14:textId="77777777" w:rsidTr="00470C70">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FF02C4D" w14:textId="77777777" w:rsidR="00AE30D1" w:rsidRPr="00076882" w:rsidRDefault="00AE30D1" w:rsidP="00470C7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BE07085" w14:textId="77777777" w:rsidR="00AE30D1" w:rsidRPr="00076882" w:rsidRDefault="0068079D" w:rsidP="00470C70">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1C49838C" w14:textId="77777777" w:rsidR="00AE30D1" w:rsidRPr="00076882" w:rsidRDefault="0068079D" w:rsidP="00470C7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14:paraId="4B48549F" w14:textId="77777777" w:rsidR="00AE30D1" w:rsidRPr="00076882" w:rsidRDefault="00AE30D1" w:rsidP="00470C70">
            <w:pPr>
              <w:tabs>
                <w:tab w:val="left" w:pos="252"/>
                <w:tab w:val="left" w:pos="310"/>
                <w:tab w:val="left" w:pos="402"/>
              </w:tabs>
              <w:spacing w:after="0" w:line="240" w:lineRule="auto"/>
              <w:ind w:left="252"/>
              <w:jc w:val="both"/>
              <w:rPr>
                <w:rFonts w:ascii="Arial" w:hAnsi="Arial" w:cs="Arial"/>
                <w:sz w:val="20"/>
                <w:szCs w:val="20"/>
                <w:lang w:val="az-Latn-AZ" w:eastAsia="ru-RU"/>
              </w:rPr>
            </w:pPr>
          </w:p>
          <w:p w14:paraId="30E32B88" w14:textId="77777777" w:rsidR="00AE30D1" w:rsidRPr="00076882" w:rsidRDefault="0068079D" w:rsidP="00470C7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No participation fee to be provided for this bidding. </w:t>
            </w:r>
          </w:p>
          <w:p w14:paraId="1609DD18" w14:textId="77777777" w:rsidR="00AE30D1" w:rsidRPr="00076882" w:rsidRDefault="00AE30D1" w:rsidP="00470C70">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373AFA6" w14:textId="77777777" w:rsidR="00AE30D1" w:rsidRPr="00076882" w:rsidRDefault="0068079D" w:rsidP="00470C7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5826232F" w14:textId="77777777" w:rsidR="00AE30D1" w:rsidRPr="00076882" w:rsidRDefault="0068079D" w:rsidP="00470C70">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F67F54" w14:paraId="2FEC0E45" w14:textId="77777777" w:rsidTr="00470C70">
              <w:tc>
                <w:tcPr>
                  <w:tcW w:w="3476" w:type="dxa"/>
                  <w:tcBorders>
                    <w:top w:val="single" w:sz="4" w:space="0" w:color="auto"/>
                    <w:left w:val="single" w:sz="4" w:space="0" w:color="auto"/>
                    <w:bottom w:val="single" w:sz="4" w:space="0" w:color="auto"/>
                    <w:right w:val="single" w:sz="4" w:space="0" w:color="auto"/>
                  </w:tcBorders>
                  <w:hideMark/>
                </w:tcPr>
                <w:p w14:paraId="4A209E89" w14:textId="77777777" w:rsidR="00AE30D1" w:rsidRPr="00076882" w:rsidRDefault="0068079D" w:rsidP="00470C70">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606ECD27" w14:textId="77777777" w:rsidR="00AE30D1" w:rsidRPr="00076882" w:rsidRDefault="0068079D" w:rsidP="00470C70">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15C133C7" w14:textId="77777777" w:rsidR="00AE30D1" w:rsidRPr="00076882" w:rsidRDefault="0068079D" w:rsidP="00470C70">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F67F54" w:rsidRPr="00D36AF1" w14:paraId="03EE6D09" w14:textId="77777777" w:rsidTr="00470C70">
              <w:tc>
                <w:tcPr>
                  <w:tcW w:w="3476" w:type="dxa"/>
                  <w:tcBorders>
                    <w:top w:val="single" w:sz="4" w:space="0" w:color="auto"/>
                    <w:left w:val="single" w:sz="4" w:space="0" w:color="auto"/>
                    <w:bottom w:val="single" w:sz="4" w:space="0" w:color="auto"/>
                    <w:right w:val="single" w:sz="4" w:space="0" w:color="auto"/>
                  </w:tcBorders>
                  <w:hideMark/>
                </w:tcPr>
                <w:p w14:paraId="0DEC30A8" w14:textId="77777777" w:rsidR="00AE30D1" w:rsidRPr="00076882" w:rsidRDefault="0068079D" w:rsidP="00470C70">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39134A5D" w14:textId="77777777" w:rsidR="00AE30D1" w:rsidRPr="00076882" w:rsidRDefault="0068079D" w:rsidP="00470C70">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3418A781" w14:textId="77777777" w:rsidR="00AE30D1" w:rsidRPr="00076882" w:rsidRDefault="0068079D" w:rsidP="00470C70">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30DED1E9" w14:textId="77777777" w:rsidR="00AE30D1" w:rsidRPr="00076882" w:rsidRDefault="0068079D" w:rsidP="00470C70">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6F27AD83" w14:textId="77777777" w:rsidR="00AE30D1" w:rsidRPr="00076882" w:rsidRDefault="0068079D" w:rsidP="00470C70">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60385A92" w14:textId="77777777" w:rsidR="00AE30D1" w:rsidRPr="00076882" w:rsidRDefault="0068079D" w:rsidP="00470C70">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6CF7871A" w14:textId="77777777" w:rsidR="00AE30D1" w:rsidRPr="00076882" w:rsidRDefault="0068079D" w:rsidP="00470C70">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6F06D825" w14:textId="77777777" w:rsidR="00AE30D1" w:rsidRPr="00056D56" w:rsidRDefault="0068079D" w:rsidP="00470C70">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749EEC43" w14:textId="77777777" w:rsidR="00AE30D1" w:rsidRPr="00056D56" w:rsidRDefault="0068079D" w:rsidP="00470C70">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0FDACB0B" w14:textId="77777777" w:rsidR="00AE30D1" w:rsidRPr="00076882" w:rsidRDefault="0068079D" w:rsidP="00470C70">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14:paraId="57AC0C7B" w14:textId="77777777" w:rsidR="00AE30D1" w:rsidRPr="00076882" w:rsidRDefault="0068079D" w:rsidP="00470C70">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E67C051" w14:textId="77777777" w:rsidR="00AE30D1" w:rsidRPr="00076882" w:rsidRDefault="0068079D" w:rsidP="00470C70">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6D49EA5F" w14:textId="77777777" w:rsidR="00AE30D1" w:rsidRPr="00076882" w:rsidRDefault="0068079D" w:rsidP="00470C70">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47B11D98" w14:textId="77777777" w:rsidR="00AE30D1" w:rsidRPr="00076882" w:rsidRDefault="0068079D" w:rsidP="00470C70">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70C93D63" w14:textId="77777777" w:rsidR="00AE30D1" w:rsidRPr="00076882" w:rsidRDefault="0068079D" w:rsidP="00470C70">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7344F1C1" w14:textId="77777777" w:rsidR="00AE30D1" w:rsidRPr="00076882" w:rsidRDefault="0068079D" w:rsidP="00470C70">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36FB5D71" w14:textId="77777777" w:rsidR="00AE30D1" w:rsidRPr="00056D56" w:rsidRDefault="0068079D" w:rsidP="00470C70">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643C9A48" w14:textId="77777777" w:rsidR="00AE30D1" w:rsidRPr="00056D56" w:rsidRDefault="0068079D" w:rsidP="00470C70">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3F79B05" w14:textId="77777777" w:rsidR="00AE30D1" w:rsidRPr="00076882" w:rsidRDefault="0068079D" w:rsidP="00470C70">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14:paraId="4D02C0A5" w14:textId="77777777" w:rsidR="00AE30D1" w:rsidRPr="00076882" w:rsidRDefault="0068079D" w:rsidP="00470C70">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7DA54BC2" w14:textId="77777777" w:rsidR="00AE30D1" w:rsidRPr="00076882" w:rsidRDefault="0068079D" w:rsidP="00470C70">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49585F2A" w14:textId="77777777" w:rsidR="00AE30D1" w:rsidRPr="00076882" w:rsidRDefault="0068079D" w:rsidP="00470C70">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5E47BAAD" w14:textId="77777777" w:rsidR="00AE30D1" w:rsidRPr="00076882" w:rsidRDefault="0068079D" w:rsidP="00470C70">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00D178AF" w14:textId="77777777" w:rsidR="00AE30D1" w:rsidRPr="00076882" w:rsidRDefault="0068079D" w:rsidP="00470C70">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7F0F9262" w14:textId="77777777" w:rsidR="00AE30D1" w:rsidRPr="00076882" w:rsidRDefault="0068079D" w:rsidP="00470C70">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136FBE61" w14:textId="77777777" w:rsidR="00AE30D1" w:rsidRPr="00056D56" w:rsidRDefault="0068079D" w:rsidP="00470C70">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40E74928" w14:textId="77777777" w:rsidR="00AE30D1" w:rsidRPr="00056D56" w:rsidRDefault="0068079D" w:rsidP="00470C70">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6CD99C27" w14:textId="77777777" w:rsidR="00AE30D1" w:rsidRPr="00076882" w:rsidRDefault="00AE30D1" w:rsidP="00470C70">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7348729C" w14:textId="77777777" w:rsidR="00AE30D1" w:rsidRPr="00076882" w:rsidRDefault="0068079D" w:rsidP="00470C70">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3D61C0FC" w14:textId="77777777" w:rsidR="00AE30D1" w:rsidRPr="00076882" w:rsidRDefault="00AE30D1" w:rsidP="00470C70">
            <w:pPr>
              <w:tabs>
                <w:tab w:val="left" w:pos="342"/>
                <w:tab w:val="left" w:pos="402"/>
              </w:tabs>
              <w:spacing w:after="0" w:line="240" w:lineRule="auto"/>
              <w:ind w:left="342"/>
              <w:jc w:val="both"/>
              <w:rPr>
                <w:rFonts w:ascii="Arial" w:hAnsi="Arial" w:cs="Arial"/>
                <w:b/>
                <w:sz w:val="20"/>
                <w:szCs w:val="20"/>
                <w:lang w:val="az-Latn-AZ" w:eastAsia="ru-RU"/>
              </w:rPr>
            </w:pPr>
          </w:p>
        </w:tc>
      </w:tr>
      <w:tr w:rsidR="00F67F54" w:rsidRPr="00D36AF1" w14:paraId="69A12FF2" w14:textId="77777777" w:rsidTr="00470C70">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B387D0E" w14:textId="77777777" w:rsidR="00AE30D1" w:rsidRPr="00076882" w:rsidRDefault="00AE30D1" w:rsidP="00470C7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224119" w14:textId="77777777" w:rsidR="00AE30D1" w:rsidRPr="00076882" w:rsidRDefault="0068079D" w:rsidP="00470C70">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7A285311" w14:textId="4BF16EDD" w:rsidR="00AE30D1" w:rsidRPr="00076882" w:rsidRDefault="0068079D" w:rsidP="00470C7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78079E18" w14:textId="77777777" w:rsidR="00AE30D1" w:rsidRPr="00076882" w:rsidRDefault="0068079D" w:rsidP="00470C7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14:paraId="574906B6" w14:textId="77777777" w:rsidR="00AE30D1" w:rsidRPr="00076882" w:rsidRDefault="0068079D" w:rsidP="00470C7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27936808" w14:textId="411B35F2" w:rsidR="00AE30D1" w:rsidRPr="00076882" w:rsidRDefault="0068079D" w:rsidP="00470C7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5D0AD4AB" w14:textId="77777777" w:rsidR="00AE30D1" w:rsidRPr="00076882" w:rsidRDefault="0068079D" w:rsidP="00470C70">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038D9531" w14:textId="77777777" w:rsidR="00AE30D1" w:rsidRPr="00076882" w:rsidRDefault="00AE30D1" w:rsidP="001E72BD">
            <w:pPr>
              <w:autoSpaceDE w:val="0"/>
              <w:autoSpaceDN w:val="0"/>
              <w:adjustRightInd w:val="0"/>
              <w:spacing w:after="0" w:line="240" w:lineRule="auto"/>
              <w:ind w:left="720"/>
              <w:rPr>
                <w:rFonts w:ascii="Arial" w:hAnsi="Arial" w:cs="Arial"/>
                <w:color w:val="FF0000"/>
                <w:sz w:val="24"/>
                <w:szCs w:val="24"/>
                <w:lang w:val="az-Latn-AZ" w:eastAsia="ru-RU"/>
              </w:rPr>
            </w:pPr>
          </w:p>
        </w:tc>
      </w:tr>
      <w:tr w:rsidR="00F67F54" w:rsidRPr="00D36AF1" w14:paraId="1465D2C0" w14:textId="77777777" w:rsidTr="00470C70">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7B94B20" w14:textId="77777777" w:rsidR="00AE30D1" w:rsidRPr="00076882" w:rsidRDefault="00AE30D1" w:rsidP="00470C7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A840043" w14:textId="77777777" w:rsidR="00AE30D1" w:rsidRPr="00056D56" w:rsidRDefault="0068079D" w:rsidP="00470C70">
            <w:pPr>
              <w:spacing w:before="120" w:after="120" w:line="240" w:lineRule="auto"/>
              <w:ind w:left="119"/>
              <w:jc w:val="both"/>
              <w:rPr>
                <w:rFonts w:ascii="Arial" w:hAnsi="Arial" w:cs="Arial"/>
                <w:b/>
                <w:bCs/>
                <w:sz w:val="20"/>
                <w:szCs w:val="20"/>
                <w:lang w:val="az-Latn-AZ" w:eastAsia="ru-RU"/>
              </w:rPr>
            </w:pPr>
            <w:r w:rsidRPr="00056D56">
              <w:rPr>
                <w:rFonts w:ascii="Arial" w:eastAsia="Arial" w:hAnsi="Arial" w:cs="Arial"/>
                <w:b/>
                <w:bCs/>
                <w:sz w:val="20"/>
                <w:szCs w:val="20"/>
                <w:lang w:val="en-US" w:eastAsia="ru-RU"/>
              </w:rPr>
              <w:t>Final deadline date and time for submission of the bidding offer :</w:t>
            </w:r>
          </w:p>
          <w:p w14:paraId="450AEAEC" w14:textId="77777777" w:rsidR="00AE30D1" w:rsidRPr="00056D56" w:rsidRDefault="0068079D" w:rsidP="00470C70">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056D56">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056D56">
              <w:rPr>
                <w:rFonts w:ascii="Arial" w:eastAsia="Arial" w:hAnsi="Arial" w:cs="Arial"/>
                <w:b/>
                <w:bCs/>
                <w:sz w:val="20"/>
                <w:szCs w:val="20"/>
                <w:lang w:val="en-US" w:eastAsia="ru-RU"/>
              </w:rPr>
              <w:t>May 31, 2021.</w:t>
            </w:r>
          </w:p>
          <w:p w14:paraId="4EE33EBE" w14:textId="77777777" w:rsidR="00AE30D1" w:rsidRPr="00076882" w:rsidRDefault="00AE30D1" w:rsidP="00470C70">
            <w:pPr>
              <w:tabs>
                <w:tab w:val="left" w:pos="261"/>
                <w:tab w:val="left" w:pos="402"/>
              </w:tabs>
              <w:spacing w:after="0" w:line="240" w:lineRule="auto"/>
              <w:ind w:left="261"/>
              <w:jc w:val="both"/>
              <w:rPr>
                <w:rFonts w:ascii="Arial" w:hAnsi="Arial" w:cs="Arial"/>
                <w:sz w:val="20"/>
                <w:szCs w:val="20"/>
                <w:lang w:val="az-Latn-AZ" w:eastAsia="ru-RU"/>
              </w:rPr>
            </w:pPr>
          </w:p>
          <w:p w14:paraId="7EEAE526" w14:textId="77777777" w:rsidR="00AE30D1" w:rsidRPr="00076882" w:rsidRDefault="0068079D" w:rsidP="00470C7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F67F54" w:rsidRPr="00D36AF1" w14:paraId="60CFC984" w14:textId="77777777" w:rsidTr="00470C7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152D19D" w14:textId="77777777" w:rsidR="00AE30D1" w:rsidRPr="00076882" w:rsidRDefault="00AE30D1" w:rsidP="00470C7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14040EA" w14:textId="77777777" w:rsidR="00AE30D1" w:rsidRPr="00056D56" w:rsidRDefault="0068079D" w:rsidP="00470C70">
            <w:pPr>
              <w:tabs>
                <w:tab w:val="left" w:pos="261"/>
              </w:tabs>
              <w:spacing w:before="120" w:after="120" w:line="240" w:lineRule="auto"/>
              <w:ind w:left="119"/>
              <w:jc w:val="both"/>
              <w:rPr>
                <w:rFonts w:ascii="Arial" w:hAnsi="Arial" w:cs="Arial"/>
                <w:b/>
                <w:bCs/>
                <w:sz w:val="20"/>
                <w:szCs w:val="20"/>
                <w:lang w:val="az-Latn-AZ" w:eastAsia="ru-RU"/>
              </w:rPr>
            </w:pPr>
            <w:r w:rsidRPr="00056D56">
              <w:rPr>
                <w:rFonts w:ascii="Arial" w:eastAsia="Arial" w:hAnsi="Arial" w:cs="Arial"/>
                <w:b/>
                <w:bCs/>
                <w:sz w:val="20"/>
                <w:szCs w:val="20"/>
                <w:lang w:val="en-US" w:eastAsia="ru-RU"/>
              </w:rPr>
              <w:t>Address of the procuring company :</w:t>
            </w:r>
          </w:p>
          <w:p w14:paraId="1907126C" w14:textId="77777777" w:rsidR="00AE30D1" w:rsidRPr="00076882" w:rsidRDefault="0068079D" w:rsidP="00470C70">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3F5A82AA" w14:textId="77777777" w:rsidR="002A2C75" w:rsidRPr="00076882" w:rsidRDefault="0068079D" w:rsidP="002A2C75">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0E539967" w14:textId="77777777" w:rsidR="002A2C75" w:rsidRPr="0068079D" w:rsidRDefault="0068079D" w:rsidP="002A2C75">
            <w:pPr>
              <w:tabs>
                <w:tab w:val="left" w:pos="261"/>
              </w:tabs>
              <w:spacing w:after="0" w:line="240" w:lineRule="auto"/>
              <w:jc w:val="both"/>
              <w:rPr>
                <w:rFonts w:ascii="Arial" w:hAnsi="Arial" w:cs="Arial"/>
                <w:i/>
                <w:iCs/>
                <w:sz w:val="20"/>
                <w:szCs w:val="20"/>
                <w:lang w:val="az-Latn-AZ" w:eastAsia="ru-RU"/>
              </w:rPr>
            </w:pPr>
            <w:r w:rsidRPr="0068079D">
              <w:rPr>
                <w:rFonts w:ascii="Arial" w:eastAsia="Arial" w:hAnsi="Arial" w:cs="Arial"/>
                <w:i/>
                <w:iCs/>
                <w:sz w:val="20"/>
                <w:szCs w:val="20"/>
                <w:lang w:val="en-US" w:eastAsia="ru-RU"/>
              </w:rPr>
              <w:t xml:space="preserve">Vugar Jalilov </w:t>
            </w:r>
          </w:p>
          <w:p w14:paraId="3830B3EC" w14:textId="77777777" w:rsidR="002A2C75" w:rsidRPr="00076882" w:rsidRDefault="0068079D" w:rsidP="002A2C75">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14:paraId="3F7344B8" w14:textId="77777777" w:rsidR="002A2C75" w:rsidRPr="00076882" w:rsidRDefault="0068079D" w:rsidP="002A2C75">
            <w:pPr>
              <w:spacing w:after="0" w:line="240" w:lineRule="auto"/>
              <w:rPr>
                <w:rFonts w:ascii="Arial" w:hAnsi="Arial" w:cs="Arial"/>
                <w:sz w:val="20"/>
                <w:szCs w:val="20"/>
                <w:lang w:val="az-Latn-AZ"/>
              </w:rPr>
            </w:pPr>
            <w:r>
              <w:rPr>
                <w:rFonts w:ascii="Arial" w:eastAsia="Arial" w:hAnsi="Arial" w:cs="Arial"/>
                <w:sz w:val="20"/>
                <w:szCs w:val="20"/>
                <w:lang w:val="en-US"/>
              </w:rPr>
              <w:t>Telephone No. : +99451 229 62 79</w:t>
            </w:r>
          </w:p>
          <w:p w14:paraId="44201478" w14:textId="25BEE4EC" w:rsidR="002A2C75" w:rsidRPr="00076882" w:rsidRDefault="0068079D" w:rsidP="002A2C75">
            <w:pPr>
              <w:tabs>
                <w:tab w:val="left" w:pos="261"/>
              </w:tabs>
              <w:spacing w:after="0" w:line="240" w:lineRule="auto"/>
              <w:rPr>
                <w:rStyle w:val="Hyperlink"/>
                <w:rFonts w:ascii="Arial" w:eastAsia="Arial" w:hAnsi="Arial" w:cs="Arial"/>
                <w:color w:val="auto"/>
                <w:sz w:val="20"/>
                <w:szCs w:val="20"/>
                <w:lang w:val="en-US"/>
              </w:rPr>
            </w:pPr>
            <w:r>
              <w:rPr>
                <w:rFonts w:ascii="Arial" w:eastAsia="Arial" w:hAnsi="Arial" w:cs="Arial"/>
                <w:sz w:val="20"/>
                <w:szCs w:val="20"/>
                <w:lang w:val="en-US"/>
              </w:rPr>
              <w:t xml:space="preserve">Email address: </w:t>
            </w:r>
            <w:hyperlink r:id="rId7" w:history="1">
              <w:r w:rsidRPr="003965B7">
                <w:rPr>
                  <w:rStyle w:val="Hyperlink"/>
                  <w:rFonts w:ascii="Arial" w:eastAsia="Arial" w:hAnsi="Arial" w:cs="Arial"/>
                  <w:sz w:val="20"/>
                  <w:szCs w:val="20"/>
                  <w:lang w:val="en-US"/>
                </w:rPr>
                <w:t>vuqar.calilov@asco.az</w:t>
              </w:r>
            </w:hyperlink>
            <w:r>
              <w:rPr>
                <w:rFonts w:ascii="Arial" w:eastAsia="Arial" w:hAnsi="Arial" w:cs="Arial"/>
                <w:sz w:val="20"/>
                <w:szCs w:val="20"/>
                <w:lang w:val="en-US"/>
              </w:rPr>
              <w:t>, :tender@asco.az</w:t>
            </w:r>
          </w:p>
          <w:p w14:paraId="4EFC85F7" w14:textId="77777777" w:rsidR="001E72BD" w:rsidRPr="00076882" w:rsidRDefault="001E72BD" w:rsidP="002A2C75">
            <w:pPr>
              <w:tabs>
                <w:tab w:val="left" w:pos="261"/>
              </w:tabs>
              <w:spacing w:after="0" w:line="240" w:lineRule="auto"/>
              <w:rPr>
                <w:rFonts w:ascii="Arial" w:hAnsi="Arial" w:cs="Arial"/>
                <w:sz w:val="20"/>
                <w:szCs w:val="20"/>
                <w:lang w:val="az-Latn-AZ"/>
              </w:rPr>
            </w:pPr>
          </w:p>
          <w:p w14:paraId="48AC456C" w14:textId="77777777" w:rsidR="00AE30D1" w:rsidRPr="00076882" w:rsidRDefault="0068079D" w:rsidP="00470C70">
            <w:pPr>
              <w:tabs>
                <w:tab w:val="left" w:pos="261"/>
              </w:tabs>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lastRenderedPageBreak/>
              <w:t>Emil Babayev</w:t>
            </w:r>
          </w:p>
          <w:p w14:paraId="13F02145" w14:textId="77777777" w:rsidR="00AE3723" w:rsidRPr="00076882" w:rsidRDefault="0068079D" w:rsidP="00470C70">
            <w:pPr>
              <w:spacing w:after="0"/>
              <w:rPr>
                <w:rFonts w:ascii="Arial" w:hAnsi="Arial" w:cs="Arial"/>
                <w:color w:val="000000" w:themeColor="text1"/>
                <w:spacing w:val="3"/>
                <w:sz w:val="20"/>
                <w:szCs w:val="20"/>
                <w:highlight w:val="lightGray"/>
                <w:shd w:val="clear" w:color="auto" w:fill="FFFFFF"/>
                <w:lang w:val="az-Latn-AZ"/>
              </w:rPr>
            </w:pPr>
            <w:r>
              <w:rPr>
                <w:rFonts w:ascii="Arial" w:eastAsia="Arial" w:hAnsi="Arial" w:cs="Arial"/>
                <w:color w:val="000000"/>
                <w:sz w:val="20"/>
                <w:szCs w:val="20"/>
                <w:highlight w:val="lightGray"/>
                <w:lang w:val="en-US" w:eastAsia="ru-RU"/>
              </w:rPr>
              <w:t xml:space="preserve">Senior Specialist of ASCO </w:t>
            </w:r>
            <w:r>
              <w:rPr>
                <w:rFonts w:ascii="Arial" w:eastAsia="Arial" w:hAnsi="Arial" w:cs="Arial"/>
                <w:color w:val="000000"/>
                <w:sz w:val="20"/>
                <w:szCs w:val="20"/>
                <w:highlight w:val="lightGray"/>
                <w:shd w:val="clear" w:color="auto" w:fill="FFFFFF"/>
                <w:lang w:val="en-US" w:eastAsia="ru-RU"/>
              </w:rPr>
              <w:t>Information Technology Department - System Architect</w:t>
            </w:r>
          </w:p>
          <w:p w14:paraId="7E391028" w14:textId="77777777" w:rsidR="00AE30D1" w:rsidRPr="00076882" w:rsidRDefault="0068079D" w:rsidP="00470C70">
            <w:pPr>
              <w:spacing w:after="0"/>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+99451 250 82 58</w:t>
            </w:r>
          </w:p>
          <w:p w14:paraId="6E2DC24B" w14:textId="42533102" w:rsidR="00AE30D1" w:rsidRPr="00076882" w:rsidRDefault="0068079D" w:rsidP="00470C70">
            <w:pPr>
              <w:spacing w:after="0"/>
              <w:rPr>
                <w:rFonts w:ascii="Arial" w:eastAsia="Arial" w:hAnsi="Arial" w:cs="Arial"/>
                <w:color w:val="000000" w:themeColor="text1"/>
                <w:sz w:val="20"/>
                <w:szCs w:val="20"/>
                <w:highlight w:val="lightGray"/>
                <w:lang w:val="en-US"/>
              </w:rPr>
            </w:pPr>
            <w:r>
              <w:rPr>
                <w:rFonts w:ascii="Arial" w:eastAsia="Arial" w:hAnsi="Arial" w:cs="Arial"/>
                <w:color w:val="000000"/>
                <w:sz w:val="20"/>
                <w:szCs w:val="20"/>
                <w:highlight w:val="lightGray"/>
                <w:lang w:val="en-US"/>
              </w:rPr>
              <w:t xml:space="preserve">E-mail: </w:t>
            </w:r>
            <w:hyperlink r:id="rId8" w:history="1">
              <w:r w:rsidRPr="003965B7">
                <w:rPr>
                  <w:rStyle w:val="Hyperlink"/>
                  <w:rFonts w:ascii="Arial" w:eastAsia="Arial" w:hAnsi="Arial" w:cs="Arial"/>
                  <w:sz w:val="20"/>
                  <w:szCs w:val="20"/>
                  <w:highlight w:val="lightGray"/>
                  <w:lang w:val="en-US"/>
                </w:rPr>
                <w:t>emil.babayev@asco.azmailto:emil.babayev@asco.az</w:t>
              </w:r>
            </w:hyperlink>
            <w:r>
              <w:rPr>
                <w:rFonts w:ascii="Arial" w:eastAsia="Arial" w:hAnsi="Arial" w:cs="Arial"/>
                <w:color w:val="000000"/>
                <w:sz w:val="20"/>
                <w:szCs w:val="20"/>
                <w:highlight w:val="lightGray"/>
                <w:lang w:val="en-US"/>
              </w:rPr>
              <w:t xml:space="preserve"> </w:t>
            </w:r>
          </w:p>
          <w:p w14:paraId="6C83A982" w14:textId="77777777" w:rsidR="00AE30D1" w:rsidRPr="00076882" w:rsidRDefault="00AE30D1" w:rsidP="00470C70">
            <w:pPr>
              <w:tabs>
                <w:tab w:val="left" w:pos="261"/>
              </w:tabs>
              <w:spacing w:after="0" w:line="240" w:lineRule="auto"/>
              <w:rPr>
                <w:rFonts w:ascii="Arial" w:hAnsi="Arial" w:cs="Arial"/>
                <w:sz w:val="20"/>
                <w:szCs w:val="20"/>
                <w:lang w:val="az-Latn-AZ"/>
              </w:rPr>
            </w:pPr>
          </w:p>
          <w:p w14:paraId="120AE095" w14:textId="77777777" w:rsidR="00AE30D1" w:rsidRPr="00076882" w:rsidRDefault="00AE30D1" w:rsidP="00470C70">
            <w:pPr>
              <w:tabs>
                <w:tab w:val="left" w:pos="261"/>
              </w:tabs>
              <w:spacing w:after="0" w:line="240" w:lineRule="auto"/>
              <w:rPr>
                <w:rFonts w:ascii="Arial" w:hAnsi="Arial" w:cs="Arial"/>
                <w:sz w:val="20"/>
                <w:szCs w:val="20"/>
                <w:lang w:val="az-Latn-AZ"/>
              </w:rPr>
            </w:pPr>
          </w:p>
          <w:p w14:paraId="46566D73" w14:textId="77777777" w:rsidR="00AE30D1" w:rsidRPr="0068079D" w:rsidRDefault="0068079D" w:rsidP="00470C70">
            <w:pPr>
              <w:tabs>
                <w:tab w:val="left" w:pos="261"/>
              </w:tabs>
              <w:spacing w:after="0" w:line="240" w:lineRule="auto"/>
              <w:rPr>
                <w:rFonts w:ascii="Arial" w:hAnsi="Arial" w:cs="Arial"/>
                <w:b/>
                <w:bCs/>
                <w:color w:val="000000" w:themeColor="text1"/>
                <w:sz w:val="20"/>
                <w:szCs w:val="20"/>
                <w:lang w:val="az-Latn-AZ"/>
              </w:rPr>
            </w:pPr>
            <w:r w:rsidRPr="0068079D">
              <w:rPr>
                <w:rFonts w:ascii="Arial" w:eastAsia="Arial" w:hAnsi="Arial" w:cs="Arial"/>
                <w:b/>
                <w:bCs/>
                <w:color w:val="000000"/>
                <w:sz w:val="20"/>
                <w:szCs w:val="20"/>
                <w:lang w:val="en-US"/>
              </w:rPr>
              <w:t>Contact person on legal issues :</w:t>
            </w:r>
          </w:p>
          <w:p w14:paraId="7CB1ACE4" w14:textId="77777777" w:rsidR="00AE30D1" w:rsidRPr="00076882" w:rsidRDefault="0068079D" w:rsidP="00470C70">
            <w:pPr>
              <w:spacing w:after="0" w:line="240" w:lineRule="auto"/>
              <w:rPr>
                <w:rFonts w:ascii="Arial" w:hAnsi="Arial" w:cs="Arial"/>
                <w:color w:val="000000" w:themeColor="text1"/>
                <w:sz w:val="20"/>
                <w:szCs w:val="20"/>
                <w:lang w:val="az-Latn-AZ"/>
              </w:rPr>
            </w:pPr>
            <w:r>
              <w:rPr>
                <w:rFonts w:ascii="Arial" w:eastAsia="Arial" w:hAnsi="Arial" w:cs="Arial"/>
                <w:color w:val="000000"/>
                <w:sz w:val="20"/>
                <w:szCs w:val="20"/>
                <w:lang w:val="en-US"/>
              </w:rPr>
              <w:t>Landline No.: +994 12 4043700 (</w:t>
            </w:r>
            <w:proofErr w:type="spellStart"/>
            <w:r>
              <w:rPr>
                <w:rFonts w:ascii="Arial" w:eastAsia="Arial" w:hAnsi="Arial" w:cs="Arial"/>
                <w:color w:val="000000"/>
                <w:sz w:val="20"/>
                <w:szCs w:val="20"/>
                <w:lang w:val="en-US"/>
              </w:rPr>
              <w:t>ext</w:t>
            </w:r>
            <w:proofErr w:type="spellEnd"/>
            <w:r>
              <w:rPr>
                <w:rFonts w:ascii="Arial" w:eastAsia="Arial" w:hAnsi="Arial" w:cs="Arial"/>
                <w:color w:val="000000"/>
                <w:sz w:val="20"/>
                <w:szCs w:val="20"/>
                <w:lang w:val="en-US"/>
              </w:rPr>
              <w:t>: 1262)</w:t>
            </w:r>
          </w:p>
          <w:p w14:paraId="4742980B" w14:textId="77777777" w:rsidR="00AE30D1" w:rsidRPr="00076882" w:rsidRDefault="0068079D" w:rsidP="00470C70">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lang w:val="en-US"/>
              </w:rPr>
              <w:t>Email address</w:t>
            </w:r>
            <w:hyperlink r:id="rId9" w:history="1">
              <w:r>
                <w:rPr>
                  <w:rFonts w:ascii="Arial" w:eastAsia="Arial" w:hAnsi="Arial" w:cs="Arial"/>
                  <w:color w:val="000000"/>
                  <w:sz w:val="20"/>
                  <w:szCs w:val="20"/>
                  <w:lang w:val="en-US"/>
                </w:rPr>
                <w:t xml:space="preserve">: </w:t>
              </w:r>
            </w:hyperlink>
            <w:proofErr w:type="spellStart"/>
            <w:r>
              <w:rPr>
                <w:rFonts w:ascii="Arial" w:eastAsia="Arial" w:hAnsi="Arial" w:cs="Arial"/>
                <w:color w:val="0563C1"/>
                <w:sz w:val="20"/>
                <w:szCs w:val="20"/>
                <w:lang w:val="en-US"/>
              </w:rPr>
              <w:t>tender@asco.azmailto:tender@asco.az</w:t>
            </w:r>
            <w:proofErr w:type="spellEnd"/>
          </w:p>
        </w:tc>
      </w:tr>
      <w:tr w:rsidR="00F67F54" w:rsidRPr="00D36AF1" w14:paraId="1063FC0C" w14:textId="77777777" w:rsidTr="00470C7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E72BFE5" w14:textId="77777777" w:rsidR="00AE30D1" w:rsidRPr="00076882" w:rsidRDefault="00AE30D1" w:rsidP="00470C7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3388018" w14:textId="77777777" w:rsidR="00AE30D1" w:rsidRPr="0068079D" w:rsidRDefault="0068079D" w:rsidP="00470C70">
            <w:pPr>
              <w:spacing w:before="120" w:after="120" w:line="240" w:lineRule="auto"/>
              <w:ind w:left="119"/>
              <w:jc w:val="both"/>
              <w:rPr>
                <w:rFonts w:ascii="Arial" w:hAnsi="Arial" w:cs="Arial"/>
                <w:b/>
                <w:bCs/>
                <w:sz w:val="20"/>
                <w:szCs w:val="20"/>
                <w:lang w:val="az-Latn-AZ" w:eastAsia="ru-RU"/>
              </w:rPr>
            </w:pPr>
            <w:r w:rsidRPr="0068079D">
              <w:rPr>
                <w:rFonts w:ascii="Arial" w:eastAsia="Arial" w:hAnsi="Arial" w:cs="Arial"/>
                <w:b/>
                <w:bCs/>
                <w:sz w:val="20"/>
                <w:szCs w:val="20"/>
                <w:lang w:val="en-US" w:eastAsia="ru-RU"/>
              </w:rPr>
              <w:t>Tender offer envelopes` opening date and time :</w:t>
            </w:r>
          </w:p>
          <w:p w14:paraId="1996F2A3" w14:textId="77777777" w:rsidR="00AE30D1" w:rsidRPr="00076882" w:rsidRDefault="0068079D" w:rsidP="00470C70">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68079D">
              <w:rPr>
                <w:rFonts w:ascii="Arial" w:eastAsia="Arial" w:hAnsi="Arial" w:cs="Arial"/>
                <w:b/>
                <w:bCs/>
                <w:sz w:val="20"/>
                <w:szCs w:val="20"/>
                <w:lang w:val="en-US" w:eastAsia="ru-RU"/>
              </w:rPr>
              <w:t>June 01, 2021 at 15.30</w:t>
            </w:r>
            <w:r>
              <w:rPr>
                <w:rFonts w:ascii="Arial" w:eastAsia="Arial" w:hAnsi="Arial" w:cs="Arial"/>
                <w:sz w:val="20"/>
                <w:szCs w:val="20"/>
                <w:lang w:val="en-US" w:eastAsia="ru-RU"/>
              </w:rPr>
              <w:t xml:space="preserve"> Baku time in the address stated in section V of the announcement.  </w:t>
            </w:r>
          </w:p>
          <w:p w14:paraId="4EE7097E" w14:textId="77777777" w:rsidR="00AE30D1" w:rsidRPr="00076882" w:rsidRDefault="0068079D" w:rsidP="00470C70">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F67F54" w:rsidRPr="00D36AF1" w14:paraId="01BBE110" w14:textId="77777777" w:rsidTr="00470C70">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6C90098" w14:textId="77777777" w:rsidR="00AE30D1" w:rsidRPr="00076882" w:rsidRDefault="00AE30D1" w:rsidP="00470C7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828B5D0" w14:textId="4375E77C" w:rsidR="00AE30D1" w:rsidRPr="0068079D" w:rsidRDefault="0068079D" w:rsidP="00470C70">
            <w:pPr>
              <w:spacing w:before="120" w:after="120" w:line="240" w:lineRule="auto"/>
              <w:ind w:left="119"/>
              <w:jc w:val="both"/>
              <w:rPr>
                <w:rFonts w:ascii="Arial" w:hAnsi="Arial" w:cs="Arial"/>
                <w:b/>
                <w:bCs/>
                <w:sz w:val="20"/>
                <w:szCs w:val="20"/>
                <w:lang w:val="az-Latn-AZ" w:eastAsia="ru-RU"/>
              </w:rPr>
            </w:pPr>
            <w:r w:rsidRPr="0068079D">
              <w:rPr>
                <w:rFonts w:ascii="Arial" w:eastAsia="Arial" w:hAnsi="Arial" w:cs="Arial"/>
                <w:b/>
                <w:bCs/>
                <w:sz w:val="20"/>
                <w:szCs w:val="20"/>
                <w:lang w:val="en-US" w:eastAsia="ru-RU"/>
              </w:rPr>
              <w:t>Information on the winner of the bidding :</w:t>
            </w:r>
          </w:p>
          <w:p w14:paraId="5CD3CA4C" w14:textId="77777777" w:rsidR="00AE30D1" w:rsidRPr="00076882" w:rsidRDefault="0068079D" w:rsidP="00470C70">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4404A85D" w14:textId="77777777" w:rsidR="00AE30D1" w:rsidRPr="00076882" w:rsidRDefault="0068079D" w:rsidP="00470C70">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 xml:space="preserve"> </w:t>
            </w:r>
          </w:p>
        </w:tc>
      </w:tr>
    </w:tbl>
    <w:p w14:paraId="1FB5DE28" w14:textId="77777777" w:rsidR="00AE30D1" w:rsidRPr="00076882" w:rsidRDefault="00AE30D1" w:rsidP="00AE30D1">
      <w:pPr>
        <w:spacing w:after="0" w:line="240" w:lineRule="auto"/>
        <w:ind w:firstLine="708"/>
        <w:jc w:val="both"/>
        <w:rPr>
          <w:rFonts w:ascii="Arial" w:hAnsi="Arial" w:cs="Arial"/>
          <w:sz w:val="24"/>
          <w:szCs w:val="24"/>
          <w:lang w:val="az-Latn-AZ" w:eastAsia="ru-RU"/>
        </w:rPr>
      </w:pPr>
    </w:p>
    <w:p w14:paraId="1F1878FB" w14:textId="77777777" w:rsidR="00AE30D1" w:rsidRPr="00076882" w:rsidRDefault="00AE30D1" w:rsidP="00AE30D1">
      <w:pPr>
        <w:rPr>
          <w:rFonts w:ascii="Arial" w:hAnsi="Arial" w:cs="Arial"/>
          <w:lang w:val="az-Latn-AZ"/>
        </w:rPr>
      </w:pPr>
    </w:p>
    <w:p w14:paraId="08E5F480" w14:textId="77777777" w:rsidR="00AE30D1" w:rsidRPr="00076882" w:rsidRDefault="00AE30D1" w:rsidP="00AE30D1">
      <w:pPr>
        <w:rPr>
          <w:lang w:val="az-Latn-AZ"/>
        </w:rPr>
      </w:pPr>
    </w:p>
    <w:p w14:paraId="78E198A1" w14:textId="77777777" w:rsidR="00AE30D1" w:rsidRPr="00076882" w:rsidRDefault="00AE30D1" w:rsidP="00AE30D1">
      <w:pPr>
        <w:rPr>
          <w:lang w:val="az-Latn-AZ"/>
        </w:rPr>
      </w:pPr>
    </w:p>
    <w:p w14:paraId="01A9594B" w14:textId="77777777" w:rsidR="00AE30D1" w:rsidRPr="00076882" w:rsidRDefault="00AE30D1" w:rsidP="00AE30D1">
      <w:pPr>
        <w:rPr>
          <w:lang w:val="az-Latn-AZ"/>
        </w:rPr>
      </w:pPr>
    </w:p>
    <w:p w14:paraId="58D34F03" w14:textId="77777777" w:rsidR="00AE30D1" w:rsidRPr="00076882" w:rsidRDefault="00AE30D1" w:rsidP="00AE30D1">
      <w:pPr>
        <w:rPr>
          <w:lang w:val="az-Latn-AZ"/>
        </w:rPr>
      </w:pPr>
    </w:p>
    <w:p w14:paraId="3D8B0BD8" w14:textId="77777777" w:rsidR="00AE30D1" w:rsidRPr="00076882" w:rsidRDefault="00AE30D1" w:rsidP="00AE30D1">
      <w:pPr>
        <w:rPr>
          <w:lang w:val="az-Latn-AZ"/>
        </w:rPr>
      </w:pPr>
    </w:p>
    <w:p w14:paraId="1A523609" w14:textId="77777777" w:rsidR="00AE30D1" w:rsidRPr="00076882" w:rsidRDefault="00AE30D1" w:rsidP="00AE30D1">
      <w:pPr>
        <w:rPr>
          <w:lang w:val="az-Latn-AZ"/>
        </w:rPr>
      </w:pPr>
    </w:p>
    <w:p w14:paraId="5EEFC591" w14:textId="77777777" w:rsidR="00AE30D1" w:rsidRPr="00076882" w:rsidRDefault="00AE30D1" w:rsidP="00AE30D1">
      <w:pPr>
        <w:rPr>
          <w:lang w:val="az-Latn-AZ"/>
        </w:rPr>
      </w:pPr>
    </w:p>
    <w:p w14:paraId="2F7B44C3" w14:textId="77777777" w:rsidR="00AE30D1" w:rsidRPr="00076882" w:rsidRDefault="00AE30D1" w:rsidP="00AE30D1">
      <w:pPr>
        <w:rPr>
          <w:lang w:val="az-Latn-AZ"/>
        </w:rPr>
      </w:pPr>
    </w:p>
    <w:p w14:paraId="2709B4B3" w14:textId="77777777" w:rsidR="00AE30D1" w:rsidRPr="00076882" w:rsidRDefault="00AE30D1" w:rsidP="00AE30D1">
      <w:pPr>
        <w:rPr>
          <w:lang w:val="az-Latn-AZ"/>
        </w:rPr>
      </w:pPr>
    </w:p>
    <w:p w14:paraId="3A65F1EC" w14:textId="77777777" w:rsidR="00AE30D1" w:rsidRPr="00076882" w:rsidRDefault="00AE30D1" w:rsidP="00AE30D1">
      <w:pPr>
        <w:rPr>
          <w:lang w:val="az-Latn-AZ"/>
        </w:rPr>
      </w:pPr>
    </w:p>
    <w:p w14:paraId="73FEBBBB" w14:textId="77777777" w:rsidR="00AE30D1" w:rsidRPr="00076882" w:rsidRDefault="00AE30D1" w:rsidP="00AE30D1">
      <w:pPr>
        <w:rPr>
          <w:lang w:val="az-Latn-AZ"/>
        </w:rPr>
      </w:pPr>
    </w:p>
    <w:p w14:paraId="0E74DC57" w14:textId="77777777" w:rsidR="00AE30D1" w:rsidRPr="00076882" w:rsidRDefault="00AE30D1" w:rsidP="00AE30D1">
      <w:pPr>
        <w:rPr>
          <w:lang w:val="az-Latn-AZ"/>
        </w:rPr>
      </w:pPr>
    </w:p>
    <w:p w14:paraId="34359C32" w14:textId="77777777" w:rsidR="00AE30D1" w:rsidRPr="00076882" w:rsidRDefault="00AE30D1" w:rsidP="00AE30D1">
      <w:pPr>
        <w:rPr>
          <w:lang w:val="az-Latn-AZ"/>
        </w:rPr>
      </w:pPr>
    </w:p>
    <w:p w14:paraId="07B5F28C" w14:textId="77777777" w:rsidR="00AE30D1" w:rsidRPr="00076882" w:rsidRDefault="00AE30D1" w:rsidP="00AE30D1">
      <w:pPr>
        <w:rPr>
          <w:lang w:val="az-Latn-AZ"/>
        </w:rPr>
      </w:pPr>
    </w:p>
    <w:p w14:paraId="6A26AA2A" w14:textId="77777777" w:rsidR="00AE30D1" w:rsidRPr="00076882" w:rsidRDefault="00AE30D1" w:rsidP="00AE30D1">
      <w:pPr>
        <w:rPr>
          <w:lang w:val="az-Latn-AZ"/>
        </w:rPr>
      </w:pPr>
    </w:p>
    <w:p w14:paraId="685B0E22" w14:textId="77777777" w:rsidR="00AE30D1" w:rsidRPr="00076882" w:rsidRDefault="00AE30D1" w:rsidP="00AE30D1">
      <w:pPr>
        <w:rPr>
          <w:lang w:val="az-Latn-AZ"/>
        </w:rPr>
      </w:pPr>
    </w:p>
    <w:p w14:paraId="083A1861" w14:textId="77777777" w:rsidR="00AE30D1" w:rsidRPr="00076882" w:rsidRDefault="0068079D" w:rsidP="00AE30D1">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37C5F58A" w14:textId="77777777" w:rsidR="00AE30D1" w:rsidRPr="00076882" w:rsidRDefault="0068079D" w:rsidP="00AE30D1">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406980BB" w14:textId="77777777" w:rsidR="00AE30D1" w:rsidRPr="00076882" w:rsidRDefault="0068079D" w:rsidP="00AE30D1">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2A7C585B" w14:textId="77777777" w:rsidR="00AE30D1" w:rsidRPr="00076882" w:rsidRDefault="00AE30D1" w:rsidP="00AE30D1">
      <w:pPr>
        <w:spacing w:after="0" w:line="360" w:lineRule="auto"/>
        <w:rPr>
          <w:rFonts w:ascii="Arial" w:hAnsi="Arial" w:cs="Arial"/>
          <w:b/>
          <w:sz w:val="24"/>
          <w:szCs w:val="24"/>
          <w:lang w:val="az-Latn-AZ"/>
        </w:rPr>
      </w:pPr>
    </w:p>
    <w:p w14:paraId="7F566D67" w14:textId="77777777" w:rsidR="00AE30D1" w:rsidRPr="00076882" w:rsidRDefault="0068079D" w:rsidP="00AE30D1">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31AFFA29" w14:textId="77777777" w:rsidR="00AE30D1" w:rsidRPr="00076882" w:rsidRDefault="0068079D" w:rsidP="00AE30D1">
      <w:pPr>
        <w:rPr>
          <w:rFonts w:ascii="Arial" w:hAnsi="Arial" w:cs="Arial"/>
          <w:sz w:val="24"/>
          <w:szCs w:val="24"/>
          <w:lang w:val="az-Latn-AZ" w:eastAsia="ru-RU"/>
        </w:rPr>
      </w:pPr>
      <w:r w:rsidRPr="00076882">
        <w:rPr>
          <w:rFonts w:ascii="Arial" w:hAnsi="Arial" w:cs="Arial"/>
          <w:sz w:val="24"/>
          <w:szCs w:val="24"/>
          <w:lang w:val="az-Latn-AZ" w:eastAsia="ru-RU"/>
        </w:rPr>
        <w:t xml:space="preserve">___________№           </w:t>
      </w:r>
      <w:r w:rsidRPr="00076882">
        <w:rPr>
          <w:rFonts w:ascii="Arial" w:hAnsi="Arial" w:cs="Arial"/>
          <w:sz w:val="24"/>
          <w:szCs w:val="24"/>
          <w:lang w:val="az-Latn-AZ" w:eastAsia="ru-RU"/>
        </w:rPr>
        <w:tab/>
      </w:r>
      <w:r w:rsidRPr="00076882">
        <w:rPr>
          <w:rFonts w:ascii="Arial" w:hAnsi="Arial" w:cs="Arial"/>
          <w:sz w:val="24"/>
          <w:szCs w:val="24"/>
          <w:lang w:val="az-Latn-AZ" w:eastAsia="ru-RU"/>
        </w:rPr>
        <w:tab/>
      </w:r>
      <w:r w:rsidRPr="00076882">
        <w:rPr>
          <w:rFonts w:ascii="Arial" w:hAnsi="Arial" w:cs="Arial"/>
          <w:sz w:val="24"/>
          <w:szCs w:val="24"/>
          <w:lang w:val="az-Latn-AZ" w:eastAsia="ru-RU"/>
        </w:rPr>
        <w:tab/>
      </w:r>
      <w:r w:rsidRPr="00076882">
        <w:rPr>
          <w:rFonts w:ascii="Arial" w:hAnsi="Arial" w:cs="Arial"/>
          <w:sz w:val="24"/>
          <w:szCs w:val="24"/>
          <w:lang w:val="az-Latn-AZ" w:eastAsia="ru-RU"/>
        </w:rPr>
        <w:tab/>
      </w:r>
      <w:r w:rsidRPr="00076882">
        <w:rPr>
          <w:rFonts w:ascii="Arial" w:hAnsi="Arial" w:cs="Arial"/>
          <w:sz w:val="24"/>
          <w:szCs w:val="24"/>
          <w:lang w:val="az-Latn-AZ" w:eastAsia="ru-RU"/>
        </w:rPr>
        <w:tab/>
      </w:r>
      <w:r w:rsidRPr="00076882">
        <w:rPr>
          <w:rFonts w:ascii="Arial" w:hAnsi="Arial" w:cs="Arial"/>
          <w:sz w:val="24"/>
          <w:szCs w:val="24"/>
          <w:lang w:val="az-Latn-AZ" w:eastAsia="ru-RU"/>
        </w:rPr>
        <w:tab/>
      </w:r>
      <w:r w:rsidRPr="00076882">
        <w:rPr>
          <w:rFonts w:ascii="Arial" w:hAnsi="Arial" w:cs="Arial"/>
          <w:sz w:val="24"/>
          <w:szCs w:val="24"/>
          <w:lang w:val="az-Latn-AZ" w:eastAsia="ru-RU"/>
        </w:rPr>
        <w:tab/>
        <w:t xml:space="preserve">                                                                                          </w:t>
      </w:r>
    </w:p>
    <w:p w14:paraId="471CC68B" w14:textId="77777777" w:rsidR="00AE30D1" w:rsidRPr="00076882" w:rsidRDefault="00AE30D1" w:rsidP="00AE30D1">
      <w:pPr>
        <w:spacing w:after="0" w:line="240" w:lineRule="auto"/>
        <w:rPr>
          <w:rFonts w:ascii="Arial" w:hAnsi="Arial" w:cs="Arial"/>
          <w:bCs/>
          <w:i/>
          <w:sz w:val="24"/>
          <w:szCs w:val="24"/>
          <w:lang w:val="az-Latn-AZ" w:eastAsia="ru-RU"/>
        </w:rPr>
      </w:pPr>
    </w:p>
    <w:p w14:paraId="35F99F8F" w14:textId="77777777" w:rsidR="00AE30D1" w:rsidRPr="00076882" w:rsidRDefault="0068079D" w:rsidP="00AE30D1">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446AFB5A" w14:textId="77777777" w:rsidR="00AE30D1" w:rsidRPr="00076882" w:rsidRDefault="0068079D" w:rsidP="00AE30D1">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Jabrail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573993B2" w14:textId="77777777" w:rsidR="00AE30D1" w:rsidRPr="00076882" w:rsidRDefault="00AE30D1" w:rsidP="00AE30D1">
      <w:pPr>
        <w:spacing w:after="0" w:line="240" w:lineRule="auto"/>
        <w:jc w:val="both"/>
        <w:rPr>
          <w:rFonts w:ascii="Arial" w:hAnsi="Arial" w:cs="Arial"/>
          <w:bCs/>
          <w:sz w:val="24"/>
          <w:szCs w:val="24"/>
          <w:lang w:val="az-Latn-AZ" w:eastAsia="ru-RU"/>
        </w:rPr>
      </w:pPr>
    </w:p>
    <w:p w14:paraId="56E3F1FF" w14:textId="77777777" w:rsidR="00AE30D1" w:rsidRPr="00076882" w:rsidRDefault="0068079D" w:rsidP="00AE30D1">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14:paraId="01C7B7C8" w14:textId="77777777" w:rsidR="00AE30D1" w:rsidRPr="00076882" w:rsidRDefault="0068079D" w:rsidP="00AE30D1">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65E21599" w14:textId="77777777" w:rsidR="00AE30D1" w:rsidRPr="00076882" w:rsidRDefault="0068079D" w:rsidP="00AE30D1">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2D63734A" w14:textId="77777777" w:rsidR="00AE30D1" w:rsidRPr="00076882" w:rsidRDefault="0068079D" w:rsidP="00AE30D1">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5B4AAD28" w14:textId="77777777" w:rsidR="00AE30D1" w:rsidRPr="00076882" w:rsidRDefault="00AE30D1" w:rsidP="00AE30D1">
      <w:pPr>
        <w:spacing w:after="0"/>
        <w:jc w:val="both"/>
        <w:rPr>
          <w:rFonts w:ascii="Arial" w:hAnsi="Arial" w:cs="Arial"/>
          <w:sz w:val="24"/>
          <w:szCs w:val="24"/>
          <w:lang w:val="az-Latn-AZ"/>
        </w:rPr>
      </w:pPr>
    </w:p>
    <w:p w14:paraId="5AE1B81D" w14:textId="77777777" w:rsidR="00AE30D1" w:rsidRPr="00076882" w:rsidRDefault="0068079D" w:rsidP="00AE30D1">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r w:rsidRPr="0068079D">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14:paraId="20610F8C" w14:textId="608F41A2" w:rsidR="00AE30D1" w:rsidRPr="00076882" w:rsidRDefault="0068079D" w:rsidP="00AE30D1">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r w:rsidRPr="0068079D">
        <w:rPr>
          <w:rFonts w:ascii="Arial" w:eastAsia="Arial" w:hAnsi="Arial" w:cs="Arial"/>
          <w:sz w:val="16"/>
          <w:szCs w:val="16"/>
          <w:lang w:val="en-US" w:eastAsia="ru-RU"/>
        </w:rPr>
        <w:t>. . . . . . . . . . . . . . . . . . . . . . .</w:t>
      </w:r>
    </w:p>
    <w:p w14:paraId="469E2DA0" w14:textId="72D5DF8E" w:rsidR="00AE30D1" w:rsidRPr="00076882" w:rsidRDefault="0068079D" w:rsidP="00AE30D1">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68079D">
        <w:rPr>
          <w:rFonts w:ascii="Arial" w:eastAsia="Arial" w:hAnsi="Arial" w:cs="Arial"/>
          <w:sz w:val="16"/>
          <w:szCs w:val="16"/>
          <w:lang w:val="en-US" w:eastAsia="ru-RU"/>
        </w:rPr>
        <w:t>. . . . . . . . . . . . . . . . . . . . . . .</w:t>
      </w:r>
    </w:p>
    <w:p w14:paraId="38DF0D77" w14:textId="5F018E1D" w:rsidR="00AE30D1" w:rsidRPr="0068079D" w:rsidRDefault="0068079D" w:rsidP="00AE30D1">
      <w:pPr>
        <w:numPr>
          <w:ilvl w:val="0"/>
          <w:numId w:val="3"/>
        </w:numPr>
        <w:spacing w:after="0" w:line="360" w:lineRule="auto"/>
        <w:ind w:left="284" w:hanging="284"/>
        <w:jc w:val="both"/>
        <w:rPr>
          <w:rFonts w:ascii="Arial" w:hAnsi="Arial" w:cs="Arial"/>
          <w:b/>
          <w:sz w:val="24"/>
          <w:szCs w:val="24"/>
          <w:lang w:val="az-Latn-AZ"/>
        </w:rPr>
      </w:pPr>
      <w:r w:rsidRPr="0068079D">
        <w:rPr>
          <w:rFonts w:ascii="Arial" w:eastAsia="Arial" w:hAnsi="Arial" w:cs="Arial"/>
          <w:sz w:val="24"/>
          <w:szCs w:val="24"/>
          <w:lang w:val="en-US" w:eastAsia="ru-RU"/>
        </w:rPr>
        <w:t xml:space="preserve">E-mail: </w:t>
      </w:r>
      <w:r w:rsidRPr="0068079D">
        <w:rPr>
          <w:rFonts w:ascii="Arial" w:eastAsia="Arial" w:hAnsi="Arial" w:cs="Arial"/>
          <w:sz w:val="16"/>
          <w:szCs w:val="16"/>
          <w:lang w:val="en-US" w:eastAsia="ru-RU"/>
        </w:rPr>
        <w:t>. . . . . . . . . . . . . . . . . . . . . . .</w:t>
      </w:r>
    </w:p>
    <w:p w14:paraId="60147388" w14:textId="77777777" w:rsidR="00AE30D1" w:rsidRPr="00076882" w:rsidRDefault="0068079D" w:rsidP="00AE30D1">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0BA1186D" w14:textId="77777777" w:rsidR="00AE30D1" w:rsidRPr="00076882" w:rsidRDefault="0068079D" w:rsidP="00AE30D1">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3E32D647" w14:textId="77777777" w:rsidR="00AE30D1" w:rsidRPr="00076882" w:rsidRDefault="00AE30D1" w:rsidP="00AE30D1">
      <w:pPr>
        <w:spacing w:after="0" w:line="240" w:lineRule="auto"/>
        <w:contextualSpacing/>
        <w:rPr>
          <w:rFonts w:ascii="Arial" w:hAnsi="Arial" w:cs="Arial"/>
          <w:i/>
          <w:sz w:val="24"/>
          <w:szCs w:val="24"/>
          <w:lang w:val="az-Latn-AZ"/>
        </w:rPr>
      </w:pPr>
    </w:p>
    <w:p w14:paraId="3F5342FA" w14:textId="77777777" w:rsidR="00AE30D1" w:rsidRPr="00076882" w:rsidRDefault="00AE30D1" w:rsidP="00AE30D1">
      <w:pPr>
        <w:spacing w:after="0" w:line="240" w:lineRule="auto"/>
        <w:contextualSpacing/>
        <w:rPr>
          <w:rFonts w:ascii="Arial" w:hAnsi="Arial" w:cs="Arial"/>
          <w:i/>
          <w:sz w:val="24"/>
          <w:szCs w:val="24"/>
          <w:lang w:val="az-Latn-AZ"/>
        </w:rPr>
      </w:pPr>
    </w:p>
    <w:p w14:paraId="783D3AD9" w14:textId="77777777" w:rsidR="00AE30D1" w:rsidRPr="00076882" w:rsidRDefault="0068079D" w:rsidP="00AE30D1">
      <w:pPr>
        <w:spacing w:after="0" w:line="240" w:lineRule="auto"/>
        <w:jc w:val="both"/>
        <w:rPr>
          <w:rFonts w:ascii="Arial" w:hAnsi="Arial" w:cs="Arial"/>
          <w:sz w:val="24"/>
          <w:szCs w:val="24"/>
          <w:lang w:val="az-Latn-AZ" w:eastAsia="ru-RU"/>
        </w:rPr>
      </w:pPr>
      <w:r w:rsidRPr="00076882">
        <w:rPr>
          <w:rFonts w:ascii="Arial" w:hAnsi="Arial" w:cs="Arial"/>
          <w:sz w:val="24"/>
          <w:szCs w:val="24"/>
          <w:lang w:val="az-Latn-AZ" w:eastAsia="ru-RU"/>
        </w:rPr>
        <w:t>________________________________                                   _______________________</w:t>
      </w:r>
    </w:p>
    <w:p w14:paraId="6007825A" w14:textId="77777777" w:rsidR="00AE30D1" w:rsidRPr="00076882" w:rsidRDefault="0068079D" w:rsidP="00AE30D1">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1B20A9B6" w14:textId="77777777" w:rsidR="00AE30D1" w:rsidRPr="00076882" w:rsidRDefault="0068079D" w:rsidP="00AE30D1">
      <w:pPr>
        <w:autoSpaceDE w:val="0"/>
        <w:autoSpaceDN w:val="0"/>
        <w:adjustRightInd w:val="0"/>
        <w:spacing w:after="0" w:line="240" w:lineRule="auto"/>
        <w:rPr>
          <w:rFonts w:ascii="Arial" w:hAnsi="Arial" w:cs="Arial"/>
          <w:sz w:val="24"/>
          <w:szCs w:val="24"/>
          <w:lang w:val="az-Latn-AZ" w:eastAsia="ru-RU"/>
        </w:rPr>
      </w:pPr>
      <w:r w:rsidRPr="00076882">
        <w:rPr>
          <w:rFonts w:ascii="Arial" w:hAnsi="Arial" w:cs="Arial"/>
          <w:sz w:val="24"/>
          <w:szCs w:val="24"/>
          <w:lang w:val="az-Latn-AZ" w:eastAsia="ru-RU"/>
        </w:rPr>
        <w:t xml:space="preserve">_________________________________                                                  </w:t>
      </w:r>
    </w:p>
    <w:p w14:paraId="4F1B7DFD" w14:textId="77777777" w:rsidR="00AE30D1" w:rsidRPr="00076882" w:rsidRDefault="0068079D" w:rsidP="00AE30D1">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6CBD28B3" w14:textId="77777777" w:rsidR="00AE30D1" w:rsidRPr="00076882" w:rsidRDefault="0068079D" w:rsidP="00AE30D1">
      <w:pPr>
        <w:rPr>
          <w:rFonts w:ascii="Arial" w:hAnsi="Arial" w:cs="Arial"/>
          <w:sz w:val="24"/>
          <w:szCs w:val="24"/>
          <w:lang w:val="az-Latn-AZ" w:eastAsia="ru-RU"/>
        </w:rPr>
      </w:pPr>
      <w:r w:rsidRPr="00076882">
        <w:rPr>
          <w:rFonts w:ascii="Arial" w:hAnsi="Arial" w:cs="Arial"/>
          <w:sz w:val="24"/>
          <w:szCs w:val="24"/>
          <w:lang w:val="az-Latn-AZ" w:eastAsia="ru-RU"/>
        </w:rPr>
        <w:t xml:space="preserve">                                                                          </w:t>
      </w:r>
    </w:p>
    <w:p w14:paraId="2FCF5A68" w14:textId="77777777" w:rsidR="00AE30D1" w:rsidRDefault="0068079D" w:rsidP="00AE30D1">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40CC1987" w14:textId="77777777" w:rsidR="001E72BD" w:rsidRDefault="001E72BD" w:rsidP="00AE30D1">
      <w:pPr>
        <w:rPr>
          <w:rFonts w:ascii="Arial" w:hAnsi="Arial" w:cs="Arial"/>
          <w:b/>
          <w:sz w:val="16"/>
          <w:szCs w:val="16"/>
          <w:lang w:val="az-Latn-AZ" w:eastAsia="ru-RU"/>
        </w:rPr>
      </w:pPr>
    </w:p>
    <w:p w14:paraId="70FC3066" w14:textId="77777777" w:rsidR="001E72BD" w:rsidRPr="00076882" w:rsidRDefault="001E72BD" w:rsidP="00AE30D1">
      <w:pPr>
        <w:rPr>
          <w:rFonts w:ascii="Arial" w:hAnsi="Arial" w:cs="Arial"/>
          <w:b/>
          <w:sz w:val="16"/>
          <w:szCs w:val="16"/>
          <w:lang w:val="az-Latn-AZ" w:eastAsia="ru-RU"/>
        </w:rPr>
      </w:pPr>
    </w:p>
    <w:p w14:paraId="15D9A986" w14:textId="57F6A451" w:rsidR="00AE30D1" w:rsidRPr="00076882" w:rsidRDefault="0068079D" w:rsidP="00E53768">
      <w:pPr>
        <w:jc w:val="center"/>
        <w:rPr>
          <w:rFonts w:ascii="Arial" w:hAnsi="Arial" w:cs="Arial"/>
          <w:b/>
          <w:sz w:val="24"/>
          <w:szCs w:val="24"/>
          <w:lang w:val="az-Latn-AZ"/>
        </w:rPr>
      </w:pPr>
      <w:r>
        <w:rPr>
          <w:rFonts w:ascii="Arial" w:eastAsia="Arial" w:hAnsi="Arial" w:cs="Arial"/>
          <w:b/>
          <w:bCs/>
          <w:sz w:val="24"/>
          <w:szCs w:val="24"/>
          <w:lang w:val="en-US"/>
        </w:rPr>
        <w:lastRenderedPageBreak/>
        <w:t>DESCRIPTION OF SERVICES:</w:t>
      </w:r>
    </w:p>
    <w:p w14:paraId="5A4945E1" w14:textId="77777777" w:rsidR="00076882" w:rsidRPr="00076882" w:rsidRDefault="0068079D" w:rsidP="004C573A">
      <w:pPr>
        <w:pBdr>
          <w:top w:val="single" w:sz="4" w:space="1" w:color="auto"/>
          <w:left w:val="single" w:sz="4" w:space="4" w:color="auto"/>
          <w:bottom w:val="single" w:sz="4" w:space="0" w:color="auto"/>
          <w:right w:val="single" w:sz="4" w:space="4" w:color="auto"/>
        </w:pBdr>
        <w:jc w:val="center"/>
        <w:rPr>
          <w:rFonts w:ascii="Arial" w:hAnsi="Arial" w:cs="Arial"/>
          <w:b/>
          <w:bCs/>
          <w:sz w:val="20"/>
          <w:szCs w:val="20"/>
          <w:lang w:val="az-Latn-AZ"/>
        </w:rPr>
      </w:pPr>
      <w:r>
        <w:rPr>
          <w:rFonts w:ascii="Arial" w:eastAsia="Arial" w:hAnsi="Arial" w:cs="Arial"/>
          <w:b/>
          <w:bCs/>
          <w:sz w:val="20"/>
          <w:szCs w:val="20"/>
          <w:lang w:val="en-US"/>
        </w:rPr>
        <w:t>Procurement of Software Asset Management (SAM) audit services</w:t>
      </w:r>
    </w:p>
    <w:p w14:paraId="480ABE86" w14:textId="77777777" w:rsidR="00076882" w:rsidRPr="00076882" w:rsidRDefault="0068079D" w:rsidP="004C573A">
      <w:pPr>
        <w:pBdr>
          <w:top w:val="single" w:sz="4" w:space="1" w:color="auto"/>
          <w:left w:val="single" w:sz="4" w:space="4" w:color="auto"/>
          <w:bottom w:val="single" w:sz="4" w:space="0" w:color="auto"/>
          <w:right w:val="single" w:sz="4" w:space="4" w:color="auto"/>
        </w:pBdr>
        <w:rPr>
          <w:rFonts w:ascii="Arial" w:hAnsi="Arial" w:cs="Arial"/>
          <w:b/>
          <w:bCs/>
          <w:sz w:val="20"/>
          <w:szCs w:val="20"/>
          <w:lang w:val="az-Latn-AZ"/>
        </w:rPr>
      </w:pPr>
      <w:r>
        <w:rPr>
          <w:rFonts w:ascii="Arial" w:eastAsia="Arial" w:hAnsi="Arial" w:cs="Arial"/>
          <w:b/>
          <w:bCs/>
          <w:sz w:val="20"/>
          <w:szCs w:val="20"/>
          <w:lang w:val="en-US"/>
        </w:rPr>
        <w:t>Purpose of the project:</w:t>
      </w:r>
    </w:p>
    <w:p w14:paraId="5F3C0933" w14:textId="77777777" w:rsidR="00076882" w:rsidRPr="00076882" w:rsidRDefault="0068079D" w:rsidP="004C573A">
      <w:pPr>
        <w:pBdr>
          <w:top w:val="single" w:sz="4" w:space="1" w:color="auto"/>
          <w:left w:val="single" w:sz="4" w:space="4" w:color="auto"/>
          <w:bottom w:val="single" w:sz="4" w:space="0" w:color="auto"/>
          <w:right w:val="single" w:sz="4" w:space="4" w:color="auto"/>
        </w:pBdr>
        <w:ind w:firstLine="708"/>
        <w:jc w:val="both"/>
        <w:rPr>
          <w:rFonts w:ascii="Arial" w:hAnsi="Arial" w:cs="Arial"/>
          <w:sz w:val="20"/>
          <w:szCs w:val="20"/>
          <w:lang w:val="az-Latn-AZ"/>
        </w:rPr>
      </w:pPr>
      <w:r>
        <w:rPr>
          <w:rFonts w:ascii="Arial" w:eastAsia="Arial" w:hAnsi="Arial" w:cs="Arial"/>
          <w:sz w:val="20"/>
          <w:szCs w:val="20"/>
          <w:lang w:val="en-US"/>
        </w:rPr>
        <w:t xml:space="preserve">Audit of licensing agreements concluded between Azerbaijan Caspian Shipping CJSC and Microsoft, modification of software nomenclature for more rational use, preparation and submission of reports, opinions and proposals on optimization of software for the purposes of reduction of financial costs for purchase and / or rental of software.  </w:t>
      </w:r>
    </w:p>
    <w:p w14:paraId="1D39C04C" w14:textId="77777777" w:rsidR="00076882" w:rsidRPr="00076882" w:rsidRDefault="0068079D" w:rsidP="004C573A">
      <w:pPr>
        <w:pBdr>
          <w:top w:val="single" w:sz="4" w:space="1" w:color="auto"/>
          <w:left w:val="single" w:sz="4" w:space="4" w:color="auto"/>
          <w:bottom w:val="single" w:sz="4" w:space="0" w:color="auto"/>
          <w:right w:val="single" w:sz="4" w:space="4" w:color="auto"/>
        </w:pBdr>
        <w:ind w:firstLine="708"/>
        <w:jc w:val="both"/>
        <w:rPr>
          <w:rFonts w:ascii="Arial" w:hAnsi="Arial" w:cs="Arial"/>
          <w:sz w:val="20"/>
          <w:szCs w:val="20"/>
          <w:lang w:val="az-Latn-AZ"/>
        </w:rPr>
      </w:pPr>
      <w:r>
        <w:rPr>
          <w:rFonts w:ascii="Arial" w:eastAsia="Arial" w:hAnsi="Arial" w:cs="Arial"/>
          <w:sz w:val="20"/>
          <w:szCs w:val="20"/>
          <w:lang w:val="en-US"/>
        </w:rPr>
        <w:t>Conducting training on the Microsoft software licensing process for employees appointed by ASCO.</w:t>
      </w:r>
    </w:p>
    <w:p w14:paraId="4B92E41F" w14:textId="77777777" w:rsidR="00076882" w:rsidRPr="00076882" w:rsidRDefault="0068079D" w:rsidP="004C573A">
      <w:pPr>
        <w:pBdr>
          <w:top w:val="single" w:sz="4" w:space="1" w:color="auto"/>
          <w:left w:val="single" w:sz="4" w:space="4" w:color="auto"/>
          <w:bottom w:val="single" w:sz="4" w:space="0" w:color="auto"/>
          <w:right w:val="single" w:sz="4" w:space="4" w:color="auto"/>
        </w:pBdr>
        <w:ind w:firstLine="708"/>
        <w:jc w:val="both"/>
        <w:rPr>
          <w:rFonts w:ascii="Arial" w:hAnsi="Arial" w:cs="Arial"/>
          <w:sz w:val="20"/>
          <w:szCs w:val="20"/>
          <w:lang w:val="az-Latn-AZ"/>
        </w:rPr>
      </w:pPr>
      <w:r>
        <w:rPr>
          <w:rFonts w:ascii="Arial" w:eastAsia="Arial" w:hAnsi="Arial" w:cs="Arial"/>
          <w:sz w:val="20"/>
          <w:szCs w:val="20"/>
          <w:lang w:val="en-US"/>
        </w:rPr>
        <w:t>Preparation and submission of report on the current status for the use of various Microsoft software implemented at the Company.</w:t>
      </w:r>
    </w:p>
    <w:p w14:paraId="5D466229" w14:textId="77777777" w:rsidR="00076882" w:rsidRPr="00076882" w:rsidRDefault="0068079D" w:rsidP="004C573A">
      <w:pPr>
        <w:pBdr>
          <w:top w:val="single" w:sz="4" w:space="1" w:color="auto"/>
          <w:left w:val="single" w:sz="4" w:space="4" w:color="auto"/>
          <w:bottom w:val="single" w:sz="4" w:space="0" w:color="auto"/>
          <w:right w:val="single" w:sz="4" w:space="4" w:color="auto"/>
        </w:pBdr>
        <w:ind w:firstLine="708"/>
        <w:jc w:val="both"/>
        <w:rPr>
          <w:rFonts w:ascii="Arial" w:hAnsi="Arial" w:cs="Arial"/>
          <w:sz w:val="20"/>
          <w:szCs w:val="20"/>
          <w:lang w:val="az-Latn-AZ"/>
        </w:rPr>
      </w:pPr>
      <w:r>
        <w:rPr>
          <w:rFonts w:ascii="Arial" w:eastAsia="Arial" w:hAnsi="Arial" w:cs="Arial"/>
          <w:sz w:val="20"/>
          <w:szCs w:val="20"/>
          <w:lang w:val="en-US"/>
        </w:rPr>
        <w:t>The project shall be performed in compliance with the requirements of Microsoft implemented in the sphere of Software Asset Management (SAM).</w:t>
      </w:r>
    </w:p>
    <w:p w14:paraId="7030A41F" w14:textId="77777777" w:rsidR="00076882" w:rsidRPr="00076882" w:rsidRDefault="0068079D" w:rsidP="004C573A">
      <w:pPr>
        <w:pBdr>
          <w:top w:val="single" w:sz="4" w:space="1" w:color="auto"/>
          <w:left w:val="single" w:sz="4" w:space="4" w:color="auto"/>
          <w:bottom w:val="single" w:sz="4" w:space="0" w:color="auto"/>
          <w:right w:val="single" w:sz="4" w:space="4" w:color="auto"/>
        </w:pBdr>
        <w:rPr>
          <w:rFonts w:ascii="Arial" w:hAnsi="Arial" w:cs="Arial"/>
          <w:b/>
          <w:bCs/>
          <w:sz w:val="20"/>
          <w:szCs w:val="20"/>
          <w:lang w:val="az-Latn-AZ"/>
        </w:rPr>
      </w:pPr>
      <w:r>
        <w:rPr>
          <w:rFonts w:ascii="Arial" w:eastAsia="Arial" w:hAnsi="Arial" w:cs="Arial"/>
          <w:b/>
          <w:bCs/>
          <w:sz w:val="20"/>
          <w:szCs w:val="20"/>
          <w:lang w:val="en-US"/>
        </w:rPr>
        <w:t>Scope of the Project :</w:t>
      </w:r>
    </w:p>
    <w:p w14:paraId="15152250" w14:textId="5371D0AF" w:rsidR="00076882" w:rsidRPr="00076882" w:rsidRDefault="0068079D" w:rsidP="004C573A">
      <w:pPr>
        <w:pBdr>
          <w:top w:val="single" w:sz="4" w:space="1" w:color="auto"/>
          <w:left w:val="single" w:sz="4" w:space="4" w:color="auto"/>
          <w:bottom w:val="single" w:sz="4" w:space="0" w:color="auto"/>
          <w:right w:val="single" w:sz="4" w:space="4" w:color="auto"/>
        </w:pBdr>
        <w:ind w:firstLine="708"/>
        <w:rPr>
          <w:rFonts w:ascii="Arial" w:hAnsi="Arial" w:cs="Arial"/>
          <w:sz w:val="20"/>
          <w:szCs w:val="20"/>
          <w:lang w:val="az-Latn-AZ"/>
        </w:rPr>
      </w:pPr>
      <w:r>
        <w:rPr>
          <w:rFonts w:ascii="Arial" w:eastAsia="Arial" w:hAnsi="Arial" w:cs="Arial"/>
          <w:sz w:val="20"/>
          <w:szCs w:val="20"/>
          <w:lang w:val="en-US"/>
        </w:rPr>
        <w:t>The project covers concluded Enterprise Agreement, MPSA, Open, CSP type agreements, as well as licenses obtained in the form of OEM. SAM (so</w:t>
      </w:r>
      <w:r w:rsidR="00D36AF1">
        <w:rPr>
          <w:rFonts w:ascii="Arial" w:eastAsia="Arial" w:hAnsi="Arial" w:cs="Arial"/>
          <w:sz w:val="20"/>
          <w:szCs w:val="20"/>
          <w:lang w:val="en-US"/>
        </w:rPr>
        <w:t>ft</w:t>
      </w:r>
      <w:r>
        <w:rPr>
          <w:rFonts w:ascii="Arial" w:eastAsia="Arial" w:hAnsi="Arial" w:cs="Arial"/>
          <w:sz w:val="20"/>
          <w:szCs w:val="20"/>
          <w:lang w:val="en-US"/>
        </w:rPr>
        <w:t>ware asset management) audit shall be conducted at "Azerbaijan Caspian Shipping" CJSC and its subsidiaries:</w:t>
      </w:r>
    </w:p>
    <w:p w14:paraId="66D22403" w14:textId="77777777" w:rsidR="00076882" w:rsidRPr="00076882" w:rsidRDefault="0068079D" w:rsidP="004C573A">
      <w:pPr>
        <w:pBdr>
          <w:top w:val="single" w:sz="4" w:space="1" w:color="auto"/>
          <w:left w:val="single" w:sz="4" w:space="4" w:color="auto"/>
          <w:bottom w:val="single" w:sz="4" w:space="0" w:color="auto"/>
          <w:right w:val="single" w:sz="4" w:space="4" w:color="auto"/>
        </w:pBdr>
        <w:spacing w:after="0"/>
        <w:rPr>
          <w:rFonts w:ascii="Arial" w:hAnsi="Arial" w:cs="Arial"/>
          <w:sz w:val="20"/>
          <w:szCs w:val="20"/>
          <w:lang w:val="az-Latn-AZ"/>
        </w:rPr>
      </w:pPr>
      <w:r>
        <w:rPr>
          <w:rFonts w:ascii="Arial" w:eastAsia="Arial" w:hAnsi="Arial" w:cs="Arial"/>
          <w:color w:val="000000"/>
          <w:sz w:val="20"/>
          <w:szCs w:val="20"/>
          <w:lang w:val="en-US"/>
        </w:rPr>
        <w:t xml:space="preserve">Azerbaijan State Marine Academy </w:t>
      </w:r>
    </w:p>
    <w:p w14:paraId="26BC75D6" w14:textId="77777777" w:rsidR="00076882" w:rsidRPr="00076882" w:rsidRDefault="0068079D" w:rsidP="004C573A">
      <w:pPr>
        <w:pBdr>
          <w:top w:val="single" w:sz="4" w:space="1" w:color="auto"/>
          <w:left w:val="single" w:sz="4" w:space="4" w:color="auto"/>
          <w:bottom w:val="single" w:sz="4" w:space="0" w:color="auto"/>
          <w:right w:val="single" w:sz="4" w:space="4" w:color="auto"/>
        </w:pBdr>
        <w:spacing w:after="0"/>
        <w:rPr>
          <w:rFonts w:ascii="Arial" w:hAnsi="Arial" w:cs="Arial"/>
          <w:sz w:val="20"/>
          <w:szCs w:val="20"/>
          <w:lang w:val="az-Latn-AZ"/>
        </w:rPr>
      </w:pPr>
      <w:r>
        <w:rPr>
          <w:rFonts w:ascii="Arial" w:eastAsia="Arial" w:hAnsi="Arial" w:cs="Arial"/>
          <w:color w:val="000000"/>
          <w:sz w:val="20"/>
          <w:szCs w:val="20"/>
          <w:lang w:val="en-US"/>
        </w:rPr>
        <w:t xml:space="preserve">Azerbaijan Maritime College  </w:t>
      </w:r>
    </w:p>
    <w:p w14:paraId="2701580D" w14:textId="77777777" w:rsidR="00076882" w:rsidRPr="00076882" w:rsidRDefault="0068079D" w:rsidP="004C573A">
      <w:pPr>
        <w:pBdr>
          <w:top w:val="single" w:sz="4" w:space="1" w:color="auto"/>
          <w:left w:val="single" w:sz="4" w:space="4" w:color="auto"/>
          <w:bottom w:val="single" w:sz="4" w:space="0" w:color="auto"/>
          <w:right w:val="single" w:sz="4" w:space="4" w:color="auto"/>
        </w:pBdr>
        <w:spacing w:after="0"/>
        <w:rPr>
          <w:rFonts w:ascii="Arial" w:hAnsi="Arial" w:cs="Arial"/>
          <w:sz w:val="20"/>
          <w:szCs w:val="20"/>
          <w:lang w:val="az-Latn-AZ"/>
        </w:rPr>
      </w:pPr>
      <w:r>
        <w:rPr>
          <w:rFonts w:ascii="Arial" w:eastAsia="Arial" w:hAnsi="Arial" w:cs="Arial"/>
          <w:color w:val="000000"/>
          <w:sz w:val="20"/>
          <w:szCs w:val="20"/>
          <w:lang w:val="en-US"/>
        </w:rPr>
        <w:t xml:space="preserve">Training and Education Centre  </w:t>
      </w:r>
    </w:p>
    <w:p w14:paraId="799BC53C" w14:textId="77777777" w:rsidR="00076882" w:rsidRPr="00076882" w:rsidRDefault="0068079D" w:rsidP="004C573A">
      <w:pPr>
        <w:pBdr>
          <w:top w:val="single" w:sz="4" w:space="1" w:color="auto"/>
          <w:left w:val="single" w:sz="4" w:space="4" w:color="auto"/>
          <w:bottom w:val="single" w:sz="4" w:space="0" w:color="auto"/>
          <w:right w:val="single" w:sz="4" w:space="4" w:color="auto"/>
        </w:pBdr>
        <w:spacing w:after="0"/>
        <w:rPr>
          <w:rFonts w:ascii="Arial" w:hAnsi="Arial" w:cs="Arial"/>
          <w:sz w:val="20"/>
          <w:szCs w:val="20"/>
          <w:lang w:val="az-Latn-AZ"/>
        </w:rPr>
      </w:pPr>
      <w:r>
        <w:rPr>
          <w:rFonts w:ascii="Arial" w:eastAsia="Arial" w:hAnsi="Arial" w:cs="Arial"/>
          <w:color w:val="000000"/>
          <w:sz w:val="20"/>
          <w:szCs w:val="20"/>
          <w:lang w:val="en-US"/>
        </w:rPr>
        <w:t xml:space="preserve">Caspian Sea Project MRI </w:t>
      </w:r>
    </w:p>
    <w:p w14:paraId="67EA78D1" w14:textId="77777777" w:rsidR="00076882" w:rsidRPr="00076882" w:rsidRDefault="0068079D" w:rsidP="004C573A">
      <w:pPr>
        <w:pBdr>
          <w:top w:val="single" w:sz="4" w:space="1" w:color="auto"/>
          <w:left w:val="single" w:sz="4" w:space="4" w:color="auto"/>
          <w:bottom w:val="single" w:sz="4" w:space="0" w:color="auto"/>
          <w:right w:val="single" w:sz="4" w:space="4" w:color="auto"/>
        </w:pBdr>
        <w:spacing w:after="0"/>
        <w:rPr>
          <w:rFonts w:ascii="Arial" w:hAnsi="Arial" w:cs="Arial"/>
          <w:sz w:val="20"/>
          <w:szCs w:val="20"/>
          <w:lang w:val="az-Latn-AZ"/>
        </w:rPr>
      </w:pPr>
      <w:r>
        <w:rPr>
          <w:rFonts w:ascii="Arial" w:eastAsia="Arial" w:hAnsi="Arial" w:cs="Arial"/>
          <w:color w:val="000000"/>
          <w:sz w:val="20"/>
          <w:szCs w:val="20"/>
          <w:lang w:val="en-US"/>
        </w:rPr>
        <w:t xml:space="preserve">ACCO Logistics LLC </w:t>
      </w:r>
    </w:p>
    <w:p w14:paraId="2929EB07" w14:textId="77777777" w:rsidR="00076882" w:rsidRPr="00076882" w:rsidRDefault="0068079D" w:rsidP="004C573A">
      <w:pPr>
        <w:pBdr>
          <w:top w:val="single" w:sz="4" w:space="1" w:color="auto"/>
          <w:left w:val="single" w:sz="4" w:space="4" w:color="auto"/>
          <w:bottom w:val="single" w:sz="4" w:space="0" w:color="auto"/>
          <w:right w:val="single" w:sz="4" w:space="4" w:color="auto"/>
        </w:pBdr>
        <w:spacing w:after="0"/>
        <w:rPr>
          <w:rFonts w:ascii="Arial" w:hAnsi="Arial" w:cs="Arial"/>
          <w:sz w:val="20"/>
          <w:szCs w:val="20"/>
          <w:lang w:val="en-US"/>
        </w:rPr>
      </w:pPr>
      <w:proofErr w:type="spellStart"/>
      <w:r>
        <w:rPr>
          <w:rFonts w:ascii="Arial" w:eastAsia="Arial" w:hAnsi="Arial" w:cs="Arial"/>
          <w:color w:val="000000"/>
          <w:sz w:val="20"/>
          <w:szCs w:val="20"/>
          <w:lang w:val="en-US"/>
        </w:rPr>
        <w:t>Denizchi</w:t>
      </w:r>
      <w:proofErr w:type="spellEnd"/>
      <w:r>
        <w:rPr>
          <w:rFonts w:ascii="Arial" w:eastAsia="Arial" w:hAnsi="Arial" w:cs="Arial"/>
          <w:color w:val="000000"/>
          <w:sz w:val="20"/>
          <w:szCs w:val="20"/>
          <w:lang w:val="en-US"/>
        </w:rPr>
        <w:t xml:space="preserve"> Housing Construction Cooperative </w:t>
      </w:r>
    </w:p>
    <w:p w14:paraId="482A441C" w14:textId="77777777" w:rsidR="00076882" w:rsidRPr="00076882" w:rsidRDefault="0068079D" w:rsidP="004C573A">
      <w:pPr>
        <w:pBdr>
          <w:top w:val="single" w:sz="4" w:space="1" w:color="auto"/>
          <w:left w:val="single" w:sz="4" w:space="4" w:color="auto"/>
          <w:bottom w:val="single" w:sz="4" w:space="0" w:color="auto"/>
          <w:right w:val="single" w:sz="4" w:space="4" w:color="auto"/>
        </w:pBdr>
        <w:spacing w:after="0"/>
        <w:rPr>
          <w:rFonts w:ascii="Arial" w:hAnsi="Arial" w:cs="Arial"/>
          <w:sz w:val="20"/>
          <w:szCs w:val="20"/>
          <w:lang w:val="en-US"/>
        </w:rPr>
      </w:pPr>
      <w:r>
        <w:rPr>
          <w:rFonts w:ascii="Arial" w:eastAsia="Arial" w:hAnsi="Arial" w:cs="Arial"/>
          <w:color w:val="000000"/>
          <w:sz w:val="20"/>
          <w:szCs w:val="20"/>
          <w:lang w:val="en-US"/>
        </w:rPr>
        <w:t xml:space="preserve">Yacht Club LLC </w:t>
      </w:r>
    </w:p>
    <w:p w14:paraId="1883B47A" w14:textId="77777777" w:rsidR="00076882" w:rsidRPr="00076882" w:rsidRDefault="0068079D" w:rsidP="004C573A">
      <w:pPr>
        <w:pBdr>
          <w:top w:val="single" w:sz="4" w:space="1" w:color="auto"/>
          <w:left w:val="single" w:sz="4" w:space="4" w:color="auto"/>
          <w:bottom w:val="single" w:sz="4" w:space="0" w:color="auto"/>
          <w:right w:val="single" w:sz="4" w:space="4" w:color="auto"/>
        </w:pBdr>
        <w:spacing w:after="0"/>
        <w:rPr>
          <w:rFonts w:ascii="Arial" w:hAnsi="Arial" w:cs="Arial"/>
          <w:sz w:val="20"/>
          <w:szCs w:val="20"/>
          <w:lang w:val="en-US"/>
        </w:rPr>
      </w:pPr>
      <w:r>
        <w:rPr>
          <w:rFonts w:ascii="Arial" w:eastAsia="Arial" w:hAnsi="Arial" w:cs="Arial"/>
          <w:color w:val="000000"/>
          <w:sz w:val="20"/>
          <w:szCs w:val="20"/>
          <w:lang w:val="en-US"/>
        </w:rPr>
        <w:t xml:space="preserve">Seamen Polyclinic LLC  </w:t>
      </w:r>
    </w:p>
    <w:p w14:paraId="0FAF58AE" w14:textId="77777777" w:rsidR="00076882" w:rsidRPr="00076882" w:rsidRDefault="0068079D" w:rsidP="004C573A">
      <w:pPr>
        <w:pBdr>
          <w:top w:val="single" w:sz="4" w:space="1" w:color="auto"/>
          <w:left w:val="single" w:sz="4" w:space="4" w:color="auto"/>
          <w:bottom w:val="single" w:sz="4" w:space="0" w:color="auto"/>
          <w:right w:val="single" w:sz="4" w:space="4" w:color="auto"/>
        </w:pBdr>
        <w:spacing w:after="0"/>
        <w:rPr>
          <w:rFonts w:ascii="Arial" w:hAnsi="Arial" w:cs="Arial"/>
          <w:sz w:val="20"/>
          <w:szCs w:val="20"/>
          <w:lang w:val="en-US"/>
        </w:rPr>
      </w:pPr>
      <w:proofErr w:type="spellStart"/>
      <w:r>
        <w:rPr>
          <w:rFonts w:ascii="Arial" w:eastAsia="Arial" w:hAnsi="Arial" w:cs="Arial"/>
          <w:color w:val="000000"/>
          <w:sz w:val="20"/>
          <w:szCs w:val="20"/>
          <w:lang w:val="en-US"/>
        </w:rPr>
        <w:t>Denizchi</w:t>
      </w:r>
      <w:proofErr w:type="spellEnd"/>
      <w:r>
        <w:rPr>
          <w:rFonts w:ascii="Arial" w:eastAsia="Arial" w:hAnsi="Arial" w:cs="Arial"/>
          <w:color w:val="000000"/>
          <w:sz w:val="20"/>
          <w:szCs w:val="20"/>
          <w:lang w:val="en-US"/>
        </w:rPr>
        <w:t xml:space="preserve"> Repair and Construction LLC </w:t>
      </w:r>
    </w:p>
    <w:p w14:paraId="54E9D311" w14:textId="77777777" w:rsidR="00076882" w:rsidRPr="00076882" w:rsidRDefault="0068079D" w:rsidP="004C573A">
      <w:pPr>
        <w:pBdr>
          <w:top w:val="single" w:sz="4" w:space="1" w:color="auto"/>
          <w:left w:val="single" w:sz="4" w:space="4" w:color="auto"/>
          <w:bottom w:val="single" w:sz="4" w:space="0" w:color="auto"/>
          <w:right w:val="single" w:sz="4" w:space="4" w:color="auto"/>
        </w:pBdr>
        <w:spacing w:after="0"/>
        <w:rPr>
          <w:rFonts w:ascii="Arial" w:hAnsi="Arial" w:cs="Arial"/>
          <w:sz w:val="20"/>
          <w:szCs w:val="20"/>
          <w:lang w:val="en-US"/>
        </w:rPr>
      </w:pPr>
      <w:r>
        <w:rPr>
          <w:rFonts w:ascii="Arial" w:eastAsia="Arial" w:hAnsi="Arial" w:cs="Arial"/>
          <w:color w:val="000000"/>
          <w:sz w:val="20"/>
          <w:szCs w:val="20"/>
          <w:lang w:val="en-US"/>
        </w:rPr>
        <w:t xml:space="preserve">ASCO Transport LLC </w:t>
      </w:r>
    </w:p>
    <w:p w14:paraId="2953146F" w14:textId="77777777" w:rsidR="00076882" w:rsidRPr="00076882" w:rsidRDefault="0068079D" w:rsidP="004C573A">
      <w:pPr>
        <w:pBdr>
          <w:top w:val="single" w:sz="4" w:space="1" w:color="auto"/>
          <w:left w:val="single" w:sz="4" w:space="4" w:color="auto"/>
          <w:bottom w:val="single" w:sz="4" w:space="0" w:color="auto"/>
          <w:right w:val="single" w:sz="4" w:space="4" w:color="auto"/>
        </w:pBdr>
        <w:spacing w:after="0"/>
        <w:rPr>
          <w:rFonts w:ascii="Arial" w:hAnsi="Arial" w:cs="Arial"/>
          <w:color w:val="000000"/>
          <w:sz w:val="20"/>
          <w:szCs w:val="20"/>
          <w:lang w:val="en-US"/>
        </w:rPr>
      </w:pPr>
      <w:r>
        <w:rPr>
          <w:rFonts w:ascii="Arial" w:eastAsia="Arial" w:hAnsi="Arial" w:cs="Arial"/>
          <w:color w:val="000000"/>
          <w:sz w:val="20"/>
          <w:szCs w:val="20"/>
          <w:lang w:val="en-US"/>
        </w:rPr>
        <w:t xml:space="preserve">ASCO Security LLC </w:t>
      </w:r>
    </w:p>
    <w:p w14:paraId="7343B752" w14:textId="77777777" w:rsidR="00076882" w:rsidRPr="00076882" w:rsidRDefault="00076882" w:rsidP="004C573A">
      <w:pPr>
        <w:pBdr>
          <w:top w:val="single" w:sz="4" w:space="1" w:color="auto"/>
          <w:left w:val="single" w:sz="4" w:space="4" w:color="auto"/>
          <w:bottom w:val="single" w:sz="4" w:space="0" w:color="auto"/>
          <w:right w:val="single" w:sz="4" w:space="4" w:color="auto"/>
        </w:pBdr>
        <w:spacing w:after="0"/>
        <w:rPr>
          <w:rFonts w:ascii="Arial" w:hAnsi="Arial" w:cs="Arial"/>
          <w:color w:val="000000"/>
          <w:sz w:val="20"/>
          <w:szCs w:val="20"/>
          <w:lang w:val="en-US"/>
        </w:rPr>
      </w:pPr>
    </w:p>
    <w:p w14:paraId="07DCAC32" w14:textId="77777777" w:rsidR="00076882" w:rsidRPr="00076882" w:rsidRDefault="0068079D" w:rsidP="004C573A">
      <w:pPr>
        <w:pBdr>
          <w:top w:val="single" w:sz="4" w:space="1" w:color="auto"/>
          <w:left w:val="single" w:sz="4" w:space="4" w:color="auto"/>
          <w:bottom w:val="single" w:sz="4" w:space="0" w:color="auto"/>
          <w:right w:val="single" w:sz="4" w:space="4" w:color="auto"/>
        </w:pBdr>
        <w:ind w:firstLine="708"/>
        <w:rPr>
          <w:rFonts w:ascii="Arial" w:hAnsi="Arial" w:cs="Arial"/>
          <w:color w:val="000000"/>
          <w:sz w:val="20"/>
          <w:szCs w:val="20"/>
          <w:lang w:val="en-US"/>
        </w:rPr>
      </w:pPr>
      <w:r>
        <w:rPr>
          <w:rFonts w:ascii="Arial" w:eastAsia="Arial" w:hAnsi="Arial" w:cs="Arial"/>
          <w:color w:val="000000"/>
          <w:sz w:val="20"/>
          <w:szCs w:val="20"/>
          <w:lang w:val="en-US"/>
        </w:rPr>
        <w:t>Usage of the Microsoft software on the following IT equipment and virtual infrastructure shall be tested and verified within the scope of the project:</w:t>
      </w:r>
    </w:p>
    <w:p w14:paraId="37C6A0C1" w14:textId="77777777" w:rsidR="00076882" w:rsidRPr="00076882" w:rsidRDefault="0068079D" w:rsidP="004C573A">
      <w:pPr>
        <w:pBdr>
          <w:top w:val="single" w:sz="4" w:space="1" w:color="auto"/>
          <w:left w:val="single" w:sz="4" w:space="4" w:color="auto"/>
          <w:bottom w:val="single" w:sz="4" w:space="0" w:color="auto"/>
          <w:right w:val="single" w:sz="4" w:space="4" w:color="auto"/>
        </w:pBdr>
        <w:ind w:firstLine="708"/>
        <w:rPr>
          <w:rFonts w:ascii="Arial" w:hAnsi="Arial" w:cs="Arial"/>
          <w:color w:val="000000"/>
          <w:sz w:val="20"/>
          <w:szCs w:val="20"/>
          <w:lang w:val="en-US"/>
        </w:rPr>
      </w:pPr>
      <w:r>
        <w:rPr>
          <w:rFonts w:ascii="Arial" w:eastAsia="Arial" w:hAnsi="Arial" w:cs="Arial"/>
          <w:color w:val="000000"/>
          <w:sz w:val="20"/>
          <w:szCs w:val="20"/>
          <w:lang w:val="en-US"/>
        </w:rPr>
        <w:t>The number of computers up to 1700</w:t>
      </w:r>
    </w:p>
    <w:p w14:paraId="5A11D47E" w14:textId="77777777" w:rsidR="00076882" w:rsidRPr="00076882" w:rsidRDefault="0068079D" w:rsidP="004C573A">
      <w:pPr>
        <w:pBdr>
          <w:top w:val="single" w:sz="4" w:space="1" w:color="auto"/>
          <w:left w:val="single" w:sz="4" w:space="4" w:color="auto"/>
          <w:bottom w:val="single" w:sz="4" w:space="0" w:color="auto"/>
          <w:right w:val="single" w:sz="4" w:space="4" w:color="auto"/>
        </w:pBdr>
        <w:ind w:firstLine="708"/>
        <w:rPr>
          <w:rFonts w:ascii="Arial" w:hAnsi="Arial" w:cs="Arial"/>
          <w:color w:val="000000"/>
          <w:sz w:val="20"/>
          <w:szCs w:val="20"/>
          <w:lang w:val="en-US"/>
        </w:rPr>
      </w:pPr>
      <w:r>
        <w:rPr>
          <w:rFonts w:ascii="Arial" w:eastAsia="Arial" w:hAnsi="Arial" w:cs="Arial"/>
          <w:color w:val="000000"/>
          <w:sz w:val="20"/>
          <w:szCs w:val="20"/>
          <w:lang w:val="en-US"/>
        </w:rPr>
        <w:t>The number of physical servers up to 40</w:t>
      </w:r>
    </w:p>
    <w:p w14:paraId="7911D171" w14:textId="77777777" w:rsidR="00076882" w:rsidRPr="00076882" w:rsidRDefault="0068079D" w:rsidP="004C573A">
      <w:pPr>
        <w:pBdr>
          <w:top w:val="single" w:sz="4" w:space="1" w:color="auto"/>
          <w:left w:val="single" w:sz="4" w:space="4" w:color="auto"/>
          <w:bottom w:val="single" w:sz="4" w:space="0" w:color="auto"/>
          <w:right w:val="single" w:sz="4" w:space="4" w:color="auto"/>
        </w:pBdr>
        <w:ind w:firstLine="708"/>
        <w:rPr>
          <w:rFonts w:ascii="Arial" w:hAnsi="Arial" w:cs="Arial"/>
          <w:color w:val="000000"/>
          <w:sz w:val="20"/>
          <w:szCs w:val="20"/>
          <w:lang w:val="en-US"/>
        </w:rPr>
      </w:pPr>
      <w:r>
        <w:rPr>
          <w:rFonts w:ascii="Arial" w:eastAsia="Arial" w:hAnsi="Arial" w:cs="Arial"/>
          <w:color w:val="000000"/>
          <w:sz w:val="20"/>
          <w:szCs w:val="20"/>
          <w:lang w:val="en-US"/>
        </w:rPr>
        <w:t>The number of virtual servers up to 50</w:t>
      </w:r>
    </w:p>
    <w:p w14:paraId="3B9CDCEE" w14:textId="77777777" w:rsidR="00076882" w:rsidRPr="00076882" w:rsidRDefault="0068079D" w:rsidP="004C573A">
      <w:pPr>
        <w:pBdr>
          <w:top w:val="single" w:sz="4" w:space="1" w:color="auto"/>
          <w:left w:val="single" w:sz="4" w:space="4" w:color="auto"/>
          <w:bottom w:val="single" w:sz="4" w:space="0" w:color="auto"/>
          <w:right w:val="single" w:sz="4" w:space="4" w:color="auto"/>
        </w:pBdr>
        <w:ind w:firstLine="708"/>
        <w:rPr>
          <w:sz w:val="20"/>
          <w:szCs w:val="20"/>
          <w:lang w:val="en-US"/>
        </w:rPr>
      </w:pPr>
      <w:r>
        <w:rPr>
          <w:rFonts w:ascii="Arial" w:eastAsia="Arial" w:hAnsi="Arial" w:cs="Arial"/>
          <w:sz w:val="20"/>
          <w:szCs w:val="20"/>
          <w:lang w:val="en-US"/>
        </w:rPr>
        <w:t>The collection of information about the installed software and its subsequent analysis shall be carried out on the basis of the NDA (</w:t>
      </w:r>
      <w:r>
        <w:rPr>
          <w:rFonts w:ascii="Calibri" w:eastAsia="Calibri" w:hAnsi="Calibri" w:cs="Times New Roman"/>
          <w:lang w:val="en-US"/>
        </w:rPr>
        <w:t xml:space="preserve">Nondisclosure Agreement (Confidentiality Agreement)) </w:t>
      </w:r>
      <w:r>
        <w:rPr>
          <w:rFonts w:ascii="Arial" w:eastAsia="Arial" w:hAnsi="Arial" w:cs="Arial"/>
          <w:sz w:val="20"/>
          <w:szCs w:val="20"/>
          <w:lang w:val="en-US"/>
        </w:rPr>
        <w:t>concluded in advance.</w:t>
      </w:r>
    </w:p>
    <w:p w14:paraId="0BD45A20" w14:textId="77777777" w:rsidR="00AE30D1" w:rsidRPr="00076882" w:rsidRDefault="0068079D" w:rsidP="00AE30D1">
      <w:pPr>
        <w:jc w:val="center"/>
        <w:rPr>
          <w:rFonts w:ascii="Arial" w:hAnsi="Arial" w:cs="Arial"/>
          <w:b/>
          <w:sz w:val="20"/>
          <w:szCs w:val="20"/>
          <w:lang w:val="az-Latn-AZ"/>
        </w:rPr>
      </w:pPr>
      <w:r>
        <w:rPr>
          <w:rFonts w:ascii="Arial" w:eastAsia="Arial" w:hAnsi="Arial" w:cs="Arial"/>
          <w:sz w:val="32"/>
          <w:szCs w:val="32"/>
          <w:lang w:val="en-US"/>
        </w:rPr>
        <w:t>For technical questions please contact :</w:t>
      </w:r>
    </w:p>
    <w:p w14:paraId="6C9231EC" w14:textId="77777777" w:rsidR="00AE30D1" w:rsidRPr="00076882" w:rsidRDefault="0068079D" w:rsidP="00AE3723">
      <w:pPr>
        <w:tabs>
          <w:tab w:val="left" w:pos="261"/>
        </w:tabs>
        <w:spacing w:after="0" w:line="240" w:lineRule="auto"/>
        <w:rPr>
          <w:rFonts w:ascii="Arial" w:hAnsi="Arial" w:cs="Arial"/>
          <w:b/>
          <w:sz w:val="20"/>
          <w:szCs w:val="20"/>
          <w:lang w:val="az-Latn-AZ"/>
        </w:rPr>
      </w:pPr>
      <w:r>
        <w:rPr>
          <w:rFonts w:ascii="Arial" w:eastAsia="Arial" w:hAnsi="Arial" w:cs="Arial"/>
          <w:color w:val="000000"/>
          <w:sz w:val="20"/>
          <w:szCs w:val="20"/>
          <w:lang w:val="en-US"/>
        </w:rPr>
        <w:t>Emil Babayev - Senior Specialist of ASCO Information Technology Department - System Architect</w:t>
      </w:r>
    </w:p>
    <w:p w14:paraId="3F9222B2" w14:textId="77777777" w:rsidR="00AE30D1" w:rsidRPr="00076882" w:rsidRDefault="0068079D" w:rsidP="00AE3723">
      <w:pPr>
        <w:spacing w:after="0"/>
        <w:rPr>
          <w:rFonts w:ascii="Arial" w:hAnsi="Arial" w:cs="Arial"/>
          <w:b/>
          <w:sz w:val="20"/>
          <w:szCs w:val="20"/>
          <w:lang w:val="az-Latn-AZ"/>
        </w:rPr>
      </w:pPr>
      <w:r>
        <w:rPr>
          <w:rFonts w:ascii="Arial" w:eastAsia="Arial" w:hAnsi="Arial" w:cs="Arial"/>
          <w:b/>
          <w:bCs/>
          <w:sz w:val="20"/>
          <w:szCs w:val="20"/>
          <w:lang w:val="en-US"/>
        </w:rPr>
        <w:t>T:</w:t>
      </w:r>
      <w:r>
        <w:rPr>
          <w:rFonts w:ascii="Arial" w:eastAsia="Arial" w:hAnsi="Arial" w:cs="Arial"/>
          <w:color w:val="000000"/>
          <w:sz w:val="20"/>
          <w:szCs w:val="20"/>
          <w:lang w:val="en-US"/>
        </w:rPr>
        <w:t>+99451 250 82 58</w:t>
      </w:r>
    </w:p>
    <w:p w14:paraId="6449D929" w14:textId="3A6B8552" w:rsidR="00AE30D1" w:rsidRPr="00076882" w:rsidRDefault="0068079D" w:rsidP="00AE30D1">
      <w:pPr>
        <w:spacing w:line="240" w:lineRule="auto"/>
        <w:rPr>
          <w:rFonts w:ascii="Arial" w:eastAsia="Arial" w:hAnsi="Arial" w:cs="Arial"/>
          <w:sz w:val="20"/>
          <w:szCs w:val="20"/>
          <w:shd w:val="clear" w:color="auto" w:fill="F7F9FA"/>
          <w:lang w:val="en-US"/>
        </w:rPr>
      </w:pPr>
      <w:r>
        <w:rPr>
          <w:rFonts w:ascii="Arial" w:eastAsia="Arial" w:hAnsi="Arial" w:cs="Arial"/>
          <w:sz w:val="20"/>
          <w:szCs w:val="20"/>
          <w:shd w:val="clear" w:color="auto" w:fill="FAFAFA"/>
          <w:lang w:val="en-US"/>
        </w:rPr>
        <w:t>E-mail: emil.babayev@asco.az</w:t>
      </w:r>
      <w:r w:rsidRPr="00076882">
        <w:rPr>
          <w:rFonts w:ascii="Lucida Sans Unicode" w:hAnsi="Lucida Sans Unicode" w:cs="Lucida Sans Unicode"/>
          <w:sz w:val="20"/>
          <w:szCs w:val="20"/>
          <w:shd w:val="clear" w:color="auto" w:fill="F7F9FA"/>
          <w:lang w:val="az-Latn-AZ"/>
        </w:rPr>
        <w:t xml:space="preserve"> "mailto:</w:t>
      </w:r>
      <w:r>
        <w:rPr>
          <w:rFonts w:ascii="Arial" w:eastAsia="Arial" w:hAnsi="Arial" w:cs="Arial"/>
          <w:sz w:val="20"/>
          <w:szCs w:val="20"/>
          <w:shd w:val="clear" w:color="auto" w:fill="FAFAFA"/>
          <w:lang w:val="en-US"/>
        </w:rPr>
        <w:t>mailto:emil.babayev@asco.az</w:t>
      </w:r>
    </w:p>
    <w:p w14:paraId="6CDF85DF" w14:textId="77777777" w:rsidR="00AE30D1" w:rsidRPr="00076882" w:rsidRDefault="0068079D" w:rsidP="00AE30D1">
      <w:pPr>
        <w:jc w:val="both"/>
        <w:rPr>
          <w:rFonts w:ascii="Arial" w:hAnsi="Arial" w:cs="Arial"/>
          <w:sz w:val="20"/>
          <w:szCs w:val="20"/>
          <w:lang w:val="az-Latn-AZ"/>
        </w:rPr>
      </w:pPr>
      <w:r>
        <w:rPr>
          <w:rFonts w:ascii="Arial" w:eastAsia="Arial" w:hAnsi="Arial" w:cs="Arial"/>
          <w:color w:val="000000"/>
          <w:sz w:val="20"/>
          <w:szCs w:val="20"/>
          <w:lang w:val="en-US"/>
        </w:rPr>
        <w:lastRenderedPageBreak/>
        <w:t xml:space="preserve">Due diligence shall be performed in accordance with the Procurement Guidelines of ASCO prior to the conclusion of the purchase agreement with the winner of the bidding.  </w:t>
      </w:r>
    </w:p>
    <w:p w14:paraId="561FB240" w14:textId="77777777" w:rsidR="00AE30D1" w:rsidRPr="00076882" w:rsidRDefault="0068079D" w:rsidP="00AE30D1">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documents:http://asco.az/sirket/satinalmalar/podratcilarin-elektron-muraciet-formasi/</w:t>
      </w:r>
    </w:p>
    <w:p w14:paraId="19061B3E" w14:textId="77777777" w:rsidR="00AE30D1" w:rsidRPr="00076882" w:rsidRDefault="0068079D" w:rsidP="00AE30D1">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1A4FD2C5" w14:textId="77777777" w:rsidR="00AE30D1" w:rsidRPr="00076882" w:rsidRDefault="0068079D" w:rsidP="00AE30D1">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0355A0B8" w14:textId="77777777" w:rsidR="00AE30D1" w:rsidRPr="00076882" w:rsidRDefault="0068079D" w:rsidP="00AE30D1">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07035B75" w14:textId="77777777" w:rsidR="00AE30D1" w:rsidRPr="00076882" w:rsidRDefault="0068079D" w:rsidP="00AE30D1">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6D85C37" w14:textId="77777777" w:rsidR="00AE30D1" w:rsidRPr="00076882" w:rsidRDefault="0068079D" w:rsidP="00AE30D1">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5556731C" w14:textId="77777777" w:rsidR="00AE30D1" w:rsidRPr="00076882" w:rsidRDefault="0068079D" w:rsidP="00AE30D1">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708ADDCC" w14:textId="77777777" w:rsidR="00AE30D1" w:rsidRPr="00076882" w:rsidRDefault="0068079D" w:rsidP="00AE30D1">
      <w:pPr>
        <w:pStyle w:val="ListParagraph"/>
        <w:numPr>
          <w:ilvl w:val="0"/>
          <w:numId w:val="6"/>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1A6BD924" w14:textId="77777777" w:rsidR="00AE30D1" w:rsidRPr="00076882" w:rsidRDefault="00AE30D1" w:rsidP="00AE30D1">
      <w:pPr>
        <w:jc w:val="both"/>
        <w:rPr>
          <w:rFonts w:ascii="Arial" w:hAnsi="Arial" w:cs="Arial"/>
          <w:sz w:val="20"/>
          <w:szCs w:val="20"/>
          <w:lang w:val="en-US"/>
        </w:rPr>
      </w:pPr>
    </w:p>
    <w:p w14:paraId="367601A3" w14:textId="77777777" w:rsidR="00AE30D1" w:rsidRPr="00993E0B" w:rsidRDefault="0068079D" w:rsidP="00AE30D1">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p w14:paraId="68298F99" w14:textId="77777777" w:rsidR="00CE016A" w:rsidRPr="00AE30D1" w:rsidRDefault="00CE016A">
      <w:pPr>
        <w:rPr>
          <w:lang w:val="en-US"/>
        </w:rPr>
      </w:pPr>
    </w:p>
    <w:sectPr w:rsidR="00CE016A" w:rsidRPr="00AE30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27F"/>
    <w:multiLevelType w:val="hybridMultilevel"/>
    <w:tmpl w:val="D1683618"/>
    <w:lvl w:ilvl="0" w:tplc="433CB03A">
      <w:start w:val="1"/>
      <w:numFmt w:val="bullet"/>
      <w:lvlText w:val=""/>
      <w:lvlJc w:val="left"/>
      <w:pPr>
        <w:ind w:left="720" w:hanging="360"/>
      </w:pPr>
      <w:rPr>
        <w:rFonts w:ascii="Symbol" w:hAnsi="Symbol" w:hint="default"/>
      </w:rPr>
    </w:lvl>
    <w:lvl w:ilvl="1" w:tplc="3B603268">
      <w:start w:val="1"/>
      <w:numFmt w:val="bullet"/>
      <w:lvlText w:val="o"/>
      <w:lvlJc w:val="left"/>
      <w:pPr>
        <w:ind w:left="1440" w:hanging="360"/>
      </w:pPr>
      <w:rPr>
        <w:rFonts w:ascii="Courier New" w:hAnsi="Courier New" w:cs="Courier New" w:hint="default"/>
      </w:rPr>
    </w:lvl>
    <w:lvl w:ilvl="2" w:tplc="29168070">
      <w:start w:val="1"/>
      <w:numFmt w:val="bullet"/>
      <w:lvlText w:val=""/>
      <w:lvlJc w:val="left"/>
      <w:pPr>
        <w:ind w:left="2160" w:hanging="360"/>
      </w:pPr>
      <w:rPr>
        <w:rFonts w:ascii="Wingdings" w:hAnsi="Wingdings" w:hint="default"/>
      </w:rPr>
    </w:lvl>
    <w:lvl w:ilvl="3" w:tplc="DE3EB386">
      <w:start w:val="1"/>
      <w:numFmt w:val="bullet"/>
      <w:lvlText w:val=""/>
      <w:lvlJc w:val="left"/>
      <w:pPr>
        <w:ind w:left="2880" w:hanging="360"/>
      </w:pPr>
      <w:rPr>
        <w:rFonts w:ascii="Symbol" w:hAnsi="Symbol" w:hint="default"/>
      </w:rPr>
    </w:lvl>
    <w:lvl w:ilvl="4" w:tplc="B9EAD7C8">
      <w:start w:val="1"/>
      <w:numFmt w:val="bullet"/>
      <w:lvlText w:val="o"/>
      <w:lvlJc w:val="left"/>
      <w:pPr>
        <w:ind w:left="3600" w:hanging="360"/>
      </w:pPr>
      <w:rPr>
        <w:rFonts w:ascii="Courier New" w:hAnsi="Courier New" w:cs="Courier New" w:hint="default"/>
      </w:rPr>
    </w:lvl>
    <w:lvl w:ilvl="5" w:tplc="BD841E54">
      <w:start w:val="1"/>
      <w:numFmt w:val="bullet"/>
      <w:lvlText w:val=""/>
      <w:lvlJc w:val="left"/>
      <w:pPr>
        <w:ind w:left="4320" w:hanging="360"/>
      </w:pPr>
      <w:rPr>
        <w:rFonts w:ascii="Wingdings" w:hAnsi="Wingdings" w:hint="default"/>
      </w:rPr>
    </w:lvl>
    <w:lvl w:ilvl="6" w:tplc="CE089D06">
      <w:start w:val="1"/>
      <w:numFmt w:val="bullet"/>
      <w:lvlText w:val=""/>
      <w:lvlJc w:val="left"/>
      <w:pPr>
        <w:ind w:left="5040" w:hanging="360"/>
      </w:pPr>
      <w:rPr>
        <w:rFonts w:ascii="Symbol" w:hAnsi="Symbol" w:hint="default"/>
      </w:rPr>
    </w:lvl>
    <w:lvl w:ilvl="7" w:tplc="A06E1C16">
      <w:start w:val="1"/>
      <w:numFmt w:val="bullet"/>
      <w:lvlText w:val="o"/>
      <w:lvlJc w:val="left"/>
      <w:pPr>
        <w:ind w:left="5760" w:hanging="360"/>
      </w:pPr>
      <w:rPr>
        <w:rFonts w:ascii="Courier New" w:hAnsi="Courier New" w:cs="Courier New" w:hint="default"/>
      </w:rPr>
    </w:lvl>
    <w:lvl w:ilvl="8" w:tplc="D1427B62">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B17C5B14">
      <w:start w:val="1"/>
      <w:numFmt w:val="bullet"/>
      <w:lvlText w:val=""/>
      <w:lvlJc w:val="left"/>
      <w:pPr>
        <w:ind w:left="720" w:hanging="360"/>
      </w:pPr>
      <w:rPr>
        <w:rFonts w:ascii="Wingdings" w:hAnsi="Wingdings" w:hint="default"/>
      </w:rPr>
    </w:lvl>
    <w:lvl w:ilvl="1" w:tplc="94A4EEEE">
      <w:start w:val="1"/>
      <w:numFmt w:val="bullet"/>
      <w:lvlText w:val="o"/>
      <w:lvlJc w:val="left"/>
      <w:pPr>
        <w:ind w:left="1440" w:hanging="360"/>
      </w:pPr>
      <w:rPr>
        <w:rFonts w:ascii="Courier New" w:hAnsi="Courier New" w:cs="Courier New" w:hint="default"/>
      </w:rPr>
    </w:lvl>
    <w:lvl w:ilvl="2" w:tplc="D8D63258">
      <w:start w:val="1"/>
      <w:numFmt w:val="bullet"/>
      <w:lvlText w:val=""/>
      <w:lvlJc w:val="left"/>
      <w:pPr>
        <w:ind w:left="2160" w:hanging="360"/>
      </w:pPr>
      <w:rPr>
        <w:rFonts w:ascii="Wingdings" w:hAnsi="Wingdings" w:hint="default"/>
      </w:rPr>
    </w:lvl>
    <w:lvl w:ilvl="3" w:tplc="C50E6532">
      <w:start w:val="1"/>
      <w:numFmt w:val="bullet"/>
      <w:lvlText w:val=""/>
      <w:lvlJc w:val="left"/>
      <w:pPr>
        <w:ind w:left="2880" w:hanging="360"/>
      </w:pPr>
      <w:rPr>
        <w:rFonts w:ascii="Symbol" w:hAnsi="Symbol" w:hint="default"/>
      </w:rPr>
    </w:lvl>
    <w:lvl w:ilvl="4" w:tplc="ABE05F9E">
      <w:start w:val="1"/>
      <w:numFmt w:val="bullet"/>
      <w:lvlText w:val="o"/>
      <w:lvlJc w:val="left"/>
      <w:pPr>
        <w:ind w:left="3600" w:hanging="360"/>
      </w:pPr>
      <w:rPr>
        <w:rFonts w:ascii="Courier New" w:hAnsi="Courier New" w:cs="Courier New" w:hint="default"/>
      </w:rPr>
    </w:lvl>
    <w:lvl w:ilvl="5" w:tplc="BA46846E">
      <w:start w:val="1"/>
      <w:numFmt w:val="bullet"/>
      <w:lvlText w:val=""/>
      <w:lvlJc w:val="left"/>
      <w:pPr>
        <w:ind w:left="4320" w:hanging="360"/>
      </w:pPr>
      <w:rPr>
        <w:rFonts w:ascii="Wingdings" w:hAnsi="Wingdings" w:hint="default"/>
      </w:rPr>
    </w:lvl>
    <w:lvl w:ilvl="6" w:tplc="E74600EC">
      <w:start w:val="1"/>
      <w:numFmt w:val="bullet"/>
      <w:lvlText w:val=""/>
      <w:lvlJc w:val="left"/>
      <w:pPr>
        <w:ind w:left="5040" w:hanging="360"/>
      </w:pPr>
      <w:rPr>
        <w:rFonts w:ascii="Symbol" w:hAnsi="Symbol" w:hint="default"/>
      </w:rPr>
    </w:lvl>
    <w:lvl w:ilvl="7" w:tplc="CEA4EADA">
      <w:start w:val="1"/>
      <w:numFmt w:val="bullet"/>
      <w:lvlText w:val="o"/>
      <w:lvlJc w:val="left"/>
      <w:pPr>
        <w:ind w:left="5760" w:hanging="360"/>
      </w:pPr>
      <w:rPr>
        <w:rFonts w:ascii="Courier New" w:hAnsi="Courier New" w:cs="Courier New" w:hint="default"/>
      </w:rPr>
    </w:lvl>
    <w:lvl w:ilvl="8" w:tplc="4B402C5C">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ED440AFE">
      <w:start w:val="1"/>
      <w:numFmt w:val="upperRoman"/>
      <w:lvlText w:val="%1."/>
      <w:lvlJc w:val="right"/>
      <w:pPr>
        <w:ind w:left="720" w:hanging="360"/>
      </w:pPr>
    </w:lvl>
    <w:lvl w:ilvl="1" w:tplc="2556D016">
      <w:start w:val="1"/>
      <w:numFmt w:val="lowerLetter"/>
      <w:lvlText w:val="%2."/>
      <w:lvlJc w:val="left"/>
      <w:pPr>
        <w:ind w:left="1440" w:hanging="360"/>
      </w:pPr>
    </w:lvl>
    <w:lvl w:ilvl="2" w:tplc="8D06A2EE">
      <w:start w:val="1"/>
      <w:numFmt w:val="lowerRoman"/>
      <w:lvlText w:val="%3."/>
      <w:lvlJc w:val="right"/>
      <w:pPr>
        <w:ind w:left="2160" w:hanging="180"/>
      </w:pPr>
    </w:lvl>
    <w:lvl w:ilvl="3" w:tplc="33C0D6CA">
      <w:start w:val="1"/>
      <w:numFmt w:val="decimal"/>
      <w:lvlText w:val="%4."/>
      <w:lvlJc w:val="left"/>
      <w:pPr>
        <w:ind w:left="2880" w:hanging="360"/>
      </w:pPr>
    </w:lvl>
    <w:lvl w:ilvl="4" w:tplc="8CBC9FEE">
      <w:start w:val="1"/>
      <w:numFmt w:val="lowerLetter"/>
      <w:lvlText w:val="%5."/>
      <w:lvlJc w:val="left"/>
      <w:pPr>
        <w:ind w:left="3600" w:hanging="360"/>
      </w:pPr>
    </w:lvl>
    <w:lvl w:ilvl="5" w:tplc="ED6E5AF2">
      <w:start w:val="1"/>
      <w:numFmt w:val="lowerRoman"/>
      <w:lvlText w:val="%6."/>
      <w:lvlJc w:val="right"/>
      <w:pPr>
        <w:ind w:left="4320" w:hanging="180"/>
      </w:pPr>
    </w:lvl>
    <w:lvl w:ilvl="6" w:tplc="761229B8">
      <w:start w:val="1"/>
      <w:numFmt w:val="decimal"/>
      <w:lvlText w:val="%7."/>
      <w:lvlJc w:val="left"/>
      <w:pPr>
        <w:ind w:left="5040" w:hanging="360"/>
      </w:pPr>
    </w:lvl>
    <w:lvl w:ilvl="7" w:tplc="BB52D78C">
      <w:start w:val="1"/>
      <w:numFmt w:val="lowerLetter"/>
      <w:lvlText w:val="%8."/>
      <w:lvlJc w:val="left"/>
      <w:pPr>
        <w:ind w:left="5760" w:hanging="360"/>
      </w:pPr>
    </w:lvl>
    <w:lvl w:ilvl="8" w:tplc="C70CB016">
      <w:start w:val="1"/>
      <w:numFmt w:val="lowerRoman"/>
      <w:lvlText w:val="%9."/>
      <w:lvlJc w:val="right"/>
      <w:pPr>
        <w:ind w:left="6480" w:hanging="180"/>
      </w:pPr>
    </w:lvl>
  </w:abstractNum>
  <w:abstractNum w:abstractNumId="3" w15:restartNumberingAfterBreak="0">
    <w:nsid w:val="79226FC0"/>
    <w:multiLevelType w:val="hybridMultilevel"/>
    <w:tmpl w:val="E9EA68F0"/>
    <w:lvl w:ilvl="0" w:tplc="F9549182">
      <w:start w:val="1"/>
      <w:numFmt w:val="bullet"/>
      <w:lvlText w:val=""/>
      <w:lvlJc w:val="left"/>
      <w:pPr>
        <w:ind w:left="720" w:hanging="360"/>
      </w:pPr>
      <w:rPr>
        <w:rFonts w:ascii="Wingdings" w:hAnsi="Wingdings" w:hint="default"/>
      </w:rPr>
    </w:lvl>
    <w:lvl w:ilvl="1" w:tplc="8A706E76">
      <w:start w:val="1"/>
      <w:numFmt w:val="bullet"/>
      <w:lvlText w:val="o"/>
      <w:lvlJc w:val="left"/>
      <w:pPr>
        <w:ind w:left="1440" w:hanging="360"/>
      </w:pPr>
      <w:rPr>
        <w:rFonts w:ascii="Courier New" w:hAnsi="Courier New" w:cs="Courier New" w:hint="default"/>
      </w:rPr>
    </w:lvl>
    <w:lvl w:ilvl="2" w:tplc="32E27132">
      <w:start w:val="1"/>
      <w:numFmt w:val="bullet"/>
      <w:lvlText w:val=""/>
      <w:lvlJc w:val="left"/>
      <w:pPr>
        <w:ind w:left="2160" w:hanging="360"/>
      </w:pPr>
      <w:rPr>
        <w:rFonts w:ascii="Wingdings" w:hAnsi="Wingdings" w:hint="default"/>
      </w:rPr>
    </w:lvl>
    <w:lvl w:ilvl="3" w:tplc="01BE1CB2">
      <w:start w:val="1"/>
      <w:numFmt w:val="bullet"/>
      <w:lvlText w:val=""/>
      <w:lvlJc w:val="left"/>
      <w:pPr>
        <w:ind w:left="2880" w:hanging="360"/>
      </w:pPr>
      <w:rPr>
        <w:rFonts w:ascii="Symbol" w:hAnsi="Symbol" w:hint="default"/>
      </w:rPr>
    </w:lvl>
    <w:lvl w:ilvl="4" w:tplc="29AC0B82">
      <w:start w:val="1"/>
      <w:numFmt w:val="bullet"/>
      <w:lvlText w:val="o"/>
      <w:lvlJc w:val="left"/>
      <w:pPr>
        <w:ind w:left="3600" w:hanging="360"/>
      </w:pPr>
      <w:rPr>
        <w:rFonts w:ascii="Courier New" w:hAnsi="Courier New" w:cs="Courier New" w:hint="default"/>
      </w:rPr>
    </w:lvl>
    <w:lvl w:ilvl="5" w:tplc="F45AE31E">
      <w:start w:val="1"/>
      <w:numFmt w:val="bullet"/>
      <w:lvlText w:val=""/>
      <w:lvlJc w:val="left"/>
      <w:pPr>
        <w:ind w:left="4320" w:hanging="360"/>
      </w:pPr>
      <w:rPr>
        <w:rFonts w:ascii="Wingdings" w:hAnsi="Wingdings" w:hint="default"/>
      </w:rPr>
    </w:lvl>
    <w:lvl w:ilvl="6" w:tplc="A12EE952">
      <w:start w:val="1"/>
      <w:numFmt w:val="bullet"/>
      <w:lvlText w:val=""/>
      <w:lvlJc w:val="left"/>
      <w:pPr>
        <w:ind w:left="5040" w:hanging="360"/>
      </w:pPr>
      <w:rPr>
        <w:rFonts w:ascii="Symbol" w:hAnsi="Symbol" w:hint="default"/>
      </w:rPr>
    </w:lvl>
    <w:lvl w:ilvl="7" w:tplc="9DC63E38">
      <w:start w:val="1"/>
      <w:numFmt w:val="bullet"/>
      <w:lvlText w:val="o"/>
      <w:lvlJc w:val="left"/>
      <w:pPr>
        <w:ind w:left="5760" w:hanging="360"/>
      </w:pPr>
      <w:rPr>
        <w:rFonts w:ascii="Courier New" w:hAnsi="Courier New" w:cs="Courier New" w:hint="default"/>
      </w:rPr>
    </w:lvl>
    <w:lvl w:ilvl="8" w:tplc="49FCE0DC">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168E956E">
      <w:start w:val="1"/>
      <w:numFmt w:val="bullet"/>
      <w:lvlText w:val=""/>
      <w:lvlJc w:val="left"/>
      <w:pPr>
        <w:ind w:left="720" w:hanging="360"/>
      </w:pPr>
      <w:rPr>
        <w:rFonts w:ascii="Wingdings" w:hAnsi="Wingdings" w:hint="default"/>
      </w:rPr>
    </w:lvl>
    <w:lvl w:ilvl="1" w:tplc="2EA6FE1C">
      <w:start w:val="1"/>
      <w:numFmt w:val="bullet"/>
      <w:lvlText w:val="o"/>
      <w:lvlJc w:val="left"/>
      <w:pPr>
        <w:ind w:left="1440" w:hanging="360"/>
      </w:pPr>
      <w:rPr>
        <w:rFonts w:ascii="Courier New" w:hAnsi="Courier New" w:cs="Courier New" w:hint="default"/>
      </w:rPr>
    </w:lvl>
    <w:lvl w:ilvl="2" w:tplc="2364F876">
      <w:start w:val="1"/>
      <w:numFmt w:val="bullet"/>
      <w:lvlText w:val=""/>
      <w:lvlJc w:val="left"/>
      <w:pPr>
        <w:ind w:left="2160" w:hanging="360"/>
      </w:pPr>
      <w:rPr>
        <w:rFonts w:ascii="Wingdings" w:hAnsi="Wingdings" w:hint="default"/>
      </w:rPr>
    </w:lvl>
    <w:lvl w:ilvl="3" w:tplc="7062CB84">
      <w:start w:val="1"/>
      <w:numFmt w:val="bullet"/>
      <w:lvlText w:val=""/>
      <w:lvlJc w:val="left"/>
      <w:pPr>
        <w:ind w:left="2880" w:hanging="360"/>
      </w:pPr>
      <w:rPr>
        <w:rFonts w:ascii="Symbol" w:hAnsi="Symbol" w:hint="default"/>
      </w:rPr>
    </w:lvl>
    <w:lvl w:ilvl="4" w:tplc="28629754">
      <w:start w:val="1"/>
      <w:numFmt w:val="bullet"/>
      <w:lvlText w:val="o"/>
      <w:lvlJc w:val="left"/>
      <w:pPr>
        <w:ind w:left="3600" w:hanging="360"/>
      </w:pPr>
      <w:rPr>
        <w:rFonts w:ascii="Courier New" w:hAnsi="Courier New" w:cs="Courier New" w:hint="default"/>
      </w:rPr>
    </w:lvl>
    <w:lvl w:ilvl="5" w:tplc="20A82C54">
      <w:start w:val="1"/>
      <w:numFmt w:val="bullet"/>
      <w:lvlText w:val=""/>
      <w:lvlJc w:val="left"/>
      <w:pPr>
        <w:ind w:left="4320" w:hanging="360"/>
      </w:pPr>
      <w:rPr>
        <w:rFonts w:ascii="Wingdings" w:hAnsi="Wingdings" w:hint="default"/>
      </w:rPr>
    </w:lvl>
    <w:lvl w:ilvl="6" w:tplc="D92881E0">
      <w:start w:val="1"/>
      <w:numFmt w:val="bullet"/>
      <w:lvlText w:val=""/>
      <w:lvlJc w:val="left"/>
      <w:pPr>
        <w:ind w:left="5040" w:hanging="360"/>
      </w:pPr>
      <w:rPr>
        <w:rFonts w:ascii="Symbol" w:hAnsi="Symbol" w:hint="default"/>
      </w:rPr>
    </w:lvl>
    <w:lvl w:ilvl="7" w:tplc="F8EC0590">
      <w:start w:val="1"/>
      <w:numFmt w:val="bullet"/>
      <w:lvlText w:val="o"/>
      <w:lvlJc w:val="left"/>
      <w:pPr>
        <w:ind w:left="5760" w:hanging="360"/>
      </w:pPr>
      <w:rPr>
        <w:rFonts w:ascii="Courier New" w:hAnsi="Courier New" w:cs="Courier New" w:hint="default"/>
      </w:rPr>
    </w:lvl>
    <w:lvl w:ilvl="8" w:tplc="A0182E36">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7CC4E33C">
      <w:start w:val="1"/>
      <w:numFmt w:val="decimal"/>
      <w:lvlText w:val="%1."/>
      <w:lvlJc w:val="left"/>
      <w:pPr>
        <w:ind w:left="720" w:hanging="360"/>
      </w:pPr>
    </w:lvl>
    <w:lvl w:ilvl="1" w:tplc="1FE641B2">
      <w:start w:val="1"/>
      <w:numFmt w:val="lowerLetter"/>
      <w:lvlText w:val="%2."/>
      <w:lvlJc w:val="left"/>
      <w:pPr>
        <w:ind w:left="1440" w:hanging="360"/>
      </w:pPr>
    </w:lvl>
    <w:lvl w:ilvl="2" w:tplc="B2503B3E">
      <w:start w:val="1"/>
      <w:numFmt w:val="lowerRoman"/>
      <w:lvlText w:val="%3."/>
      <w:lvlJc w:val="right"/>
      <w:pPr>
        <w:ind w:left="2160" w:hanging="180"/>
      </w:pPr>
    </w:lvl>
    <w:lvl w:ilvl="3" w:tplc="10C0002E">
      <w:start w:val="1"/>
      <w:numFmt w:val="decimal"/>
      <w:lvlText w:val="%4."/>
      <w:lvlJc w:val="left"/>
      <w:pPr>
        <w:ind w:left="2880" w:hanging="360"/>
      </w:pPr>
    </w:lvl>
    <w:lvl w:ilvl="4" w:tplc="21C27E58">
      <w:start w:val="1"/>
      <w:numFmt w:val="lowerLetter"/>
      <w:lvlText w:val="%5."/>
      <w:lvlJc w:val="left"/>
      <w:pPr>
        <w:ind w:left="3600" w:hanging="360"/>
      </w:pPr>
    </w:lvl>
    <w:lvl w:ilvl="5" w:tplc="5658C178">
      <w:start w:val="1"/>
      <w:numFmt w:val="lowerRoman"/>
      <w:lvlText w:val="%6."/>
      <w:lvlJc w:val="right"/>
      <w:pPr>
        <w:ind w:left="4320" w:hanging="180"/>
      </w:pPr>
    </w:lvl>
    <w:lvl w:ilvl="6" w:tplc="9662ACF2">
      <w:start w:val="1"/>
      <w:numFmt w:val="decimal"/>
      <w:lvlText w:val="%7."/>
      <w:lvlJc w:val="left"/>
      <w:pPr>
        <w:ind w:left="5040" w:hanging="360"/>
      </w:pPr>
    </w:lvl>
    <w:lvl w:ilvl="7" w:tplc="548AADB0">
      <w:start w:val="1"/>
      <w:numFmt w:val="lowerLetter"/>
      <w:lvlText w:val="%8."/>
      <w:lvlJc w:val="left"/>
      <w:pPr>
        <w:ind w:left="5760" w:hanging="360"/>
      </w:pPr>
    </w:lvl>
    <w:lvl w:ilvl="8" w:tplc="BA7485C2">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D1"/>
    <w:rsid w:val="00056D56"/>
    <w:rsid w:val="00076882"/>
    <w:rsid w:val="001A7375"/>
    <w:rsid w:val="001E72BD"/>
    <w:rsid w:val="002A2C75"/>
    <w:rsid w:val="00470C70"/>
    <w:rsid w:val="004C573A"/>
    <w:rsid w:val="0068079D"/>
    <w:rsid w:val="00993E0B"/>
    <w:rsid w:val="00AE30D1"/>
    <w:rsid w:val="00AE3723"/>
    <w:rsid w:val="00CE016A"/>
    <w:rsid w:val="00CF0C59"/>
    <w:rsid w:val="00D36AF1"/>
    <w:rsid w:val="00D70184"/>
    <w:rsid w:val="00DE2DE5"/>
    <w:rsid w:val="00E04EC0"/>
    <w:rsid w:val="00E53768"/>
    <w:rsid w:val="00F67F54"/>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3478"/>
  <w15:chartTrackingRefBased/>
  <w15:docId w15:val="{30D115B2-D4E3-4D67-B7BE-79273E2A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0D1"/>
    <w:pPr>
      <w:spacing w:line="254" w:lineRule="auto"/>
    </w:pPr>
    <w:rPr>
      <w:lang w:val="ru-RU"/>
    </w:rPr>
  </w:style>
  <w:style w:type="paragraph" w:styleId="Heading2">
    <w:name w:val="heading 2"/>
    <w:basedOn w:val="Normal"/>
    <w:next w:val="Normal"/>
    <w:link w:val="Heading2Char"/>
    <w:uiPriority w:val="9"/>
    <w:semiHidden/>
    <w:unhideWhenUsed/>
    <w:qFormat/>
    <w:rsid w:val="00AE30D1"/>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30D1"/>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30D1"/>
    <w:rPr>
      <w:color w:val="0563C1"/>
      <w:u w:val="single"/>
    </w:rPr>
  </w:style>
  <w:style w:type="paragraph" w:styleId="ListParagraph">
    <w:name w:val="List Paragraph"/>
    <w:basedOn w:val="Normal"/>
    <w:uiPriority w:val="34"/>
    <w:qFormat/>
    <w:rsid w:val="00AE30D1"/>
    <w:pPr>
      <w:spacing w:after="200" w:line="276" w:lineRule="auto"/>
      <w:ind w:left="720"/>
      <w:contextualSpacing/>
    </w:pPr>
    <w:rPr>
      <w:rFonts w:eastAsia="MS Mincho"/>
    </w:rPr>
  </w:style>
  <w:style w:type="character" w:customStyle="1" w:styleId="nwt1">
    <w:name w:val="nwt1"/>
    <w:basedOn w:val="DefaultParagraphFont"/>
    <w:rsid w:val="00AE30D1"/>
  </w:style>
  <w:style w:type="table" w:styleId="TableGrid">
    <w:name w:val="Table Grid"/>
    <w:basedOn w:val="TableNormal"/>
    <w:uiPriority w:val="59"/>
    <w:rsid w:val="00AE30D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680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babayev@asco.azmailto:emil.babayev@asco.az" TargetMode="External"/><Relationship Id="rId3" Type="http://schemas.openxmlformats.org/officeDocument/2006/relationships/styles" Target="styles.xml"/><Relationship Id="rId7" Type="http://schemas.openxmlformats.org/officeDocument/2006/relationships/hyperlink" Target="mailto:vuqar.calilov@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CE0F7-B6A2-4494-A794-2643C47D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1824</Words>
  <Characters>10400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satinalmalar aparat</dc:creator>
  <cp:lastModifiedBy>Azə142770.714.user</cp:lastModifiedBy>
  <cp:revision>14</cp:revision>
  <dcterms:created xsi:type="dcterms:W3CDTF">2021-05-16T07:27:00Z</dcterms:created>
  <dcterms:modified xsi:type="dcterms:W3CDTF">2021-05-17T12:37:00Z</dcterms:modified>
</cp:coreProperties>
</file>