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A09" w:rsidRDefault="00334A09" w:rsidP="00334A09">
      <w:pPr>
        <w:tabs>
          <w:tab w:val="left" w:pos="1418"/>
        </w:tabs>
        <w:spacing w:after="0" w:line="360" w:lineRule="auto"/>
        <w:ind w:left="5245" w:right="-2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Утвержден Приказом Закрытого Акционерного Общества «Азербайджанское Каспийское Морское Пароходство» от 01 декабря 2016 года,</w:t>
      </w:r>
      <w:r>
        <w:rPr>
          <w:rFonts w:ascii="Arial" w:hAnsi="Arial" w:cs="Arial"/>
          <w:b/>
          <w:sz w:val="20"/>
          <w:szCs w:val="20"/>
          <w:lang w:val="az-Latn-AZ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№ 216.</w:t>
      </w:r>
    </w:p>
    <w:p w:rsidR="00AE5082" w:rsidRPr="00E30035" w:rsidRDefault="00334A09" w:rsidP="00AE5082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  <w:lang w:val="az-Latn-AZ" w:eastAsia="ru-RU"/>
        </w:rPr>
      </w:pPr>
      <w:r w:rsidRPr="00E30035">
        <w:rPr>
          <w:rFonts w:ascii="Arial" w:hAnsi="Arial" w:cs="Arial"/>
          <w:noProof/>
          <w:lang w:val="en-US"/>
        </w:rPr>
        <w:drawing>
          <wp:inline distT="0" distB="0" distL="0" distR="0">
            <wp:extent cx="1419225" cy="78093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745864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662" cy="919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082" w:rsidRPr="00E2513D" w:rsidRDefault="00AE5082" w:rsidP="00AE5082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  <w:lang w:val="az-Latn-AZ" w:eastAsia="ru-RU"/>
        </w:rPr>
      </w:pPr>
    </w:p>
    <w:p w:rsidR="00AE5082" w:rsidRDefault="00334A09" w:rsidP="00AE5082">
      <w:pPr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  <w:lang w:eastAsia="ru-RU"/>
        </w:rPr>
      </w:pPr>
      <w:r>
        <w:rPr>
          <w:rFonts w:ascii="Arial" w:eastAsia="Arial" w:hAnsi="Arial" w:cs="Arial"/>
          <w:b/>
          <w:bCs/>
          <w:sz w:val="24"/>
          <w:szCs w:val="24"/>
          <w:lang w:eastAsia="ru-RU"/>
        </w:rPr>
        <w:t>ЗАКРЫТОЕАКЦИОНЕРНОЕ ОБЩЕСТВО «АЗЕРБАЙДЖАНСКОЕ КАСПИЙСКОЕ МОРСКОЕ ПАРОХОДСТВО» ОБЪЯВЛЯЕТ О ПРОВЕДЕНИИ ОТКРЫТОГО КОНКУРСА НА ЗАКУПКУ ЭЛЕКТРОТОВАРОВ НЕОБХОДИМЫХ ДЛЯ СТРУКТКУРНЫХ УПРАВЛЕНИИ</w:t>
      </w:r>
    </w:p>
    <w:p w:rsidR="00334A09" w:rsidRPr="00E22179" w:rsidRDefault="00334A09" w:rsidP="00AE508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az-Latn-AZ" w:eastAsia="ru-RU"/>
        </w:rPr>
      </w:pPr>
    </w:p>
    <w:p w:rsidR="00AE5082" w:rsidRPr="00334A09" w:rsidRDefault="00334A09" w:rsidP="00AE508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az-Latn-AZ" w:eastAsia="ru-RU"/>
        </w:rPr>
      </w:pPr>
      <w:r w:rsidRPr="00334A09">
        <w:rPr>
          <w:rFonts w:ascii="Arial" w:eastAsia="Arial" w:hAnsi="Arial" w:cs="Arial"/>
          <w:b/>
          <w:sz w:val="24"/>
          <w:szCs w:val="24"/>
          <w:lang w:eastAsia="ru-RU"/>
        </w:rPr>
        <w:t xml:space="preserve"> К о н к у р с №AM023/2022 </w:t>
      </w:r>
    </w:p>
    <w:p w:rsidR="00AE5082" w:rsidRPr="00E2513D" w:rsidRDefault="00AE5082" w:rsidP="00AE508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az-Latn-AZ" w:eastAsia="ru-RU"/>
        </w:rPr>
      </w:pPr>
    </w:p>
    <w:tbl>
      <w:tblPr>
        <w:tblW w:w="10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10080"/>
      </w:tblGrid>
      <w:tr w:rsidR="00811FDF" w:rsidTr="00E2513D">
        <w:trPr>
          <w:trHeight w:val="953"/>
          <w:jc w:val="center"/>
        </w:trPr>
        <w:tc>
          <w:tcPr>
            <w:tcW w:w="615" w:type="dxa"/>
            <w:tcBorders>
              <w:top w:val="thinThickSmallGap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472C4" w:themeFill="accent5"/>
            <w:vAlign w:val="center"/>
          </w:tcPr>
          <w:p w:rsidR="00AE5082" w:rsidRPr="00E30035" w:rsidRDefault="00AE5082" w:rsidP="00E2513D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hAnsi="Arial" w:cs="Arial"/>
                <w:b/>
                <w:sz w:val="20"/>
                <w:szCs w:val="24"/>
                <w:lang w:val="az-Latn-AZ" w:eastAsia="ru-RU"/>
              </w:rPr>
            </w:pPr>
          </w:p>
        </w:tc>
        <w:tc>
          <w:tcPr>
            <w:tcW w:w="10080" w:type="dxa"/>
            <w:tcBorders>
              <w:top w:val="thinThickSmallGap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:rsidR="00C243D3" w:rsidRPr="00E30035" w:rsidRDefault="00334A09" w:rsidP="00C243D3">
            <w:pPr>
              <w:spacing w:before="120" w:after="120" w:line="240" w:lineRule="auto"/>
              <w:ind w:left="119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Перечень документов для участия в конкурсе:</w:t>
            </w:r>
          </w:p>
          <w:p w:rsidR="00C243D3" w:rsidRPr="00E30035" w:rsidRDefault="00334A09" w:rsidP="00C243D3">
            <w:pPr>
              <w:numPr>
                <w:ilvl w:val="0"/>
                <w:numId w:val="2"/>
              </w:numPr>
              <w:tabs>
                <w:tab w:val="left" w:pos="261"/>
              </w:tabs>
              <w:spacing w:after="0" w:line="240" w:lineRule="auto"/>
              <w:ind w:left="119" w:hanging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Заявка на участие в конкурсе (образец прилагается); </w:t>
            </w:r>
          </w:p>
          <w:p w:rsidR="00C243D3" w:rsidRPr="00E30035" w:rsidRDefault="00334A09" w:rsidP="00C243D3">
            <w:pPr>
              <w:numPr>
                <w:ilvl w:val="0"/>
                <w:numId w:val="2"/>
              </w:numPr>
              <w:tabs>
                <w:tab w:val="left" w:pos="261"/>
              </w:tabs>
              <w:spacing w:after="0" w:line="240" w:lineRule="auto"/>
              <w:ind w:left="119" w:hanging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Банковский документ об оплате взноса за участие в конкурсе; </w:t>
            </w:r>
          </w:p>
          <w:p w:rsidR="00C243D3" w:rsidRDefault="00334A09" w:rsidP="00C243D3">
            <w:pPr>
              <w:numPr>
                <w:ilvl w:val="0"/>
                <w:numId w:val="2"/>
              </w:numPr>
              <w:tabs>
                <w:tab w:val="left" w:pos="261"/>
              </w:tabs>
              <w:spacing w:after="0" w:line="240" w:lineRule="auto"/>
              <w:ind w:left="119" w:hanging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Конкурсное предложение; </w:t>
            </w:r>
          </w:p>
          <w:p w:rsidR="00C243D3" w:rsidRDefault="00334A09" w:rsidP="00C243D3">
            <w:pPr>
              <w:numPr>
                <w:ilvl w:val="0"/>
                <w:numId w:val="2"/>
              </w:numPr>
              <w:tabs>
                <w:tab w:val="left" w:pos="261"/>
              </w:tabs>
              <w:spacing w:after="0" w:line="240" w:lineRule="auto"/>
              <w:ind w:left="119" w:hanging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Банковская справка о финансовом положении грузоотправителя за последний год (или в течении периода функционирования);</w:t>
            </w:r>
          </w:p>
          <w:p w:rsidR="00C243D3" w:rsidRPr="008D4237" w:rsidRDefault="00334A09" w:rsidP="00C243D3">
            <w:pPr>
              <w:numPr>
                <w:ilvl w:val="0"/>
                <w:numId w:val="2"/>
              </w:numPr>
              <w:tabs>
                <w:tab w:val="left" w:pos="261"/>
              </w:tabs>
              <w:spacing w:after="0" w:line="240" w:lineRule="auto"/>
              <w:ind w:left="119" w:hanging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Справка из соответствующих налоговых органов об отсутствии  просроченных обязательств по налогам и другим обязательным платежам в Азербайджанской Республике, а также об отсутствии неисполненных обязанностей налогоплательщика, установленных Налоговым кодексом Азербайджанской Республики в течение последнего года (исключая период приостановления). </w:t>
            </w:r>
          </w:p>
          <w:p w:rsidR="00C243D3" w:rsidRPr="00EB4E07" w:rsidRDefault="00C243D3" w:rsidP="00C243D3">
            <w:pPr>
              <w:tabs>
                <w:tab w:val="left" w:pos="261"/>
              </w:tabs>
              <w:spacing w:after="0" w:line="240" w:lineRule="auto"/>
              <w:ind w:left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</w:p>
          <w:p w:rsidR="00C243D3" w:rsidRPr="00E30035" w:rsidRDefault="00334A09" w:rsidP="00C243D3">
            <w:pPr>
              <w:tabs>
                <w:tab w:val="left" w:pos="261"/>
              </w:tabs>
              <w:spacing w:after="0" w:line="240" w:lineRule="auto"/>
              <w:ind w:left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На первичном этапе, заявка на участие в конкурсе (подписанная и скрепленная печатью) и банковский документ об оплате взноса за участие (за исключением конкурсного предложения) должны быть представлены на Азербайджанском, русском или английском языках не позднее </w:t>
            </w:r>
            <w:r w:rsidRPr="00334A09">
              <w:rPr>
                <w:rFonts w:ascii="Arial" w:eastAsia="Arial" w:hAnsi="Arial" w:cs="Arial"/>
                <w:b/>
                <w:sz w:val="20"/>
                <w:szCs w:val="20"/>
                <w:lang w:eastAsia="ru-RU"/>
              </w:rPr>
              <w:t>17:00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 (по Бакинскому времени) </w:t>
            </w:r>
            <w:r w:rsidR="00977DDF">
              <w:rPr>
                <w:rFonts w:ascii="Arial" w:eastAsia="Arial" w:hAnsi="Arial" w:cs="Arial"/>
                <w:b/>
                <w:sz w:val="20"/>
                <w:szCs w:val="20"/>
                <w:lang w:val="az-Latn-AZ" w:eastAsia="ru-RU"/>
              </w:rPr>
              <w:t>28</w:t>
            </w:r>
            <w:r w:rsidRPr="00334A09">
              <w:rPr>
                <w:rFonts w:ascii="Arial" w:eastAsia="Arial" w:hAnsi="Arial" w:cs="Arial"/>
                <w:b/>
                <w:sz w:val="20"/>
                <w:szCs w:val="20"/>
                <w:lang w:eastAsia="ru-RU"/>
              </w:rPr>
              <w:t xml:space="preserve"> февраля 2022 года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 по месту нахождения Закрытого Акционерного Общества «Азербайджанское Каспийское Морское Пароходство» (далее – «АСКО» или "Закупочная Организация") или путем отправления на электронную почту контактного лица. Остальные документы должны быть представлены в конверте конкурсного предложения. </w:t>
            </w:r>
          </w:p>
          <w:p w:rsidR="00C243D3" w:rsidRPr="00E30035" w:rsidRDefault="00334A09" w:rsidP="00C243D3">
            <w:pPr>
              <w:tabs>
                <w:tab w:val="left" w:pos="7309"/>
              </w:tabs>
              <w:spacing w:after="0" w:line="240" w:lineRule="auto"/>
              <w:ind w:left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ab/>
            </w:r>
          </w:p>
          <w:p w:rsidR="00C243D3" w:rsidRPr="00F53E75" w:rsidRDefault="00334A09" w:rsidP="00C243D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  Перечень (описание) закупаемых товаров, работ и услуг прилагается.</w:t>
            </w:r>
          </w:p>
          <w:p w:rsidR="00AE5082" w:rsidRPr="00E30035" w:rsidRDefault="00AE5082" w:rsidP="00E2513D">
            <w:pPr>
              <w:spacing w:after="0" w:line="240" w:lineRule="auto"/>
              <w:ind w:left="119"/>
              <w:jc w:val="both"/>
              <w:rPr>
                <w:rFonts w:ascii="Arial" w:hAnsi="Arial" w:cs="Arial"/>
                <w:sz w:val="16"/>
                <w:szCs w:val="16"/>
                <w:lang w:val="az-Latn-AZ" w:eastAsia="ru-RU"/>
              </w:rPr>
            </w:pPr>
          </w:p>
        </w:tc>
      </w:tr>
      <w:tr w:rsidR="00811FDF" w:rsidTr="00E2513D">
        <w:trPr>
          <w:trHeight w:val="50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472C4" w:themeFill="accent5"/>
            <w:vAlign w:val="center"/>
          </w:tcPr>
          <w:p w:rsidR="00AE5082" w:rsidRPr="00E30035" w:rsidRDefault="00AE5082" w:rsidP="00E2513D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hAnsi="Arial" w:cs="Arial"/>
                <w:b/>
                <w:sz w:val="20"/>
                <w:szCs w:val="24"/>
                <w:lang w:val="az-Latn-AZ" w:eastAsia="ru-RU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:rsidR="00AE5082" w:rsidRPr="00E30035" w:rsidRDefault="00334A09" w:rsidP="00E2513D">
            <w:pPr>
              <w:tabs>
                <w:tab w:val="left" w:pos="261"/>
              </w:tabs>
              <w:spacing w:before="120" w:after="120" w:line="240" w:lineRule="auto"/>
              <w:ind w:left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Сумма взноса за участие в конкурсе и приобретение Сборника Основных Условий :</w:t>
            </w:r>
          </w:p>
          <w:p w:rsidR="00AE5082" w:rsidRPr="00E30035" w:rsidRDefault="00334A09" w:rsidP="00E2513D">
            <w:pPr>
              <w:numPr>
                <w:ilvl w:val="0"/>
                <w:numId w:val="3"/>
              </w:numPr>
              <w:tabs>
                <w:tab w:val="left" w:pos="252"/>
                <w:tab w:val="left" w:pos="310"/>
                <w:tab w:val="left" w:pos="402"/>
              </w:tabs>
              <w:spacing w:after="0" w:line="240" w:lineRule="auto"/>
              <w:ind w:left="252" w:hanging="252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Претенденты, желающие принять участие в конкурсе, должны оплатить нижеуказанную сумму взноса за участие в конкурсе (название организации проводящий конкурс и предмет конкурса должны быть точно указаны в платежном поручении) путем перечисления средств на банковский счет АСКО с последующим представлением в АСКО документа подтверждающего оплату, в срок не позднее, указанного в первом разделе.  Претенденты, выполнявшие данное требование, вправе приобрести Сборник Основных Условий по предмету закупки у контактного лица в электронном или печатном формате в любой день недели с 09.00 до 17.00 часов до даты, указанной в разделе IV объявления.</w:t>
            </w:r>
          </w:p>
          <w:p w:rsidR="00AE5082" w:rsidRPr="00E30035" w:rsidRDefault="00AE5082" w:rsidP="00E2513D">
            <w:pPr>
              <w:tabs>
                <w:tab w:val="left" w:pos="252"/>
                <w:tab w:val="left" w:pos="310"/>
                <w:tab w:val="left" w:pos="402"/>
              </w:tabs>
              <w:spacing w:after="0" w:line="240" w:lineRule="auto"/>
              <w:ind w:left="252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</w:p>
          <w:p w:rsidR="00AE5082" w:rsidRPr="001D6EBB" w:rsidRDefault="00334A09" w:rsidP="005907C2">
            <w:pPr>
              <w:numPr>
                <w:ilvl w:val="0"/>
                <w:numId w:val="3"/>
              </w:numPr>
              <w:tabs>
                <w:tab w:val="left" w:pos="261"/>
                <w:tab w:val="left" w:pos="310"/>
                <w:tab w:val="left" w:pos="402"/>
              </w:tabs>
              <w:spacing w:after="0" w:line="240" w:lineRule="auto"/>
              <w:ind w:left="261" w:hanging="252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Размер платы за участие (без НДС): Взнос за участие в данном конкурсе не взимается.</w:t>
            </w:r>
          </w:p>
          <w:p w:rsidR="00042F63" w:rsidRPr="00334A09" w:rsidRDefault="00334A09" w:rsidP="00042F63">
            <w:pPr>
              <w:numPr>
                <w:ilvl w:val="0"/>
                <w:numId w:val="3"/>
              </w:num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Допускается оплата суммы взноса за участие в манатах или в долларах США и Евро в эквивалентном размере.   </w:t>
            </w:r>
          </w:p>
          <w:p w:rsidR="00AE5082" w:rsidRPr="00E30035" w:rsidRDefault="00334A09" w:rsidP="00E2513D">
            <w:pPr>
              <w:numPr>
                <w:ilvl w:val="0"/>
                <w:numId w:val="3"/>
              </w:numPr>
              <w:tabs>
                <w:tab w:val="left" w:pos="261"/>
                <w:tab w:val="left" w:pos="402"/>
                <w:tab w:val="left" w:pos="544"/>
              </w:tabs>
              <w:spacing w:before="120" w:after="120" w:line="240" w:lineRule="auto"/>
              <w:ind w:left="261" w:hanging="142"/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lastRenderedPageBreak/>
              <w:t xml:space="preserve">Номер </w:t>
            </w:r>
            <w:proofErr w:type="gramStart"/>
            <w:r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счета :</w:t>
            </w:r>
            <w:proofErr w:type="gramEnd"/>
          </w:p>
          <w:tbl>
            <w:tblPr>
              <w:tblStyle w:val="TableGrid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3476"/>
              <w:gridCol w:w="3364"/>
              <w:gridCol w:w="3420"/>
            </w:tblGrid>
            <w:tr w:rsidR="00811FDF" w:rsidTr="00E2513D">
              <w:tc>
                <w:tcPr>
                  <w:tcW w:w="3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082" w:rsidRPr="00E30035" w:rsidRDefault="00334A09" w:rsidP="00E2513D">
                  <w:pPr>
                    <w:spacing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AZN</w:t>
                  </w:r>
                </w:p>
              </w:tc>
              <w:tc>
                <w:tcPr>
                  <w:tcW w:w="3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082" w:rsidRPr="00E30035" w:rsidRDefault="00334A09" w:rsidP="00E2513D">
                  <w:pPr>
                    <w:spacing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USD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082" w:rsidRPr="00E30035" w:rsidRDefault="00334A09" w:rsidP="00E2513D">
                  <w:pPr>
                    <w:spacing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EURO</w:t>
                  </w:r>
                </w:p>
              </w:tc>
            </w:tr>
            <w:tr w:rsidR="00811FDF" w:rsidRPr="00977DDF" w:rsidTr="00E2513D">
              <w:tc>
                <w:tcPr>
                  <w:tcW w:w="3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082" w:rsidRPr="00E30035" w:rsidRDefault="00334A09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Наименование :  Международный Банк Азербайджана</w:t>
                  </w:r>
                </w:p>
                <w:p w:rsidR="00AE5082" w:rsidRPr="00E30035" w:rsidRDefault="00334A09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АМБ –Департамент Клиентского Обслуживания </w:t>
                  </w:r>
                </w:p>
                <w:p w:rsidR="00AE5082" w:rsidRPr="00E30035" w:rsidRDefault="00334A09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Код : 805250</w:t>
                  </w:r>
                </w:p>
                <w:p w:rsidR="00AE5082" w:rsidRPr="00E30035" w:rsidRDefault="00334A09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ИНН : 9900001881</w:t>
                  </w:r>
                </w:p>
                <w:p w:rsidR="00AE5082" w:rsidRPr="00E30035" w:rsidRDefault="00334A09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Корреспондентский счет : AZ03NABZ01350100000000002944</w:t>
                  </w:r>
                </w:p>
                <w:p w:rsidR="00AE5082" w:rsidRPr="00E30035" w:rsidRDefault="00334A09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SWIFT : IBAZAZ2X          </w:t>
                  </w:r>
                </w:p>
                <w:p w:rsidR="00AE5082" w:rsidRPr="00E30035" w:rsidRDefault="00334A09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 w:rsidRPr="00334A09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az-Latn-AZ"/>
                    </w:rPr>
                    <w:t>Клиент-получатель :  AZARB.XAZAR DANIZ GAMICILIYI QSC</w:t>
                  </w:r>
                </w:p>
                <w:p w:rsidR="00AE5082" w:rsidRPr="00E30035" w:rsidRDefault="00334A09" w:rsidP="00E2513D">
                  <w:pPr>
                    <w:spacing w:line="240" w:lineRule="auto"/>
                    <w:rPr>
                      <w:rStyle w:val="nwt1"/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ИНН : 1701579951</w:t>
                  </w:r>
                </w:p>
                <w:p w:rsidR="00AE5082" w:rsidRPr="00E30035" w:rsidRDefault="00334A09" w:rsidP="00E2513D">
                  <w:pPr>
                    <w:spacing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Счет № (AZN) :    AZ36IBAZ38050019441115341120</w:t>
                  </w:r>
                </w:p>
              </w:tc>
              <w:tc>
                <w:tcPr>
                  <w:tcW w:w="3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082" w:rsidRPr="00E30035" w:rsidRDefault="00334A09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 w:rsidRPr="00334A09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 xml:space="preserve">Intermediary </w:t>
                  </w:r>
                  <w:proofErr w:type="gramStart"/>
                  <w:r w:rsidRPr="00334A09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Bank :</w:t>
                  </w:r>
                  <w:proofErr w:type="gramEnd"/>
                  <w:r w:rsidRPr="00334A09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 xml:space="preserve"> Citibank N.Y,   </w:t>
                  </w:r>
                </w:p>
                <w:p w:rsidR="00AE5082" w:rsidRPr="00E30035" w:rsidRDefault="00334A09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 w:rsidRPr="00334A09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>New York</w:t>
                  </w:r>
                </w:p>
                <w:p w:rsidR="00AE5082" w:rsidRPr="00E30035" w:rsidRDefault="00334A09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 w:rsidRPr="00334A09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 xml:space="preserve">Acc.36083186, </w:t>
                  </w:r>
                  <w:proofErr w:type="gramStart"/>
                  <w:r w:rsidRPr="00334A09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>SWIFT :</w:t>
                  </w:r>
                  <w:proofErr w:type="gramEnd"/>
                  <w:r w:rsidRPr="00334A09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 xml:space="preserve"> CITIUS33</w:t>
                  </w:r>
                </w:p>
                <w:p w:rsidR="00AE5082" w:rsidRPr="00E30035" w:rsidRDefault="00334A09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 w:rsidRPr="00334A09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 xml:space="preserve">Beneficiary </w:t>
                  </w:r>
                  <w:proofErr w:type="gramStart"/>
                  <w:r w:rsidRPr="00334A09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Bank :</w:t>
                  </w:r>
                  <w:proofErr w:type="gramEnd"/>
                  <w:r w:rsidRPr="00334A09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 xml:space="preserve"> The International Bank of Azerbaijan</w:t>
                  </w:r>
                </w:p>
                <w:p w:rsidR="00AE5082" w:rsidRPr="00E30035" w:rsidRDefault="00334A09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 w:rsidRPr="00334A09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>IBA- Customer Service Department</w:t>
                  </w:r>
                </w:p>
                <w:p w:rsidR="00AE5082" w:rsidRPr="00E30035" w:rsidRDefault="00334A09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proofErr w:type="gramStart"/>
                  <w:r w:rsidRPr="00334A09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>SWIFT :</w:t>
                  </w:r>
                  <w:proofErr w:type="gramEnd"/>
                  <w:r w:rsidRPr="00334A09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 xml:space="preserve"> IBAZAZ2X           </w:t>
                  </w:r>
                </w:p>
                <w:p w:rsidR="00AE5082" w:rsidRPr="00E30035" w:rsidRDefault="00334A09" w:rsidP="00E2513D">
                  <w:pPr>
                    <w:spacing w:line="240" w:lineRule="auto"/>
                    <w:rPr>
                      <w:rStyle w:val="nwt1"/>
                      <w:rFonts w:ascii="Arial" w:hAnsi="Arial" w:cs="Arial"/>
                      <w:lang w:val="en-US"/>
                    </w:rPr>
                  </w:pPr>
                  <w:proofErr w:type="spellStart"/>
                  <w:r w:rsidRPr="00334A09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>Nizami</w:t>
                  </w:r>
                  <w:proofErr w:type="spellEnd"/>
                  <w:r w:rsidRPr="00334A09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 xml:space="preserve"> str., 67 </w:t>
                  </w:r>
                  <w:proofErr w:type="gramStart"/>
                  <w:r w:rsidRPr="00334A09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>Beneficiary :</w:t>
                  </w:r>
                  <w:proofErr w:type="gramEnd"/>
                  <w:r w:rsidRPr="00334A09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 xml:space="preserve">   AZARB.XAZAR DANIZ GAMICILIYI QSC</w:t>
                  </w:r>
                </w:p>
                <w:p w:rsidR="00AE5082" w:rsidRPr="00334A09" w:rsidRDefault="00334A09" w:rsidP="00E2513D">
                  <w:pPr>
                    <w:spacing w:line="240" w:lineRule="auto"/>
                    <w:rPr>
                      <w:rStyle w:val="nwt1"/>
                      <w:rFonts w:ascii="Arial" w:hAnsi="Arial" w:cs="Arial"/>
                      <w:bCs/>
                      <w:sz w:val="20"/>
                      <w:szCs w:val="20"/>
                      <w:lang w:val="en-US"/>
                    </w:rPr>
                  </w:pPr>
                  <w:r w:rsidRPr="00334A09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 xml:space="preserve">TAX </w:t>
                  </w:r>
                  <w:proofErr w:type="gramStart"/>
                  <w:r w:rsidRPr="00334A09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ID :</w:t>
                  </w:r>
                  <w:proofErr w:type="gramEnd"/>
                  <w:r w:rsidRPr="00334A09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 xml:space="preserve">  1701579951</w:t>
                  </w:r>
                </w:p>
                <w:p w:rsidR="00AE5082" w:rsidRPr="00334A09" w:rsidRDefault="00334A09" w:rsidP="00E2513D">
                  <w:pPr>
                    <w:spacing w:line="240" w:lineRule="auto"/>
                    <w:rPr>
                      <w:rFonts w:ascii="Arial" w:hAnsi="Arial" w:cs="Arial"/>
                      <w:lang w:val="en-US"/>
                    </w:rPr>
                  </w:pPr>
                  <w:r w:rsidRPr="00334A09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Account No. :             AZ26IBAZ38150018401115341120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082" w:rsidRPr="00E30035" w:rsidRDefault="00334A09" w:rsidP="00E2513D">
                  <w:pPr>
                    <w:spacing w:line="240" w:lineRule="auto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334A09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 xml:space="preserve">Intermediary </w:t>
                  </w:r>
                  <w:proofErr w:type="gramStart"/>
                  <w:r w:rsidRPr="00334A09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Bank :</w:t>
                  </w:r>
                  <w:proofErr w:type="gramEnd"/>
                  <w:r w:rsidRPr="00334A09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 xml:space="preserve"> Commerzbank AG, Frankfurt am Main</w:t>
                  </w:r>
                </w:p>
                <w:p w:rsidR="00AE5082" w:rsidRPr="00E30035" w:rsidRDefault="00334A09" w:rsidP="00E2513D">
                  <w:pPr>
                    <w:spacing w:line="240" w:lineRule="auto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proofErr w:type="gramStart"/>
                  <w:r w:rsidRPr="00334A09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SWIFT :</w:t>
                  </w:r>
                  <w:proofErr w:type="gramEnd"/>
                  <w:r w:rsidRPr="00334A09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 xml:space="preserve"> COBADEFF</w:t>
                  </w:r>
                </w:p>
                <w:p w:rsidR="00AE5082" w:rsidRPr="00E30035" w:rsidRDefault="00334A09" w:rsidP="00E2513D">
                  <w:pPr>
                    <w:spacing w:line="240" w:lineRule="auto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334A09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ACC # 400 88 660 3001</w:t>
                  </w:r>
                </w:p>
                <w:p w:rsidR="00AE5082" w:rsidRPr="00E30035" w:rsidRDefault="00334A09" w:rsidP="00E2513D">
                  <w:pPr>
                    <w:spacing w:line="240" w:lineRule="auto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334A09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 xml:space="preserve">Beneficiary </w:t>
                  </w:r>
                  <w:proofErr w:type="gramStart"/>
                  <w:r w:rsidRPr="00334A09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Bank :</w:t>
                  </w:r>
                  <w:proofErr w:type="gramEnd"/>
                  <w:r w:rsidRPr="00334A09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 xml:space="preserve"> The International Bank of Azerbaijan,</w:t>
                  </w:r>
                </w:p>
                <w:p w:rsidR="00AE5082" w:rsidRPr="00E30035" w:rsidRDefault="00334A09" w:rsidP="00E2513D">
                  <w:pPr>
                    <w:spacing w:line="240" w:lineRule="auto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334A09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IBA-Premier Customer Service</w:t>
                  </w:r>
                </w:p>
                <w:p w:rsidR="00AE5082" w:rsidRPr="00E30035" w:rsidRDefault="00334A09" w:rsidP="00E2513D">
                  <w:pPr>
                    <w:pStyle w:val="Heading2"/>
                    <w:spacing w:before="0" w:after="0" w:line="240" w:lineRule="auto"/>
                    <w:outlineLvl w:val="1"/>
                    <w:rPr>
                      <w:rFonts w:ascii="Arial" w:hAnsi="Arial" w:cs="Arial"/>
                      <w:b w:val="0"/>
                      <w:i w:val="0"/>
                      <w:sz w:val="20"/>
                      <w:szCs w:val="20"/>
                      <w:lang w:val="en-US"/>
                    </w:rPr>
                  </w:pPr>
                  <w:proofErr w:type="gramStart"/>
                  <w:r w:rsidRPr="00334A09">
                    <w:rPr>
                      <w:rFonts w:ascii="Arial" w:eastAsia="Arial" w:hAnsi="Arial" w:cs="Arial"/>
                      <w:b w:val="0"/>
                      <w:i w:val="0"/>
                      <w:sz w:val="20"/>
                      <w:szCs w:val="20"/>
                      <w:lang w:val="en-US"/>
                    </w:rPr>
                    <w:t>SWIFT :</w:t>
                  </w:r>
                  <w:proofErr w:type="gramEnd"/>
                  <w:r w:rsidRPr="00334A09">
                    <w:rPr>
                      <w:rFonts w:ascii="Arial" w:eastAsia="Arial" w:hAnsi="Arial" w:cs="Arial"/>
                      <w:b w:val="0"/>
                      <w:i w:val="0"/>
                      <w:sz w:val="20"/>
                      <w:szCs w:val="20"/>
                      <w:lang w:val="en-US"/>
                    </w:rPr>
                    <w:t xml:space="preserve"> IBAZAZ2X           </w:t>
                  </w:r>
                </w:p>
                <w:p w:rsidR="00AE5082" w:rsidRPr="00E30035" w:rsidRDefault="00334A09" w:rsidP="00E2513D">
                  <w:pPr>
                    <w:spacing w:line="240" w:lineRule="auto"/>
                    <w:rPr>
                      <w:rStyle w:val="nwt1"/>
                      <w:rFonts w:ascii="Arial" w:hAnsi="Arial" w:cs="Arial"/>
                      <w:bCs/>
                      <w:lang w:val="en-US"/>
                    </w:rPr>
                  </w:pPr>
                  <w:proofErr w:type="spellStart"/>
                  <w:r w:rsidRPr="00334A09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Nizami</w:t>
                  </w:r>
                  <w:proofErr w:type="spellEnd"/>
                  <w:r w:rsidRPr="00334A09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 xml:space="preserve"> str., 67 </w:t>
                  </w:r>
                  <w:proofErr w:type="gramStart"/>
                  <w:r w:rsidRPr="00334A09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Beneficiary :</w:t>
                  </w:r>
                  <w:proofErr w:type="gramEnd"/>
                  <w:r w:rsidRPr="00334A09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 xml:space="preserve"> Azerbaijan Caspian Shipping CJSC</w:t>
                  </w:r>
                </w:p>
                <w:p w:rsidR="00AE5082" w:rsidRPr="00334A09" w:rsidRDefault="00334A09" w:rsidP="00E2513D">
                  <w:pPr>
                    <w:spacing w:line="240" w:lineRule="auto"/>
                    <w:rPr>
                      <w:rStyle w:val="nwt1"/>
                      <w:rFonts w:ascii="Arial" w:hAnsi="Arial" w:cs="Arial"/>
                      <w:bCs/>
                      <w:sz w:val="20"/>
                      <w:szCs w:val="20"/>
                      <w:lang w:val="en-US"/>
                    </w:rPr>
                  </w:pPr>
                  <w:r w:rsidRPr="00334A09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 xml:space="preserve">TAX </w:t>
                  </w:r>
                  <w:proofErr w:type="gramStart"/>
                  <w:r w:rsidRPr="00334A09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ID :</w:t>
                  </w:r>
                  <w:proofErr w:type="gramEnd"/>
                  <w:r w:rsidRPr="00334A09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 xml:space="preserve"> 1701579951</w:t>
                  </w:r>
                </w:p>
                <w:p w:rsidR="00AE5082" w:rsidRPr="00334A09" w:rsidRDefault="00334A09" w:rsidP="00E2513D">
                  <w:pPr>
                    <w:spacing w:line="240" w:lineRule="auto"/>
                    <w:rPr>
                      <w:rFonts w:ascii="Arial" w:hAnsi="Arial" w:cs="Arial"/>
                      <w:lang w:val="en-US"/>
                    </w:rPr>
                  </w:pPr>
                  <w:r w:rsidRPr="00334A09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Account No. :                AZ06IBAZ38150019781115341120</w:t>
                  </w:r>
                </w:p>
              </w:tc>
            </w:tr>
          </w:tbl>
          <w:p w:rsidR="00AE5082" w:rsidRPr="00E30035" w:rsidRDefault="00AE5082" w:rsidP="00E2513D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firstLine="28"/>
              <w:jc w:val="both"/>
              <w:rPr>
                <w:rFonts w:ascii="Arial" w:hAnsi="Arial" w:cs="Arial"/>
                <w:b/>
                <w:sz w:val="16"/>
                <w:szCs w:val="16"/>
                <w:lang w:val="az-Latn-AZ" w:eastAsia="ru-RU"/>
              </w:rPr>
            </w:pPr>
          </w:p>
          <w:p w:rsidR="00AE5082" w:rsidRPr="00E30035" w:rsidRDefault="00334A09" w:rsidP="00E2513D">
            <w:pPr>
              <w:numPr>
                <w:ilvl w:val="0"/>
                <w:numId w:val="4"/>
              </w:numPr>
              <w:tabs>
                <w:tab w:val="left" w:pos="342"/>
                <w:tab w:val="left" w:pos="402"/>
              </w:tabs>
              <w:spacing w:after="0" w:line="240" w:lineRule="auto"/>
              <w:ind w:left="342" w:hanging="180"/>
              <w:jc w:val="both"/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Взнос за участие в конкурсе не подлежит возврату ни при каких обстоятельствах, за исключением отмены конкурса АСКО !</w:t>
            </w:r>
          </w:p>
          <w:p w:rsidR="00AE5082" w:rsidRPr="00E30035" w:rsidRDefault="00AE5082" w:rsidP="00E2513D">
            <w:pPr>
              <w:tabs>
                <w:tab w:val="left" w:pos="342"/>
                <w:tab w:val="left" w:pos="402"/>
              </w:tabs>
              <w:spacing w:after="0" w:line="240" w:lineRule="auto"/>
              <w:ind w:left="342"/>
              <w:jc w:val="both"/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</w:pPr>
          </w:p>
        </w:tc>
      </w:tr>
      <w:tr w:rsidR="00811FDF" w:rsidTr="00E2513D">
        <w:trPr>
          <w:trHeight w:val="1952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472C4" w:themeFill="accent5"/>
            <w:vAlign w:val="center"/>
          </w:tcPr>
          <w:p w:rsidR="00AE5082" w:rsidRPr="00E30035" w:rsidRDefault="00AE5082" w:rsidP="00E2513D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hAnsi="Arial" w:cs="Arial"/>
                <w:b/>
                <w:sz w:val="20"/>
                <w:szCs w:val="24"/>
                <w:lang w:val="az-Latn-AZ" w:eastAsia="ru-RU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:rsidR="00AE5082" w:rsidRPr="00B64945" w:rsidRDefault="00334A09" w:rsidP="00E2513D">
            <w:pPr>
              <w:tabs>
                <w:tab w:val="left" w:pos="261"/>
              </w:tabs>
              <w:spacing w:before="120" w:after="120" w:line="240" w:lineRule="auto"/>
              <w:ind w:left="119"/>
              <w:jc w:val="both"/>
              <w:rPr>
                <w:rFonts w:ascii="Arial" w:eastAsia="MS Mincho" w:hAnsi="Arial" w:cs="Arial"/>
                <w:b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Гарантия на конкурсное предложение:</w:t>
            </w:r>
          </w:p>
          <w:p w:rsidR="00AE5082" w:rsidRPr="00E30035" w:rsidRDefault="00334A09" w:rsidP="00E2513D">
            <w:pPr>
              <w:numPr>
                <w:ilvl w:val="0"/>
                <w:numId w:val="3"/>
              </w:numPr>
              <w:tabs>
                <w:tab w:val="left" w:pos="709"/>
              </w:tabs>
              <w:spacing w:before="120" w:after="12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Для конкурсного предложения требуется банковская гарантия в сумме не менее 1 (одного)% от цены предложения. Форма банковской гарантии будет указана в Сборнике Основных Условий. </w:t>
            </w:r>
          </w:p>
          <w:p w:rsidR="00AE5082" w:rsidRPr="00E30035" w:rsidRDefault="00334A09" w:rsidP="00E2513D">
            <w:pPr>
              <w:numPr>
                <w:ilvl w:val="0"/>
                <w:numId w:val="3"/>
              </w:numPr>
              <w:tabs>
                <w:tab w:val="left" w:pos="709"/>
              </w:tabs>
              <w:spacing w:before="120" w:after="12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Оригинал банковской гарантии должен быть представлен в конкурсном конверте вместе с предложением. В противном случае Закупочная Организация оставляет за собой право отвергать такое предложение. </w:t>
            </w:r>
          </w:p>
          <w:p w:rsidR="00AE5082" w:rsidRPr="00E30035" w:rsidRDefault="00334A09" w:rsidP="00E2513D">
            <w:pPr>
              <w:numPr>
                <w:ilvl w:val="0"/>
                <w:numId w:val="3"/>
              </w:numPr>
              <w:tabs>
                <w:tab w:val="left" w:pos="709"/>
              </w:tabs>
              <w:spacing w:before="120" w:after="12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Финансовое учреждение, выдавшее гарантию, должно быть принято в финансовых операциях в Азербайджанской Республике и / или в международном уровне. Закупочная организация  оставляет за собой право не принимать никаких недействительных  банковских гарантий.</w:t>
            </w:r>
          </w:p>
          <w:p w:rsidR="00AE5082" w:rsidRPr="00E30035" w:rsidRDefault="00334A09" w:rsidP="00E2513D">
            <w:pPr>
              <w:numPr>
                <w:ilvl w:val="0"/>
                <w:numId w:val="3"/>
              </w:numPr>
              <w:tabs>
                <w:tab w:val="left" w:pos="709"/>
              </w:tabs>
              <w:spacing w:before="120" w:after="12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В случае если лица, желающие принять участие в конкурсе закупок, предпочтут  представить гарантию другого типа  (аккредитив, ценные бумаги,  перевод средств на счет указанный в тендерных документах, депозит и другие финансовые активы), в этом случае должны предварительно запросить АСКО посредством контактного лица, указанного в объявлении и получить согласие  о возможности приемлемости такого вида гарантии. </w:t>
            </w:r>
          </w:p>
          <w:p w:rsidR="00AE5082" w:rsidRPr="00E30035" w:rsidRDefault="00334A09" w:rsidP="00E2513D">
            <w:pPr>
              <w:pStyle w:val="ListParagraph"/>
              <w:numPr>
                <w:ilvl w:val="0"/>
                <w:numId w:val="3"/>
              </w:numPr>
              <w:tabs>
                <w:tab w:val="left" w:pos="261"/>
              </w:tabs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Сумма гарантии за исполнение договора требуется в размере 5 (пяти) % от закупочной цены.</w:t>
            </w:r>
          </w:p>
          <w:p w:rsidR="00AE5082" w:rsidRPr="00E30035" w:rsidRDefault="00334A09" w:rsidP="00E2513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Для текущей закупочной операции Закупающая Организация произведет оплату только после того, как товары а так же, акт и приема сдачи будут доставлены на склад, предоплата не предусмотрена.</w:t>
            </w:r>
          </w:p>
          <w:p w:rsidR="00AE5082" w:rsidRPr="00B64945" w:rsidRDefault="00334A09" w:rsidP="00E2513D">
            <w:pPr>
              <w:tabs>
                <w:tab w:val="left" w:pos="261"/>
              </w:tabs>
              <w:spacing w:before="120" w:after="120" w:line="240" w:lineRule="auto"/>
              <w:ind w:left="119"/>
              <w:jc w:val="both"/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Срок исполнения контракта :</w:t>
            </w:r>
          </w:p>
          <w:p w:rsidR="00AE5082" w:rsidRPr="00A52307" w:rsidRDefault="00334A09" w:rsidP="00E2513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Компании претенденты должны указать предельный срок оказания услуг в своих предложениях. </w:t>
            </w:r>
          </w:p>
          <w:p w:rsidR="00A52307" w:rsidRPr="00E30035" w:rsidRDefault="00A52307" w:rsidP="00A52307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hAnsi="Arial" w:cs="Arial"/>
                <w:color w:val="FF0000"/>
                <w:sz w:val="24"/>
                <w:szCs w:val="24"/>
                <w:lang w:val="az-Latn-AZ" w:eastAsia="ru-RU"/>
              </w:rPr>
            </w:pPr>
          </w:p>
        </w:tc>
      </w:tr>
      <w:tr w:rsidR="00811FDF" w:rsidTr="00E2513D">
        <w:trPr>
          <w:trHeight w:val="2042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472C4" w:themeFill="accent5"/>
            <w:vAlign w:val="center"/>
          </w:tcPr>
          <w:p w:rsidR="00443961" w:rsidRPr="00E30035" w:rsidRDefault="00443961" w:rsidP="00443961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hAnsi="Arial" w:cs="Arial"/>
                <w:b/>
                <w:sz w:val="20"/>
                <w:szCs w:val="24"/>
                <w:lang w:val="az-Latn-AZ" w:eastAsia="ru-RU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hideMark/>
          </w:tcPr>
          <w:p w:rsidR="00443961" w:rsidRDefault="00334A09" w:rsidP="00443961">
            <w:pPr>
              <w:spacing w:before="120" w:after="120" w:line="240" w:lineRule="auto"/>
              <w:ind w:left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Предельный срок и время подачи конкурсного предложения :</w:t>
            </w:r>
          </w:p>
          <w:p w:rsidR="00443961" w:rsidRDefault="00334A09" w:rsidP="00977DDF">
            <w:pPr>
              <w:numPr>
                <w:ilvl w:val="0"/>
                <w:numId w:val="4"/>
              </w:numPr>
              <w:tabs>
                <w:tab w:val="left" w:pos="261"/>
                <w:tab w:val="left" w:pos="402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Участники, представившие заявку на участие и банковский документ об оплате взноса за участие в конкурсе до срока, указанного в первом разделе, должны представить свои конкурсные предложения в «АСКО» в запечатанном конверте (один оригинальный экземпляр и одна копия) не позднее </w:t>
            </w:r>
            <w:r w:rsidRPr="00334A09">
              <w:rPr>
                <w:rFonts w:ascii="Arial" w:eastAsia="Arial" w:hAnsi="Arial" w:cs="Arial"/>
                <w:b/>
                <w:sz w:val="20"/>
                <w:szCs w:val="20"/>
                <w:lang w:eastAsia="ru-RU"/>
              </w:rPr>
              <w:t>17:00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 (по Бакинскому времени) </w:t>
            </w:r>
            <w:r w:rsidR="00977DDF">
              <w:rPr>
                <w:rFonts w:ascii="Arial" w:eastAsia="Arial" w:hAnsi="Arial" w:cs="Arial"/>
                <w:b/>
                <w:sz w:val="20"/>
                <w:szCs w:val="20"/>
                <w:lang w:val="az-Latn-AZ" w:eastAsia="ru-RU"/>
              </w:rPr>
              <w:t>04</w:t>
            </w:r>
            <w:r w:rsidRPr="00334A09">
              <w:rPr>
                <w:rFonts w:ascii="Arial" w:eastAsia="Arial" w:hAnsi="Arial" w:cs="Arial"/>
                <w:b/>
                <w:sz w:val="20"/>
                <w:szCs w:val="20"/>
                <w:lang w:eastAsia="ru-RU"/>
              </w:rPr>
              <w:t xml:space="preserve"> </w:t>
            </w:r>
            <w:r w:rsidR="00977DDF" w:rsidRPr="00977DDF">
              <w:rPr>
                <w:rFonts w:ascii="Arial" w:eastAsia="Arial" w:hAnsi="Arial" w:cs="Arial"/>
                <w:b/>
                <w:sz w:val="20"/>
                <w:szCs w:val="20"/>
                <w:lang w:eastAsia="ru-RU"/>
              </w:rPr>
              <w:t>Март</w:t>
            </w:r>
            <w:r w:rsidRPr="00334A09">
              <w:rPr>
                <w:rFonts w:ascii="Arial" w:eastAsia="Arial" w:hAnsi="Arial" w:cs="Arial"/>
                <w:b/>
                <w:sz w:val="20"/>
                <w:szCs w:val="20"/>
                <w:lang w:eastAsia="ru-RU"/>
              </w:rPr>
              <w:t xml:space="preserve"> 2022 года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.</w:t>
            </w:r>
          </w:p>
          <w:p w:rsidR="00443961" w:rsidRDefault="00443961" w:rsidP="00443961">
            <w:pPr>
              <w:tabs>
                <w:tab w:val="left" w:pos="261"/>
                <w:tab w:val="left" w:pos="402"/>
              </w:tabs>
              <w:spacing w:after="0" w:line="240" w:lineRule="auto"/>
              <w:ind w:left="261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</w:p>
          <w:p w:rsidR="00443961" w:rsidRDefault="00334A09" w:rsidP="00443961">
            <w:pPr>
              <w:numPr>
                <w:ilvl w:val="0"/>
                <w:numId w:val="3"/>
              </w:num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Конкурсные предложения, полученные позже указанной даты и времени, не вскрываются и возвращаются участнику.</w:t>
            </w:r>
          </w:p>
        </w:tc>
      </w:tr>
      <w:tr w:rsidR="00811FDF" w:rsidTr="00E2513D">
        <w:trPr>
          <w:trHeight w:val="258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472C4" w:themeFill="accent5"/>
            <w:vAlign w:val="center"/>
          </w:tcPr>
          <w:p w:rsidR="00443961" w:rsidRPr="00E30035" w:rsidRDefault="00443961" w:rsidP="00443961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hAnsi="Arial" w:cs="Arial"/>
                <w:b/>
                <w:sz w:val="20"/>
                <w:szCs w:val="24"/>
                <w:lang w:val="az-Latn-AZ" w:eastAsia="ru-RU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:rsidR="00443961" w:rsidRPr="00E30035" w:rsidRDefault="00334A09" w:rsidP="00443961">
            <w:pPr>
              <w:tabs>
                <w:tab w:val="left" w:pos="261"/>
              </w:tabs>
              <w:spacing w:before="120" w:after="120" w:line="240" w:lineRule="auto"/>
              <w:ind w:left="119"/>
              <w:jc w:val="both"/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Адрес закупочной организации :</w:t>
            </w:r>
          </w:p>
          <w:p w:rsidR="00443961" w:rsidRPr="00E30035" w:rsidRDefault="00334A09" w:rsidP="00443961">
            <w:pPr>
              <w:spacing w:after="0" w:line="240" w:lineRule="auto"/>
              <w:ind w:left="412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Азербайджанская Республика, город Баку AZ1003 (индекс), Пр. Нефтяников 2, Комитет по Закупкам АСКО. </w:t>
            </w:r>
          </w:p>
          <w:p w:rsidR="00443961" w:rsidRPr="00E30035" w:rsidRDefault="00334A09" w:rsidP="00443961">
            <w:pPr>
              <w:tabs>
                <w:tab w:val="left" w:pos="261"/>
              </w:tabs>
              <w:spacing w:before="120" w:after="120" w:line="240" w:lineRule="auto"/>
              <w:ind w:left="119"/>
              <w:jc w:val="both"/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Контактное лицо :</w:t>
            </w:r>
          </w:p>
          <w:p w:rsidR="00443961" w:rsidRPr="004B3E6E" w:rsidRDefault="00334A09" w:rsidP="00443961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Махир Шамиев</w:t>
            </w:r>
          </w:p>
          <w:p w:rsidR="00443961" w:rsidRPr="00443961" w:rsidRDefault="00334A09" w:rsidP="00443961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Специалист по закупкам Департамента Закупок АСКО</w:t>
            </w:r>
          </w:p>
          <w:p w:rsidR="00443961" w:rsidRPr="002F7C2A" w:rsidRDefault="00334A09" w:rsidP="0044396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Телефон :  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highlight w:val="lightGray"/>
              </w:rPr>
              <w:t>+994 12 4043700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lightGray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(1176)</w:t>
            </w:r>
          </w:p>
          <w:p w:rsidR="00067611" w:rsidRDefault="00334A09" w:rsidP="00067611">
            <w:pPr>
              <w:tabs>
                <w:tab w:val="left" w:pos="261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Электронная почта : mahir.shamiyev@asco.az,    tender@asco.az  </w:t>
            </w:r>
          </w:p>
          <w:p w:rsidR="00067611" w:rsidRPr="00E30035" w:rsidRDefault="00067611" w:rsidP="00067611">
            <w:pPr>
              <w:tabs>
                <w:tab w:val="left" w:pos="261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:rsidR="00443961" w:rsidRPr="00E30035" w:rsidRDefault="00443961" w:rsidP="00443961">
            <w:pPr>
              <w:tabs>
                <w:tab w:val="left" w:pos="261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:rsidR="00443961" w:rsidRPr="00E30035" w:rsidRDefault="00334A09" w:rsidP="00443961">
            <w:pPr>
              <w:tabs>
                <w:tab w:val="left" w:pos="261"/>
              </w:tabs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highlight w:val="lightGray"/>
                <w:lang w:val="az-Latn-AZ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highlight w:val="lightGray"/>
              </w:rPr>
              <w:t>По юридическим вопросам :</w:t>
            </w:r>
          </w:p>
          <w:p w:rsidR="00443961" w:rsidRPr="00E30035" w:rsidRDefault="00334A09" w:rsidP="0044396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highlight w:val="lightGray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lightGray"/>
              </w:rPr>
              <w:t>Телефонный номер: +994 12 4043700 (внутр. 1262)</w:t>
            </w:r>
          </w:p>
          <w:p w:rsidR="00443961" w:rsidRPr="00E30035" w:rsidRDefault="00334A09" w:rsidP="00443961">
            <w:pPr>
              <w:tabs>
                <w:tab w:val="left" w:pos="261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lightGray"/>
              </w:rPr>
              <w:t>Адрес электронной почты:  tender@asco.az</w:t>
            </w:r>
          </w:p>
        </w:tc>
      </w:tr>
      <w:tr w:rsidR="00811FDF" w:rsidTr="00E2513D">
        <w:trPr>
          <w:trHeight w:val="258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472C4" w:themeFill="accent5"/>
            <w:vAlign w:val="center"/>
          </w:tcPr>
          <w:p w:rsidR="00443961" w:rsidRPr="00E30035" w:rsidRDefault="00443961" w:rsidP="00443961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hAnsi="Arial" w:cs="Arial"/>
                <w:b/>
                <w:sz w:val="20"/>
                <w:szCs w:val="24"/>
                <w:lang w:val="az-Latn-AZ" w:eastAsia="ru-RU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hideMark/>
          </w:tcPr>
          <w:p w:rsidR="00443961" w:rsidRPr="00E30035" w:rsidRDefault="00334A09" w:rsidP="00443961">
            <w:pPr>
              <w:spacing w:before="120" w:after="120" w:line="240" w:lineRule="auto"/>
              <w:ind w:left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Дата, время и место вскрытия конвертов с конкурсными предложениями :</w:t>
            </w:r>
          </w:p>
          <w:p w:rsidR="00443961" w:rsidRDefault="00334A09" w:rsidP="00443961">
            <w:pPr>
              <w:tabs>
                <w:tab w:val="left" w:pos="261"/>
              </w:tabs>
              <w:spacing w:before="120" w:after="120" w:line="240" w:lineRule="auto"/>
              <w:ind w:left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Вскрытие конвертов будет производиться в </w:t>
            </w:r>
            <w:r w:rsidRPr="00334A09">
              <w:rPr>
                <w:rFonts w:ascii="Arial" w:eastAsia="Arial" w:hAnsi="Arial" w:cs="Arial"/>
                <w:b/>
                <w:sz w:val="20"/>
                <w:szCs w:val="20"/>
                <w:lang w:eastAsia="ru-RU"/>
              </w:rPr>
              <w:t>15.00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 (по Бакинскому времени) </w:t>
            </w:r>
            <w:r w:rsidR="00977DDF">
              <w:rPr>
                <w:rFonts w:ascii="Arial" w:eastAsia="Arial" w:hAnsi="Arial" w:cs="Arial"/>
                <w:b/>
                <w:sz w:val="20"/>
                <w:szCs w:val="20"/>
                <w:lang w:eastAsia="ru-RU"/>
              </w:rPr>
              <w:t>07</w:t>
            </w:r>
            <w:bookmarkStart w:id="0" w:name="_GoBack"/>
            <w:bookmarkEnd w:id="0"/>
            <w:r w:rsidRPr="00334A09">
              <w:rPr>
                <w:rFonts w:ascii="Arial" w:eastAsia="Arial" w:hAnsi="Arial" w:cs="Arial"/>
                <w:b/>
                <w:sz w:val="20"/>
                <w:szCs w:val="20"/>
                <w:lang w:eastAsia="ru-RU"/>
              </w:rPr>
              <w:t xml:space="preserve"> </w:t>
            </w:r>
            <w:r w:rsidR="00977DDF" w:rsidRPr="00977DDF">
              <w:rPr>
                <w:rFonts w:ascii="Arial" w:eastAsia="Arial" w:hAnsi="Arial" w:cs="Arial"/>
                <w:b/>
                <w:sz w:val="20"/>
                <w:szCs w:val="20"/>
                <w:lang w:eastAsia="ru-RU"/>
              </w:rPr>
              <w:t>Март</w:t>
            </w:r>
            <w:r w:rsidRPr="00334A09">
              <w:rPr>
                <w:rFonts w:ascii="Arial" w:eastAsia="Arial" w:hAnsi="Arial" w:cs="Arial"/>
                <w:b/>
                <w:sz w:val="20"/>
                <w:szCs w:val="20"/>
                <w:lang w:eastAsia="ru-RU"/>
              </w:rPr>
              <w:t xml:space="preserve"> 2022 года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 по адресу, указанному в разделе V.</w:t>
            </w:r>
          </w:p>
          <w:p w:rsidR="00443961" w:rsidRPr="00E30035" w:rsidRDefault="00443961" w:rsidP="00993E0B">
            <w:pPr>
              <w:tabs>
                <w:tab w:val="left" w:pos="261"/>
              </w:tabs>
              <w:spacing w:before="120" w:after="120" w:line="240" w:lineRule="auto"/>
              <w:ind w:left="119"/>
              <w:jc w:val="both"/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</w:pPr>
          </w:p>
        </w:tc>
      </w:tr>
      <w:tr w:rsidR="00811FDF" w:rsidTr="00E2513D">
        <w:trPr>
          <w:trHeight w:val="380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472C4" w:themeFill="accent5"/>
            <w:vAlign w:val="center"/>
          </w:tcPr>
          <w:p w:rsidR="00443961" w:rsidRPr="00E30035" w:rsidRDefault="00443961" w:rsidP="00443961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hAnsi="Arial" w:cs="Arial"/>
                <w:b/>
                <w:sz w:val="20"/>
                <w:szCs w:val="24"/>
                <w:lang w:val="az-Latn-AZ" w:eastAsia="ru-RU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hideMark/>
          </w:tcPr>
          <w:p w:rsidR="00443961" w:rsidRPr="00E30035" w:rsidRDefault="00334A09" w:rsidP="00443961">
            <w:pPr>
              <w:spacing w:before="120" w:after="120" w:line="240" w:lineRule="auto"/>
              <w:ind w:left="119"/>
              <w:jc w:val="both"/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Сведения о победителе конкурса :</w:t>
            </w:r>
          </w:p>
          <w:p w:rsidR="00A52307" w:rsidRDefault="00334A09" w:rsidP="00443961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Информация о победителе конкурса будет размещена в разделе «Объявления» официального сайта АСКО.</w:t>
            </w:r>
          </w:p>
          <w:p w:rsidR="00443961" w:rsidRPr="00E30035" w:rsidRDefault="00334A09" w:rsidP="00443961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 </w:t>
            </w:r>
          </w:p>
        </w:tc>
      </w:tr>
    </w:tbl>
    <w:p w:rsidR="00AE5082" w:rsidRPr="00E30035" w:rsidRDefault="00AE5082" w:rsidP="00AE508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az-Latn-AZ" w:eastAsia="ru-RU"/>
        </w:rPr>
      </w:pPr>
    </w:p>
    <w:p w:rsidR="00AE5082" w:rsidRPr="00712393" w:rsidRDefault="00AE5082" w:rsidP="00AE5082">
      <w:pPr>
        <w:rPr>
          <w:rFonts w:ascii="Arial" w:hAnsi="Arial" w:cs="Arial"/>
          <w:lang w:val="az-Latn-AZ"/>
        </w:rPr>
      </w:pPr>
    </w:p>
    <w:p w:rsidR="002B013F" w:rsidRPr="00712393" w:rsidRDefault="002B013F" w:rsidP="00AE5082">
      <w:pPr>
        <w:rPr>
          <w:lang w:val="az-Latn-AZ"/>
        </w:rPr>
      </w:pPr>
    </w:p>
    <w:p w:rsidR="00993E0B" w:rsidRPr="00712393" w:rsidRDefault="00993E0B" w:rsidP="00AE5082">
      <w:pPr>
        <w:rPr>
          <w:lang w:val="az-Latn-AZ"/>
        </w:rPr>
      </w:pPr>
    </w:p>
    <w:p w:rsidR="00993E0B" w:rsidRPr="00712393" w:rsidRDefault="00993E0B" w:rsidP="00AE5082">
      <w:pPr>
        <w:rPr>
          <w:lang w:val="az-Latn-AZ"/>
        </w:rPr>
      </w:pPr>
    </w:p>
    <w:p w:rsidR="00993E0B" w:rsidRPr="00712393" w:rsidRDefault="00993E0B" w:rsidP="00AE5082">
      <w:pPr>
        <w:rPr>
          <w:lang w:val="az-Latn-AZ"/>
        </w:rPr>
      </w:pPr>
    </w:p>
    <w:p w:rsidR="00993E0B" w:rsidRPr="00712393" w:rsidRDefault="00993E0B" w:rsidP="00AE5082">
      <w:pPr>
        <w:rPr>
          <w:lang w:val="az-Latn-AZ"/>
        </w:rPr>
      </w:pPr>
    </w:p>
    <w:p w:rsidR="00993E0B" w:rsidRPr="00712393" w:rsidRDefault="00993E0B" w:rsidP="00AE5082">
      <w:pPr>
        <w:rPr>
          <w:lang w:val="az-Latn-AZ"/>
        </w:rPr>
      </w:pPr>
    </w:p>
    <w:p w:rsidR="00993E0B" w:rsidRPr="00712393" w:rsidRDefault="00993E0B" w:rsidP="00AE5082">
      <w:pPr>
        <w:rPr>
          <w:lang w:val="az-Latn-AZ"/>
        </w:rPr>
      </w:pPr>
    </w:p>
    <w:p w:rsidR="00993E0B" w:rsidRPr="00712393" w:rsidRDefault="00993E0B" w:rsidP="00AE5082">
      <w:pPr>
        <w:rPr>
          <w:lang w:val="az-Latn-AZ"/>
        </w:rPr>
      </w:pPr>
    </w:p>
    <w:p w:rsidR="00993E0B" w:rsidRDefault="00993E0B" w:rsidP="00AE5082">
      <w:pPr>
        <w:rPr>
          <w:lang w:val="az-Latn-AZ"/>
        </w:rPr>
      </w:pPr>
    </w:p>
    <w:p w:rsidR="00993E0B" w:rsidRDefault="00334A09" w:rsidP="00993E0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eastAsia="Arial" w:hAnsi="Arial" w:cs="Arial"/>
          <w:sz w:val="24"/>
          <w:szCs w:val="24"/>
        </w:rPr>
        <w:lastRenderedPageBreak/>
        <w:t>(на бланке участника-претендента)</w:t>
      </w:r>
    </w:p>
    <w:p w:rsidR="00993E0B" w:rsidRDefault="00334A09" w:rsidP="00993E0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eastAsia="Arial" w:hAnsi="Arial" w:cs="Arial"/>
          <w:sz w:val="24"/>
          <w:szCs w:val="24"/>
        </w:rPr>
        <w:t xml:space="preserve">ПИСЬМО-ЗАЯВКА </w:t>
      </w:r>
    </w:p>
    <w:p w:rsidR="00993E0B" w:rsidRDefault="00334A09" w:rsidP="00993E0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eastAsia="Arial" w:hAnsi="Arial" w:cs="Arial"/>
          <w:sz w:val="24"/>
          <w:szCs w:val="24"/>
        </w:rPr>
        <w:t xml:space="preserve">НА УЧАСТИЕ В ОТКРЫТОМ КОНКУРСЕ </w:t>
      </w:r>
    </w:p>
    <w:p w:rsidR="00993E0B" w:rsidRDefault="00993E0B" w:rsidP="00993E0B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:rsidR="00993E0B" w:rsidRDefault="00334A09" w:rsidP="00993E0B">
      <w:pPr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eastAsia="Arial" w:hAnsi="Arial" w:cs="Arial"/>
          <w:sz w:val="24"/>
          <w:szCs w:val="24"/>
          <w:lang w:eastAsia="ru-RU"/>
        </w:rPr>
        <w:t xml:space="preserve">Город _______ “___”_________20___года </w:t>
      </w:r>
    </w:p>
    <w:p w:rsidR="00993E0B" w:rsidRDefault="00334A09" w:rsidP="00993E0B">
      <w:pPr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hAnsi="Arial" w:cs="Arial"/>
          <w:sz w:val="24"/>
          <w:szCs w:val="24"/>
          <w:lang w:val="az-Latn-AZ" w:eastAsia="ru-RU"/>
        </w:rPr>
        <w:t xml:space="preserve">___________№           </w:t>
      </w:r>
      <w:r>
        <w:rPr>
          <w:rFonts w:ascii="Arial" w:hAnsi="Arial" w:cs="Arial"/>
          <w:sz w:val="24"/>
          <w:szCs w:val="24"/>
          <w:lang w:val="az-Latn-AZ" w:eastAsia="ru-RU"/>
        </w:rPr>
        <w:tab/>
      </w:r>
      <w:r>
        <w:rPr>
          <w:rFonts w:ascii="Arial" w:hAnsi="Arial" w:cs="Arial"/>
          <w:sz w:val="24"/>
          <w:szCs w:val="24"/>
          <w:lang w:val="az-Latn-AZ" w:eastAsia="ru-RU"/>
        </w:rPr>
        <w:tab/>
      </w:r>
      <w:r>
        <w:rPr>
          <w:rFonts w:ascii="Arial" w:hAnsi="Arial" w:cs="Arial"/>
          <w:sz w:val="24"/>
          <w:szCs w:val="24"/>
          <w:lang w:val="az-Latn-AZ" w:eastAsia="ru-RU"/>
        </w:rPr>
        <w:tab/>
      </w:r>
      <w:r>
        <w:rPr>
          <w:rFonts w:ascii="Arial" w:hAnsi="Arial" w:cs="Arial"/>
          <w:sz w:val="24"/>
          <w:szCs w:val="24"/>
          <w:lang w:val="az-Latn-AZ" w:eastAsia="ru-RU"/>
        </w:rPr>
        <w:tab/>
      </w:r>
      <w:r>
        <w:rPr>
          <w:rFonts w:ascii="Arial" w:hAnsi="Arial" w:cs="Arial"/>
          <w:sz w:val="24"/>
          <w:szCs w:val="24"/>
          <w:lang w:val="az-Latn-AZ" w:eastAsia="ru-RU"/>
        </w:rPr>
        <w:tab/>
      </w:r>
      <w:r>
        <w:rPr>
          <w:rFonts w:ascii="Arial" w:hAnsi="Arial" w:cs="Arial"/>
          <w:sz w:val="24"/>
          <w:szCs w:val="24"/>
          <w:lang w:val="az-Latn-AZ" w:eastAsia="ru-RU"/>
        </w:rPr>
        <w:tab/>
      </w:r>
      <w:r>
        <w:rPr>
          <w:rFonts w:ascii="Arial" w:hAnsi="Arial" w:cs="Arial"/>
          <w:sz w:val="24"/>
          <w:szCs w:val="24"/>
          <w:lang w:val="az-Latn-AZ" w:eastAsia="ru-RU"/>
        </w:rPr>
        <w:tab/>
        <w:t xml:space="preserve">                                                                                          </w:t>
      </w:r>
    </w:p>
    <w:p w:rsidR="00993E0B" w:rsidRDefault="00993E0B" w:rsidP="00993E0B">
      <w:pPr>
        <w:spacing w:after="0" w:line="240" w:lineRule="auto"/>
        <w:rPr>
          <w:rFonts w:ascii="Arial" w:hAnsi="Arial" w:cs="Arial"/>
          <w:bCs/>
          <w:i/>
          <w:sz w:val="24"/>
          <w:szCs w:val="24"/>
          <w:lang w:val="az-Latn-AZ" w:eastAsia="ru-RU"/>
        </w:rPr>
      </w:pPr>
    </w:p>
    <w:p w:rsidR="00993E0B" w:rsidRDefault="00334A09" w:rsidP="00993E0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az-Latn-AZ" w:eastAsia="ru-RU"/>
        </w:rPr>
      </w:pPr>
      <w:r>
        <w:rPr>
          <w:rFonts w:ascii="Arial" w:eastAsia="Arial" w:hAnsi="Arial" w:cs="Arial"/>
          <w:bCs/>
          <w:sz w:val="24"/>
          <w:szCs w:val="24"/>
          <w:lang w:eastAsia="ru-RU"/>
        </w:rPr>
        <w:t>Председателю Комитета по Закупкам АСКО</w:t>
      </w:r>
    </w:p>
    <w:p w:rsidR="00993E0B" w:rsidRDefault="00334A09" w:rsidP="00993E0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az-Latn-AZ" w:eastAsia="ru-RU"/>
        </w:rPr>
      </w:pPr>
      <w:r>
        <w:rPr>
          <w:rFonts w:ascii="Arial" w:eastAsia="Arial" w:hAnsi="Arial" w:cs="Arial"/>
          <w:bCs/>
          <w:sz w:val="24"/>
          <w:szCs w:val="24"/>
          <w:lang w:eastAsia="ru-RU"/>
        </w:rPr>
        <w:t>Господину Дж. Махмудлу</w:t>
      </w:r>
    </w:p>
    <w:p w:rsidR="00993E0B" w:rsidRDefault="00993E0B" w:rsidP="00993E0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az-Latn-AZ" w:eastAsia="ru-RU"/>
        </w:rPr>
      </w:pPr>
    </w:p>
    <w:p w:rsidR="00993E0B" w:rsidRDefault="00334A09" w:rsidP="00993E0B">
      <w:pPr>
        <w:spacing w:after="120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eastAsia="Arial" w:hAnsi="Arial" w:cs="Arial"/>
          <w:sz w:val="24"/>
          <w:szCs w:val="24"/>
        </w:rPr>
        <w:t xml:space="preserve">Настоящей заявкой [с указанием полного наименования претендента-подрядчика] подтверждает намерение принять участие в открытом конкурсе № [с указанием претендентом номера конкурса], объявленном «АСКО» в связи с закупкой «__________». </w:t>
      </w:r>
    </w:p>
    <w:p w:rsidR="00993E0B" w:rsidRDefault="00334A09" w:rsidP="00993E0B">
      <w:pPr>
        <w:spacing w:after="120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eastAsia="Arial" w:hAnsi="Arial" w:cs="Arial"/>
          <w:sz w:val="24"/>
          <w:szCs w:val="24"/>
        </w:rPr>
        <w:t xml:space="preserve">При этом подтверждаем, что в отношении [с указанием полного наименования претендента-подрядчика] не проводится процедура ликвидации, банкротства, деятельность не приостановлена, а также отсутствуют иные обстоятельства, не позволяющие участвовать в данном тендере.  </w:t>
      </w:r>
    </w:p>
    <w:p w:rsidR="00993E0B" w:rsidRDefault="00334A09" w:rsidP="00993E0B">
      <w:pPr>
        <w:spacing w:after="120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eastAsia="Arial" w:hAnsi="Arial" w:cs="Arial"/>
          <w:sz w:val="24"/>
          <w:szCs w:val="24"/>
        </w:rPr>
        <w:t xml:space="preserve">Гарантируем, что [с указанием полного наименования претендента-подрядчика] не является лицом, связанным с АСКО. </w:t>
      </w:r>
    </w:p>
    <w:p w:rsidR="00993E0B" w:rsidRDefault="00334A09" w:rsidP="00993E0B">
      <w:pPr>
        <w:spacing w:after="0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eastAsia="Arial" w:hAnsi="Arial" w:cs="Arial"/>
          <w:sz w:val="24"/>
          <w:szCs w:val="24"/>
        </w:rPr>
        <w:t>Сообщаем, что для оперативного взаимодействия с Вами по вопросам, связанным с представленной документацией и другими процедурами, нами уполномочен:</w:t>
      </w:r>
    </w:p>
    <w:p w:rsidR="00993E0B" w:rsidRDefault="00993E0B" w:rsidP="00993E0B">
      <w:pPr>
        <w:spacing w:after="0"/>
        <w:jc w:val="both"/>
        <w:rPr>
          <w:rFonts w:ascii="Arial" w:hAnsi="Arial" w:cs="Arial"/>
          <w:sz w:val="24"/>
          <w:szCs w:val="24"/>
          <w:lang w:val="az-Latn-AZ"/>
        </w:rPr>
      </w:pPr>
    </w:p>
    <w:p w:rsidR="00993E0B" w:rsidRDefault="00334A09" w:rsidP="00993E0B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eastAsia="Arial" w:hAnsi="Arial" w:cs="Arial"/>
          <w:sz w:val="24"/>
          <w:szCs w:val="24"/>
          <w:lang w:eastAsia="ru-RU"/>
        </w:rPr>
        <w:t xml:space="preserve">Контактное лицо :  </w:t>
      </w:r>
    </w:p>
    <w:p w:rsidR="00923D30" w:rsidRDefault="00334A09" w:rsidP="00E2513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eastAsia="Arial" w:hAnsi="Arial" w:cs="Arial"/>
          <w:sz w:val="24"/>
          <w:szCs w:val="24"/>
          <w:lang w:eastAsia="ru-RU"/>
        </w:rPr>
        <w:t xml:space="preserve">Должность контактного лица:  </w:t>
      </w:r>
    </w:p>
    <w:p w:rsidR="00993E0B" w:rsidRPr="00923D30" w:rsidRDefault="00334A09" w:rsidP="00E2513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eastAsia="Arial" w:hAnsi="Arial" w:cs="Arial"/>
          <w:sz w:val="24"/>
          <w:szCs w:val="24"/>
          <w:lang w:eastAsia="ru-RU"/>
        </w:rPr>
        <w:t xml:space="preserve">Телефон :  </w:t>
      </w:r>
    </w:p>
    <w:p w:rsidR="00993E0B" w:rsidRDefault="00334A09" w:rsidP="00993E0B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eastAsia="Arial" w:hAnsi="Arial" w:cs="Arial"/>
          <w:sz w:val="24"/>
          <w:szCs w:val="24"/>
          <w:lang w:eastAsia="ru-RU"/>
        </w:rPr>
        <w:t xml:space="preserve">E-mail: </w:t>
      </w:r>
    </w:p>
    <w:p w:rsidR="00993E0B" w:rsidRDefault="00993E0B" w:rsidP="00993E0B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:rsidR="00993E0B" w:rsidRDefault="00334A09" w:rsidP="00993E0B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eastAsia="Arial" w:hAnsi="Arial" w:cs="Arial"/>
          <w:sz w:val="24"/>
          <w:szCs w:val="24"/>
        </w:rPr>
        <w:t>Приложение:</w:t>
      </w:r>
    </w:p>
    <w:p w:rsidR="00993E0B" w:rsidRDefault="00334A09" w:rsidP="00993E0B">
      <w:pPr>
        <w:numPr>
          <w:ilvl w:val="0"/>
          <w:numId w:val="7"/>
        </w:numPr>
        <w:spacing w:after="0" w:line="240" w:lineRule="auto"/>
        <w:contextualSpacing/>
        <w:rPr>
          <w:rFonts w:ascii="Arial" w:hAnsi="Arial" w:cs="Arial"/>
          <w:i/>
          <w:sz w:val="24"/>
          <w:szCs w:val="24"/>
          <w:lang w:val="az-Latn-AZ"/>
        </w:rPr>
      </w:pPr>
      <w:r>
        <w:rPr>
          <w:rFonts w:ascii="Arial" w:eastAsia="Arial" w:hAnsi="Arial" w:cs="Arial"/>
          <w:sz w:val="24"/>
          <w:szCs w:val="24"/>
        </w:rPr>
        <w:t>Оригинал  банковского  документа об  оплате взноса за участие в конкурсе –  на ____ листах.</w:t>
      </w:r>
    </w:p>
    <w:p w:rsidR="00993E0B" w:rsidRDefault="00993E0B" w:rsidP="00993E0B">
      <w:pPr>
        <w:spacing w:after="0" w:line="240" w:lineRule="auto"/>
        <w:contextualSpacing/>
        <w:rPr>
          <w:rFonts w:ascii="Arial" w:hAnsi="Arial" w:cs="Arial"/>
          <w:i/>
          <w:sz w:val="24"/>
          <w:szCs w:val="24"/>
          <w:lang w:val="az-Latn-AZ"/>
        </w:rPr>
      </w:pPr>
    </w:p>
    <w:p w:rsidR="00993E0B" w:rsidRDefault="00993E0B" w:rsidP="00993E0B">
      <w:pPr>
        <w:spacing w:after="0" w:line="240" w:lineRule="auto"/>
        <w:contextualSpacing/>
        <w:rPr>
          <w:rFonts w:ascii="Arial" w:hAnsi="Arial" w:cs="Arial"/>
          <w:i/>
          <w:sz w:val="24"/>
          <w:szCs w:val="24"/>
          <w:lang w:val="az-Latn-AZ"/>
        </w:rPr>
      </w:pPr>
    </w:p>
    <w:p w:rsidR="00993E0B" w:rsidRDefault="00334A09" w:rsidP="00993E0B">
      <w:pPr>
        <w:spacing w:after="0" w:line="240" w:lineRule="auto"/>
        <w:jc w:val="both"/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hAnsi="Arial" w:cs="Arial"/>
          <w:sz w:val="24"/>
          <w:szCs w:val="24"/>
          <w:lang w:val="az-Latn-AZ" w:eastAsia="ru-RU"/>
        </w:rPr>
        <w:t>________________________________                                   _______________________</w:t>
      </w:r>
    </w:p>
    <w:p w:rsidR="00993E0B" w:rsidRDefault="00334A09" w:rsidP="00993E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  <w:vertAlign w:val="superscript"/>
          <w:lang w:val="az-Latn-AZ" w:eastAsia="ru-RU"/>
        </w:rPr>
      </w:pPr>
      <w:r>
        <w:rPr>
          <w:rFonts w:ascii="Arial" w:eastAsia="Arial" w:hAnsi="Arial" w:cs="Arial"/>
          <w:i/>
          <w:iCs/>
          <w:sz w:val="24"/>
          <w:szCs w:val="24"/>
          <w:vertAlign w:val="superscript"/>
          <w:lang w:eastAsia="ru-RU"/>
        </w:rPr>
        <w:t>(Ф.И.О. уполномоченного лица) (подпись уполномоченного лица)</w:t>
      </w:r>
    </w:p>
    <w:p w:rsidR="00993E0B" w:rsidRDefault="00334A09" w:rsidP="00993E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hAnsi="Arial" w:cs="Arial"/>
          <w:sz w:val="24"/>
          <w:szCs w:val="24"/>
          <w:lang w:val="az-Latn-AZ" w:eastAsia="ru-RU"/>
        </w:rPr>
        <w:t xml:space="preserve">_________________________________                                                  </w:t>
      </w:r>
    </w:p>
    <w:p w:rsidR="00923D30" w:rsidRPr="00042F63" w:rsidRDefault="00334A09" w:rsidP="00042F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  <w:vertAlign w:val="superscript"/>
          <w:lang w:val="az-Latn-AZ" w:eastAsia="ru-RU"/>
        </w:rPr>
      </w:pPr>
      <w:r>
        <w:rPr>
          <w:rFonts w:ascii="Arial" w:eastAsia="Arial" w:hAnsi="Arial" w:cs="Arial"/>
          <w:i/>
          <w:iCs/>
          <w:sz w:val="24"/>
          <w:szCs w:val="24"/>
          <w:vertAlign w:val="superscript"/>
          <w:lang w:eastAsia="ru-RU"/>
        </w:rPr>
        <w:t>(должность уполномоченного лица)</w:t>
      </w:r>
    </w:p>
    <w:p w:rsidR="00993E0B" w:rsidRPr="00042F63" w:rsidRDefault="00334A09" w:rsidP="00993E0B">
      <w:pPr>
        <w:rPr>
          <w:rFonts w:ascii="Arial" w:hAnsi="Arial" w:cs="Arial"/>
          <w:b/>
          <w:sz w:val="16"/>
          <w:szCs w:val="16"/>
          <w:lang w:val="az-Latn-AZ" w:eastAsia="ru-RU"/>
        </w:rPr>
      </w:pPr>
      <w:r>
        <w:rPr>
          <w:rFonts w:ascii="Arial" w:eastAsia="Arial" w:hAnsi="Arial" w:cs="Arial"/>
          <w:sz w:val="24"/>
          <w:szCs w:val="24"/>
          <w:lang w:eastAsia="ru-RU"/>
        </w:rPr>
        <w:t xml:space="preserve">                                                </w:t>
      </w:r>
      <w:r>
        <w:rPr>
          <w:rFonts w:ascii="Arial" w:eastAsia="Arial" w:hAnsi="Arial" w:cs="Arial"/>
          <w:b/>
          <w:bCs/>
          <w:sz w:val="16"/>
          <w:szCs w:val="16"/>
          <w:lang w:eastAsia="ru-RU"/>
        </w:rPr>
        <w:t xml:space="preserve">                                                                                                                   M.П.</w:t>
      </w:r>
    </w:p>
    <w:p w:rsidR="002E193D" w:rsidRDefault="00334A09" w:rsidP="002E193D">
      <w:pPr>
        <w:rPr>
          <w:rFonts w:ascii="Arial" w:hAnsi="Arial" w:cs="Arial"/>
          <w:b/>
          <w:sz w:val="20"/>
          <w:szCs w:val="20"/>
          <w:lang w:val="az-Latn-AZ"/>
        </w:rPr>
      </w:pPr>
      <w:r w:rsidRPr="002D736E">
        <w:rPr>
          <w:rFonts w:ascii="Arial" w:hAnsi="Arial" w:cs="Arial"/>
          <w:b/>
          <w:sz w:val="20"/>
          <w:szCs w:val="20"/>
          <w:lang w:val="az-Latn-AZ"/>
        </w:rPr>
        <w:t xml:space="preserve">                                 </w:t>
      </w:r>
      <w:r w:rsidR="00A03334" w:rsidRPr="002D736E">
        <w:rPr>
          <w:rFonts w:ascii="Arial" w:hAnsi="Arial" w:cs="Arial"/>
          <w:b/>
          <w:sz w:val="20"/>
          <w:szCs w:val="20"/>
          <w:lang w:val="az-Latn-AZ"/>
        </w:rPr>
        <w:t xml:space="preserve">              </w:t>
      </w:r>
    </w:p>
    <w:p w:rsidR="004B3E6E" w:rsidRDefault="004B3E6E" w:rsidP="002E193D">
      <w:pPr>
        <w:rPr>
          <w:rFonts w:ascii="Arial" w:hAnsi="Arial" w:cs="Arial"/>
          <w:b/>
          <w:sz w:val="20"/>
          <w:szCs w:val="20"/>
          <w:lang w:val="az-Latn-AZ"/>
        </w:rPr>
      </w:pPr>
    </w:p>
    <w:p w:rsidR="001E08AF" w:rsidRPr="0018265E" w:rsidRDefault="00334A09" w:rsidP="002E193D">
      <w:pPr>
        <w:jc w:val="center"/>
        <w:rPr>
          <w:rFonts w:ascii="Arial" w:hAnsi="Arial" w:cs="Arial"/>
          <w:b/>
          <w:bCs/>
          <w:lang w:val="az-Latn-AZ"/>
        </w:rPr>
      </w:pPr>
      <w:r>
        <w:rPr>
          <w:rFonts w:ascii="Arial" w:eastAsia="Arial" w:hAnsi="Arial" w:cs="Arial"/>
          <w:b/>
          <w:bCs/>
        </w:rPr>
        <w:lastRenderedPageBreak/>
        <w:t>ПЕРЕЧЕНЬ ТОВАРОВ :</w:t>
      </w:r>
    </w:p>
    <w:p w:rsidR="003D61F1" w:rsidRDefault="003D61F1" w:rsidP="002E193D">
      <w:pPr>
        <w:jc w:val="center"/>
        <w:rPr>
          <w:rFonts w:ascii="Arial" w:hAnsi="Arial" w:cs="Arial"/>
          <w:bCs/>
          <w:lang w:val="az-Latn-AZ"/>
        </w:rPr>
      </w:pPr>
    </w:p>
    <w:tbl>
      <w:tblPr>
        <w:tblW w:w="9632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3664"/>
        <w:gridCol w:w="1281"/>
        <w:gridCol w:w="1320"/>
        <w:gridCol w:w="2920"/>
      </w:tblGrid>
      <w:tr w:rsidR="00811FDF" w:rsidTr="00CA0A88">
        <w:trPr>
          <w:trHeight w:val="488"/>
        </w:trPr>
        <w:tc>
          <w:tcPr>
            <w:tcW w:w="9632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rPr>
                <w:rFonts w:ascii="Calibri Light" w:hAnsi="Calibri Light" w:cs="Calibri Light"/>
                <w:b/>
                <w:bCs/>
                <w:color w:val="000000"/>
                <w:szCs w:val="36"/>
                <w:lang w:eastAsia="az-Latn-AZ"/>
              </w:rPr>
            </w:pPr>
            <w:r>
              <w:rPr>
                <w:rFonts w:ascii="Calibri Light" w:eastAsia="Calibri Light" w:hAnsi="Calibri Light" w:cs="Calibri Light"/>
                <w:b/>
                <w:bCs/>
                <w:color w:val="000000"/>
                <w:lang w:eastAsia="az-Latn-AZ"/>
              </w:rPr>
              <w:t>Запрос №: 10051590 МТФ  “Гусеин Джавид"</w:t>
            </w:r>
          </w:p>
        </w:tc>
      </w:tr>
      <w:tr w:rsidR="00811FDF" w:rsidTr="00CA0A88">
        <w:trPr>
          <w:trHeight w:val="444"/>
        </w:trPr>
        <w:tc>
          <w:tcPr>
            <w:tcW w:w="963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BDE" w:rsidRPr="00D95A12" w:rsidRDefault="00972BDE" w:rsidP="00CA0A88">
            <w:pPr>
              <w:rPr>
                <w:rFonts w:ascii="Calibri Light" w:hAnsi="Calibri Light" w:cs="Calibri Light"/>
                <w:b/>
                <w:bCs/>
                <w:color w:val="000000"/>
                <w:szCs w:val="36"/>
                <w:lang w:eastAsia="az-Latn-AZ"/>
              </w:rPr>
            </w:pPr>
          </w:p>
        </w:tc>
      </w:tr>
      <w:tr w:rsidR="00811FDF" w:rsidTr="00CA0A88">
        <w:trPr>
          <w:trHeight w:val="480"/>
        </w:trPr>
        <w:tc>
          <w:tcPr>
            <w:tcW w:w="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BDE" w:rsidRPr="00D95A12" w:rsidRDefault="00334A09" w:rsidP="00CA0A88">
            <w:pPr>
              <w:jc w:val="center"/>
              <w:rPr>
                <w:b/>
                <w:color w:val="000000"/>
                <w:lang w:val="az-Latn-AZ" w:eastAsia="az-Latn-AZ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  <w:lang w:eastAsia="az-Latn-AZ"/>
              </w:rPr>
              <w:t>№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BDE" w:rsidRPr="00D95A12" w:rsidRDefault="00334A09" w:rsidP="00CA0A88">
            <w:pPr>
              <w:jc w:val="center"/>
              <w:rPr>
                <w:b/>
                <w:color w:val="000000"/>
                <w:lang w:val="en-US" w:eastAsia="az-Latn-AZ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  <w:lang w:eastAsia="az-Latn-AZ"/>
              </w:rPr>
              <w:t>Наименование товара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BDE" w:rsidRPr="00D95A12" w:rsidRDefault="00334A09" w:rsidP="00CA0A88">
            <w:pPr>
              <w:jc w:val="center"/>
              <w:rPr>
                <w:b/>
                <w:color w:val="000000"/>
                <w:szCs w:val="32"/>
                <w:lang w:val="az-Latn-AZ" w:eastAsia="az-Latn-AZ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  <w:lang w:eastAsia="az-Latn-AZ"/>
              </w:rPr>
              <w:t>Единица измерения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BDE" w:rsidRPr="00D95A12" w:rsidRDefault="00334A09" w:rsidP="00CA0A88">
            <w:pPr>
              <w:jc w:val="center"/>
              <w:rPr>
                <w:b/>
                <w:color w:val="000000"/>
                <w:lang w:val="az-Latn-AZ" w:eastAsia="az-Latn-AZ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  <w:lang w:eastAsia="az-Latn-AZ"/>
              </w:rPr>
              <w:t>Количество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BDE" w:rsidRPr="00D95A12" w:rsidRDefault="00334A09" w:rsidP="00CA0A88">
            <w:pPr>
              <w:jc w:val="center"/>
              <w:rPr>
                <w:b/>
                <w:color w:val="000000"/>
                <w:lang w:val="az-Latn-AZ" w:eastAsia="az-Latn-AZ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  <w:lang w:eastAsia="az-Latn-AZ"/>
              </w:rPr>
              <w:t>Сертификат</w:t>
            </w:r>
          </w:p>
        </w:tc>
      </w:tr>
      <w:tr w:rsidR="00811FDF" w:rsidTr="00CA0A88">
        <w:trPr>
          <w:trHeight w:val="480"/>
        </w:trPr>
        <w:tc>
          <w:tcPr>
            <w:tcW w:w="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BDE" w:rsidRPr="00D95A12" w:rsidRDefault="00334A09" w:rsidP="00CA0A88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1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BDE" w:rsidRPr="00334A09" w:rsidRDefault="00334A09" w:rsidP="00CA0A88">
            <w:pPr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Распределительная коробка (судового назначения) Т-9, М 10А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BDE" w:rsidRPr="00D95A12" w:rsidRDefault="00334A09" w:rsidP="00CA0A88">
            <w:pPr>
              <w:jc w:val="center"/>
              <w:rPr>
                <w:color w:val="000000"/>
                <w:szCs w:val="32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шт.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BDE" w:rsidRPr="00D95A12" w:rsidRDefault="00334A09" w:rsidP="00CA0A88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10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BDE" w:rsidRPr="00D95A12" w:rsidRDefault="00334A09" w:rsidP="00334A09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Сертификат Международного Общества Морской Классификации</w:t>
            </w:r>
          </w:p>
        </w:tc>
      </w:tr>
      <w:tr w:rsidR="00811FDF" w:rsidTr="00CA0A88">
        <w:trPr>
          <w:trHeight w:val="738"/>
        </w:trPr>
        <w:tc>
          <w:tcPr>
            <w:tcW w:w="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2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334A09" w:rsidRDefault="00334A09" w:rsidP="00CA0A88">
            <w:pPr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Электрический выключатель судовой (переключатель) Т-5М; 220В; 10А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szCs w:val="32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шт.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3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334A09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Сертификат Международного Общества Морской Классификации</w:t>
            </w:r>
          </w:p>
        </w:tc>
      </w:tr>
      <w:tr w:rsidR="00811FDF" w:rsidTr="00CA0A88">
        <w:trPr>
          <w:trHeight w:val="480"/>
        </w:trPr>
        <w:tc>
          <w:tcPr>
            <w:tcW w:w="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3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334A09" w:rsidRDefault="00334A09" w:rsidP="00CA0A88">
            <w:pPr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Прожектор холлогенный (судового назначения) ПЛ-2Б; 230 В, 1000 Вт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szCs w:val="32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шт.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4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334A09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Сертификат Международного Общества Морской Классификации</w:t>
            </w:r>
          </w:p>
        </w:tc>
      </w:tr>
      <w:tr w:rsidR="00811FDF" w:rsidTr="00CA0A88">
        <w:trPr>
          <w:trHeight w:val="480"/>
        </w:trPr>
        <w:tc>
          <w:tcPr>
            <w:tcW w:w="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4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Светильник судовой СС-109 2 х 18 Вт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szCs w:val="32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шт.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20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334A09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Сертификат качества и соответствия</w:t>
            </w:r>
          </w:p>
        </w:tc>
      </w:tr>
      <w:tr w:rsidR="00811FDF" w:rsidTr="00CA0A88">
        <w:trPr>
          <w:trHeight w:val="480"/>
        </w:trPr>
        <w:tc>
          <w:tcPr>
            <w:tcW w:w="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5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Светильник для подсветки зеркала  (с выключателем, тумблером) 220В, 15Вт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szCs w:val="32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шт.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6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334A09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Сертификат качества и соответствия</w:t>
            </w:r>
          </w:p>
        </w:tc>
      </w:tr>
      <w:tr w:rsidR="00811FDF" w:rsidTr="00CA0A88">
        <w:trPr>
          <w:trHeight w:val="480"/>
        </w:trPr>
        <w:tc>
          <w:tcPr>
            <w:tcW w:w="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6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334A09" w:rsidRDefault="00334A09" w:rsidP="00CA0A88">
            <w:pPr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Звонок электрический XVB C8M4 220В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szCs w:val="32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шт.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2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334A09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Сертификат качества и соответствия</w:t>
            </w:r>
          </w:p>
        </w:tc>
      </w:tr>
      <w:tr w:rsidR="00811FDF" w:rsidTr="00CA0A88">
        <w:trPr>
          <w:trHeight w:val="480"/>
        </w:trPr>
        <w:tc>
          <w:tcPr>
            <w:tcW w:w="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7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 xml:space="preserve">Электрическая выключатель "Клисал" (с подставкой и заземлением) 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szCs w:val="32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шт.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15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334A09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Сертификат качества и соответствия</w:t>
            </w:r>
          </w:p>
        </w:tc>
      </w:tr>
      <w:tr w:rsidR="00811FDF" w:rsidTr="00CA0A88">
        <w:trPr>
          <w:trHeight w:val="480"/>
        </w:trPr>
        <w:tc>
          <w:tcPr>
            <w:tcW w:w="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8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334A09" w:rsidRDefault="00334A09" w:rsidP="00CA0A88">
            <w:pPr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 xml:space="preserve">Электрический выключатель "Клисал" (Подставка, типа Аристон)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szCs w:val="32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шт.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15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334A09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Сертификат качества и соответствия</w:t>
            </w:r>
          </w:p>
        </w:tc>
      </w:tr>
      <w:tr w:rsidR="00811FDF" w:rsidTr="00CA0A88">
        <w:trPr>
          <w:trHeight w:val="480"/>
        </w:trPr>
        <w:tc>
          <w:tcPr>
            <w:tcW w:w="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9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Светильник прикроватный (с выключателем, тумблером)  ОФ8, 8 Вт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szCs w:val="32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шт.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5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334A09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Сертификат качества и соответствия</w:t>
            </w:r>
          </w:p>
        </w:tc>
      </w:tr>
      <w:tr w:rsidR="00811FDF" w:rsidTr="00CA0A88">
        <w:trPr>
          <w:trHeight w:val="480"/>
        </w:trPr>
        <w:tc>
          <w:tcPr>
            <w:tcW w:w="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10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Контактор  220 В  80 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szCs w:val="32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шт.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1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334A09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Сертификат качества и соответствия</w:t>
            </w:r>
          </w:p>
        </w:tc>
      </w:tr>
      <w:tr w:rsidR="00811FDF" w:rsidTr="00CA0A88">
        <w:trPr>
          <w:trHeight w:val="480"/>
        </w:trPr>
        <w:tc>
          <w:tcPr>
            <w:tcW w:w="4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11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Автомат электрический IN40A NS80HMA50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szCs w:val="32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шт.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1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334A09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Сертификат качества и соответствия</w:t>
            </w:r>
          </w:p>
        </w:tc>
      </w:tr>
      <w:tr w:rsidR="00811FDF" w:rsidTr="00CA0A88">
        <w:trPr>
          <w:trHeight w:val="480"/>
        </w:trPr>
        <w:tc>
          <w:tcPr>
            <w:tcW w:w="4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lastRenderedPageBreak/>
              <w:t>12</w:t>
            </w:r>
          </w:p>
        </w:tc>
        <w:tc>
          <w:tcPr>
            <w:tcW w:w="41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Реле времени 220В 1.6А переменного тока, 0-60 сек. (с корпусом)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szCs w:val="32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шт.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1</w:t>
            </w:r>
          </w:p>
        </w:tc>
        <w:tc>
          <w:tcPr>
            <w:tcW w:w="32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334A09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Сертификат качества и соответствия</w:t>
            </w:r>
          </w:p>
        </w:tc>
      </w:tr>
      <w:tr w:rsidR="00811FDF" w:rsidTr="00CA0A88">
        <w:trPr>
          <w:trHeight w:val="488"/>
        </w:trPr>
        <w:tc>
          <w:tcPr>
            <w:tcW w:w="9632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rPr>
                <w:rFonts w:ascii="Calibri Light" w:hAnsi="Calibri Light" w:cs="Calibri Light"/>
                <w:b/>
                <w:bCs/>
                <w:color w:val="000000"/>
                <w:szCs w:val="36"/>
                <w:lang w:eastAsia="az-Latn-AZ"/>
              </w:rPr>
            </w:pPr>
            <w:r>
              <w:rPr>
                <w:rFonts w:ascii="Calibri Light" w:eastAsia="Calibri Light" w:hAnsi="Calibri Light" w:cs="Calibri Light"/>
                <w:b/>
                <w:bCs/>
                <w:color w:val="000000"/>
                <w:lang w:eastAsia="az-Latn-AZ"/>
              </w:rPr>
              <w:t>Запрос №: 10051590 "Шахдаг"S235</w:t>
            </w:r>
          </w:p>
        </w:tc>
      </w:tr>
      <w:tr w:rsidR="00811FDF" w:rsidTr="00CA0A88">
        <w:trPr>
          <w:trHeight w:val="444"/>
        </w:trPr>
        <w:tc>
          <w:tcPr>
            <w:tcW w:w="9632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BDE" w:rsidRPr="00D95A12" w:rsidRDefault="00972BDE" w:rsidP="00CA0A88">
            <w:pPr>
              <w:rPr>
                <w:rFonts w:ascii="Calibri Light" w:hAnsi="Calibri Light" w:cs="Calibri Light"/>
                <w:b/>
                <w:bCs/>
                <w:color w:val="000000"/>
                <w:szCs w:val="36"/>
                <w:lang w:eastAsia="az-Latn-AZ"/>
              </w:rPr>
            </w:pPr>
          </w:p>
        </w:tc>
      </w:tr>
      <w:tr w:rsidR="00811FDF" w:rsidTr="00CA0A88">
        <w:trPr>
          <w:trHeight w:val="480"/>
        </w:trPr>
        <w:tc>
          <w:tcPr>
            <w:tcW w:w="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13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334A09" w:rsidRDefault="00334A09" w:rsidP="00334A09">
            <w:pPr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Звуковой сигнал (сирена) 24V постоянного тока 10Вт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szCs w:val="32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шт.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1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334A09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Сертификат качества и соответствия</w:t>
            </w:r>
          </w:p>
        </w:tc>
      </w:tr>
      <w:tr w:rsidR="00811FDF" w:rsidTr="00CA0A88">
        <w:trPr>
          <w:trHeight w:val="480"/>
        </w:trPr>
        <w:tc>
          <w:tcPr>
            <w:tcW w:w="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14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334A09" w:rsidRDefault="00334A09" w:rsidP="00CA0A88">
            <w:pPr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Клемма для подсоединения клемм МРК 2,5 мм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szCs w:val="32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шт.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40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334A09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Сертификат качества и соответствия</w:t>
            </w:r>
          </w:p>
        </w:tc>
      </w:tr>
      <w:tr w:rsidR="00811FDF" w:rsidTr="00CA0A88">
        <w:trPr>
          <w:trHeight w:val="480"/>
        </w:trPr>
        <w:tc>
          <w:tcPr>
            <w:tcW w:w="4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15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rPr>
                <w:color w:val="000000"/>
                <w:lang w:val="en-US"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Планка (для электрощита)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szCs w:val="32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метр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3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334A09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Сертификат качества и соответствия</w:t>
            </w:r>
          </w:p>
        </w:tc>
      </w:tr>
      <w:tr w:rsidR="00811FDF" w:rsidTr="00CA0A88">
        <w:trPr>
          <w:trHeight w:val="557"/>
        </w:trPr>
        <w:tc>
          <w:tcPr>
            <w:tcW w:w="4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16</w:t>
            </w:r>
          </w:p>
        </w:tc>
        <w:tc>
          <w:tcPr>
            <w:tcW w:w="41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rPr>
                <w:color w:val="000000"/>
                <w:lang w:val="en-US"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Сальник RG25 (кабельный переходник)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szCs w:val="32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шт.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20</w:t>
            </w:r>
          </w:p>
        </w:tc>
        <w:tc>
          <w:tcPr>
            <w:tcW w:w="32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334A09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Сертификат качества и соответствия</w:t>
            </w:r>
          </w:p>
        </w:tc>
      </w:tr>
      <w:tr w:rsidR="00811FDF" w:rsidTr="00CA0A88">
        <w:trPr>
          <w:trHeight w:val="683"/>
        </w:trPr>
        <w:tc>
          <w:tcPr>
            <w:tcW w:w="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17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334A09" w:rsidRDefault="00334A09" w:rsidP="00CA0A88">
            <w:pPr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Зажим MРK 2.5 (для крепления клемм на планке)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szCs w:val="32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шт.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4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334A09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Сертификат качества и соответствия</w:t>
            </w:r>
          </w:p>
        </w:tc>
      </w:tr>
      <w:tr w:rsidR="00811FDF" w:rsidTr="00CA0A88">
        <w:trPr>
          <w:trHeight w:val="488"/>
        </w:trPr>
        <w:tc>
          <w:tcPr>
            <w:tcW w:w="9632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rPr>
                <w:rFonts w:ascii="Calibri Light" w:hAnsi="Calibri Light" w:cs="Calibri Light"/>
                <w:b/>
                <w:bCs/>
                <w:color w:val="000000"/>
                <w:szCs w:val="36"/>
                <w:lang w:eastAsia="az-Latn-AZ"/>
              </w:rPr>
            </w:pPr>
            <w:r>
              <w:rPr>
                <w:rFonts w:ascii="Calibri Light" w:eastAsia="Calibri Light" w:hAnsi="Calibri Light" w:cs="Calibri Light"/>
                <w:b/>
                <w:bCs/>
                <w:color w:val="000000"/>
                <w:lang w:eastAsia="az-Latn-AZ"/>
              </w:rPr>
              <w:t>Запрос №: 10051590 "Профессор Азиз Алиев"</w:t>
            </w:r>
          </w:p>
        </w:tc>
      </w:tr>
      <w:tr w:rsidR="00811FDF" w:rsidTr="00CA0A88">
        <w:trPr>
          <w:trHeight w:val="656"/>
        </w:trPr>
        <w:tc>
          <w:tcPr>
            <w:tcW w:w="9632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BDE" w:rsidRPr="00D95A12" w:rsidRDefault="00972BDE" w:rsidP="00CA0A88">
            <w:pPr>
              <w:rPr>
                <w:rFonts w:ascii="Calibri Light" w:hAnsi="Calibri Light" w:cs="Calibri Light"/>
                <w:b/>
                <w:bCs/>
                <w:color w:val="000000"/>
                <w:szCs w:val="36"/>
                <w:lang w:eastAsia="az-Latn-AZ"/>
              </w:rPr>
            </w:pPr>
          </w:p>
        </w:tc>
      </w:tr>
      <w:tr w:rsidR="00811FDF" w:rsidTr="00CA0A88">
        <w:trPr>
          <w:trHeight w:val="480"/>
        </w:trPr>
        <w:tc>
          <w:tcPr>
            <w:tcW w:w="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18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334A09" w:rsidRDefault="00334A09" w:rsidP="00CA0A88">
            <w:pPr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Электрический выключатель судовой (переключатель) Т-5М; 220В; 10А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szCs w:val="32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шт.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4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334A09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Сертификат Международного Общества Морской Классификации</w:t>
            </w:r>
          </w:p>
        </w:tc>
      </w:tr>
      <w:tr w:rsidR="00811FDF" w:rsidTr="00CA0A88">
        <w:trPr>
          <w:trHeight w:val="480"/>
        </w:trPr>
        <w:tc>
          <w:tcPr>
            <w:tcW w:w="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19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Прожектор ПЛ-24-500 Вт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szCs w:val="32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шт.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2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334A09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Сертификат Международного Общества Морской Классификации</w:t>
            </w:r>
          </w:p>
        </w:tc>
      </w:tr>
      <w:tr w:rsidR="00811FDF" w:rsidTr="00CA0A88">
        <w:trPr>
          <w:trHeight w:val="480"/>
        </w:trPr>
        <w:tc>
          <w:tcPr>
            <w:tcW w:w="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20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Светильник судовой СС-109 2 х 18 Вт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szCs w:val="32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шт.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10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334A09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Сертификат Международного Общества Морской Классификации</w:t>
            </w:r>
          </w:p>
        </w:tc>
      </w:tr>
      <w:tr w:rsidR="00811FDF" w:rsidTr="00CA0A88">
        <w:trPr>
          <w:trHeight w:val="480"/>
        </w:trPr>
        <w:tc>
          <w:tcPr>
            <w:tcW w:w="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21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Электрическая выключатель "Клисал" (с подставкой и заземлением)  от фирмы Клипсал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szCs w:val="32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шт.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5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334A09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Сертификат качества и соответствия</w:t>
            </w:r>
          </w:p>
        </w:tc>
      </w:tr>
      <w:tr w:rsidR="00811FDF" w:rsidTr="00CA0A88">
        <w:trPr>
          <w:trHeight w:val="480"/>
        </w:trPr>
        <w:tc>
          <w:tcPr>
            <w:tcW w:w="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22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334A09" w:rsidRDefault="00334A09" w:rsidP="00CA0A88">
            <w:pPr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Электрический выключатель "Клисал" (Подставка, типа Аристон)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szCs w:val="32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шт.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5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334A09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Сертификат качества и соответствия</w:t>
            </w:r>
          </w:p>
        </w:tc>
      </w:tr>
      <w:tr w:rsidR="00811FDF" w:rsidTr="00CA0A88">
        <w:trPr>
          <w:trHeight w:val="480"/>
        </w:trPr>
        <w:tc>
          <w:tcPr>
            <w:tcW w:w="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23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Контактор  220 В  80 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szCs w:val="32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шт.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1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334A09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Сертификат качества и соответствия</w:t>
            </w:r>
          </w:p>
        </w:tc>
      </w:tr>
      <w:tr w:rsidR="00811FDF" w:rsidTr="00CA0A88">
        <w:trPr>
          <w:trHeight w:val="480"/>
        </w:trPr>
        <w:tc>
          <w:tcPr>
            <w:tcW w:w="4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lastRenderedPageBreak/>
              <w:t>24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334A09" w:rsidRDefault="00334A09" w:rsidP="00CA0A88">
            <w:pPr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Соединительная коробка (судового назначения) Т-9, М 10А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szCs w:val="32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шт.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5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334A09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Сертификат Международного Общества Морской Классификации</w:t>
            </w:r>
          </w:p>
        </w:tc>
      </w:tr>
      <w:tr w:rsidR="00811FDF" w:rsidTr="00CA0A88">
        <w:trPr>
          <w:trHeight w:val="480"/>
        </w:trPr>
        <w:tc>
          <w:tcPr>
            <w:tcW w:w="4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25</w:t>
            </w:r>
          </w:p>
        </w:tc>
        <w:tc>
          <w:tcPr>
            <w:tcW w:w="41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Звонок электрический (апрель) 24 В.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szCs w:val="32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шт.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2</w:t>
            </w:r>
          </w:p>
        </w:tc>
        <w:tc>
          <w:tcPr>
            <w:tcW w:w="32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334A09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Сертификат качества и соответствия</w:t>
            </w:r>
          </w:p>
        </w:tc>
      </w:tr>
      <w:tr w:rsidR="00811FDF" w:rsidTr="00CA0A88">
        <w:trPr>
          <w:trHeight w:val="488"/>
        </w:trPr>
        <w:tc>
          <w:tcPr>
            <w:tcW w:w="9632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rPr>
                <w:rFonts w:ascii="Calibri Light" w:hAnsi="Calibri Light" w:cs="Calibri Light"/>
                <w:b/>
                <w:bCs/>
                <w:color w:val="000000"/>
                <w:szCs w:val="36"/>
                <w:lang w:eastAsia="az-Latn-AZ"/>
              </w:rPr>
            </w:pPr>
            <w:r>
              <w:rPr>
                <w:rFonts w:ascii="Calibri Light" w:eastAsia="Calibri Light" w:hAnsi="Calibri Light" w:cs="Calibri Light"/>
                <w:b/>
                <w:bCs/>
                <w:color w:val="000000"/>
                <w:lang w:eastAsia="az-Latn-AZ"/>
              </w:rPr>
              <w:t>Запрос № 10051616 "КАРАДАГ" S196</w:t>
            </w:r>
          </w:p>
        </w:tc>
      </w:tr>
      <w:tr w:rsidR="00811FDF" w:rsidTr="00CA0A88">
        <w:trPr>
          <w:trHeight w:val="488"/>
        </w:trPr>
        <w:tc>
          <w:tcPr>
            <w:tcW w:w="9632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BDE" w:rsidRPr="00D95A12" w:rsidRDefault="00972BDE" w:rsidP="00CA0A88">
            <w:pPr>
              <w:rPr>
                <w:rFonts w:ascii="Calibri Light" w:hAnsi="Calibri Light" w:cs="Calibri Light"/>
                <w:b/>
                <w:bCs/>
                <w:color w:val="000000"/>
                <w:szCs w:val="36"/>
                <w:lang w:eastAsia="az-Latn-AZ"/>
              </w:rPr>
            </w:pPr>
          </w:p>
        </w:tc>
      </w:tr>
      <w:tr w:rsidR="00811FDF" w:rsidTr="00CA0A88">
        <w:trPr>
          <w:trHeight w:val="480"/>
        </w:trPr>
        <w:tc>
          <w:tcPr>
            <w:tcW w:w="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26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334A09" w:rsidRDefault="00334A09" w:rsidP="00CA0A88">
            <w:pPr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Нагревательный элемент на водонагреватель 380 В 8 кв (Резьба - Ø 47 мм)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szCs w:val="32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шт.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3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334A09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Сертификат качества и соответствия</w:t>
            </w:r>
          </w:p>
        </w:tc>
      </w:tr>
      <w:tr w:rsidR="00811FDF" w:rsidTr="00CA0A88">
        <w:trPr>
          <w:trHeight w:val="480"/>
        </w:trPr>
        <w:tc>
          <w:tcPr>
            <w:tcW w:w="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27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334A09" w:rsidRDefault="00334A09" w:rsidP="00CA0A88">
            <w:pPr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Контактор 380 В 32А Катушка 380 В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szCs w:val="32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шт.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1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334A09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Сертификат качества и соответствия</w:t>
            </w:r>
          </w:p>
        </w:tc>
      </w:tr>
      <w:tr w:rsidR="00811FDF" w:rsidTr="00CA0A88">
        <w:trPr>
          <w:trHeight w:val="904"/>
        </w:trPr>
        <w:tc>
          <w:tcPr>
            <w:tcW w:w="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28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334A09" w:rsidRDefault="00334A09" w:rsidP="00CA0A88">
            <w:pPr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Контактор 220 В 32 А Катушка 220 В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szCs w:val="32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шт.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1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334A09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Сертификат качества и соответствия</w:t>
            </w:r>
          </w:p>
        </w:tc>
      </w:tr>
      <w:tr w:rsidR="00811FDF" w:rsidTr="00CA0A88">
        <w:trPr>
          <w:trHeight w:val="488"/>
        </w:trPr>
        <w:tc>
          <w:tcPr>
            <w:tcW w:w="9632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rPr>
                <w:rFonts w:ascii="Calibri Light" w:hAnsi="Calibri Light" w:cs="Calibri Light"/>
                <w:b/>
                <w:bCs/>
                <w:color w:val="000000"/>
                <w:szCs w:val="36"/>
                <w:lang w:eastAsia="az-Latn-AZ"/>
              </w:rPr>
            </w:pPr>
            <w:r>
              <w:rPr>
                <w:rFonts w:ascii="Calibri Light" w:eastAsia="Calibri Light" w:hAnsi="Calibri Light" w:cs="Calibri Light"/>
                <w:b/>
                <w:bCs/>
                <w:color w:val="000000"/>
                <w:lang w:eastAsia="az-Latn-AZ"/>
              </w:rPr>
              <w:t>Запрос 10051648  судно "Нахичевань"</w:t>
            </w:r>
          </w:p>
        </w:tc>
      </w:tr>
      <w:tr w:rsidR="00811FDF" w:rsidTr="00CA0A88">
        <w:trPr>
          <w:trHeight w:val="488"/>
        </w:trPr>
        <w:tc>
          <w:tcPr>
            <w:tcW w:w="9632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BDE" w:rsidRPr="00D95A12" w:rsidRDefault="00972BDE" w:rsidP="00CA0A88">
            <w:pPr>
              <w:rPr>
                <w:rFonts w:ascii="Calibri Light" w:hAnsi="Calibri Light" w:cs="Calibri Light"/>
                <w:b/>
                <w:bCs/>
                <w:color w:val="000000"/>
                <w:szCs w:val="36"/>
                <w:lang w:eastAsia="az-Latn-AZ"/>
              </w:rPr>
            </w:pPr>
          </w:p>
        </w:tc>
      </w:tr>
      <w:tr w:rsidR="00811FDF" w:rsidTr="00CA0A88">
        <w:trPr>
          <w:trHeight w:val="480"/>
        </w:trPr>
        <w:tc>
          <w:tcPr>
            <w:tcW w:w="4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29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Светильник судовой СС-109 2 х 18 Вт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szCs w:val="32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шт.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20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334A09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Сертификат качества и соответствия</w:t>
            </w:r>
          </w:p>
        </w:tc>
      </w:tr>
      <w:tr w:rsidR="00811FDF" w:rsidTr="00CA0A88">
        <w:trPr>
          <w:trHeight w:val="480"/>
        </w:trPr>
        <w:tc>
          <w:tcPr>
            <w:tcW w:w="4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30</w:t>
            </w:r>
          </w:p>
        </w:tc>
        <w:tc>
          <w:tcPr>
            <w:tcW w:w="41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334A09" w:rsidRDefault="00334A09" w:rsidP="00CA0A88">
            <w:pPr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Лампа навигационная   P28S, 220 В 65 Вт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szCs w:val="32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шт.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8</w:t>
            </w:r>
          </w:p>
        </w:tc>
        <w:tc>
          <w:tcPr>
            <w:tcW w:w="32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334A09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Сертификат качества и соответствия</w:t>
            </w:r>
          </w:p>
        </w:tc>
      </w:tr>
      <w:tr w:rsidR="00811FDF" w:rsidTr="00CA0A88">
        <w:trPr>
          <w:trHeight w:val="480"/>
        </w:trPr>
        <w:tc>
          <w:tcPr>
            <w:tcW w:w="4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31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334A09" w:rsidRDefault="00334A09" w:rsidP="00CA0A88">
            <w:pPr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 xml:space="preserve">Электрический автомат  "Сименс" 380В, 63А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szCs w:val="32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шт.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2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334A09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Сертификат качества и соответствия</w:t>
            </w:r>
          </w:p>
        </w:tc>
      </w:tr>
      <w:tr w:rsidR="00811FDF" w:rsidTr="00CA0A88">
        <w:trPr>
          <w:trHeight w:val="480"/>
        </w:trPr>
        <w:tc>
          <w:tcPr>
            <w:tcW w:w="4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32</w:t>
            </w:r>
          </w:p>
        </w:tc>
        <w:tc>
          <w:tcPr>
            <w:tcW w:w="41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334A09" w:rsidRDefault="00334A09" w:rsidP="00CA0A88">
            <w:pPr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 xml:space="preserve">Электрический автомат 220В 10A (2 фазы)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szCs w:val="32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шт.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4</w:t>
            </w:r>
          </w:p>
        </w:tc>
        <w:tc>
          <w:tcPr>
            <w:tcW w:w="32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334A09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Сертификат качества и соответствия</w:t>
            </w:r>
          </w:p>
        </w:tc>
      </w:tr>
      <w:tr w:rsidR="00811FDF" w:rsidTr="00CA0A88">
        <w:trPr>
          <w:trHeight w:val="480"/>
        </w:trPr>
        <w:tc>
          <w:tcPr>
            <w:tcW w:w="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33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Электрический патрон E-27 (керамический)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szCs w:val="32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шт.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10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334A09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Сертификат качества и соответствия</w:t>
            </w:r>
          </w:p>
        </w:tc>
      </w:tr>
      <w:tr w:rsidR="00811FDF" w:rsidTr="00CA0A88">
        <w:trPr>
          <w:trHeight w:val="480"/>
        </w:trPr>
        <w:tc>
          <w:tcPr>
            <w:tcW w:w="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34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Светильник судовой СС-109 2 х 18 Вт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szCs w:val="32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шт.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25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334A09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Сертификат Международного Общества Морской Классификации</w:t>
            </w:r>
          </w:p>
        </w:tc>
      </w:tr>
      <w:tr w:rsidR="00811FDF" w:rsidTr="00CA0A88">
        <w:trPr>
          <w:trHeight w:val="480"/>
        </w:trPr>
        <w:tc>
          <w:tcPr>
            <w:tcW w:w="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35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 xml:space="preserve">Электрический выключатель "Клипсал" (с подставкой и заземлением) 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szCs w:val="32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шт.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25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334A09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Сертификат качества и соответствия</w:t>
            </w:r>
          </w:p>
        </w:tc>
      </w:tr>
      <w:tr w:rsidR="00811FDF" w:rsidTr="00CA0A88">
        <w:trPr>
          <w:trHeight w:val="480"/>
        </w:trPr>
        <w:tc>
          <w:tcPr>
            <w:tcW w:w="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lastRenderedPageBreak/>
              <w:t>36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334A09" w:rsidRDefault="00334A09" w:rsidP="00CA0A88">
            <w:pPr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 xml:space="preserve">Электрический выключатель "Клипсал" (Подставка, типа Аристон)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szCs w:val="32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шт.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25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334A09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Сертификат качества и соответствия</w:t>
            </w:r>
          </w:p>
        </w:tc>
      </w:tr>
      <w:tr w:rsidR="00811FDF" w:rsidTr="00CA0A88">
        <w:trPr>
          <w:trHeight w:val="480"/>
        </w:trPr>
        <w:tc>
          <w:tcPr>
            <w:tcW w:w="4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37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334A09" w:rsidRDefault="00334A09" w:rsidP="00CA0A88">
            <w:pPr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Электрический выключатель судовой (переключатель) Т-5М; 220В; 10А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szCs w:val="32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шт.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30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334A09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Сертификат Международного Общества Морской Классификации</w:t>
            </w:r>
          </w:p>
        </w:tc>
      </w:tr>
      <w:tr w:rsidR="00811FDF" w:rsidTr="00CA0A88">
        <w:trPr>
          <w:trHeight w:val="480"/>
        </w:trPr>
        <w:tc>
          <w:tcPr>
            <w:tcW w:w="4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38</w:t>
            </w:r>
          </w:p>
        </w:tc>
        <w:tc>
          <w:tcPr>
            <w:tcW w:w="41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334A09" w:rsidRDefault="00334A09" w:rsidP="00CA0A88">
            <w:pPr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Соединительная коробка (судового назначения) Т-9, М 10А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szCs w:val="32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шт.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30</w:t>
            </w:r>
          </w:p>
        </w:tc>
        <w:tc>
          <w:tcPr>
            <w:tcW w:w="32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334A09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Сертификат Международного Общества Морской Классификации</w:t>
            </w:r>
          </w:p>
        </w:tc>
      </w:tr>
      <w:tr w:rsidR="00811FDF" w:rsidTr="00CA0A88">
        <w:trPr>
          <w:trHeight w:val="480"/>
        </w:trPr>
        <w:tc>
          <w:tcPr>
            <w:tcW w:w="4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39</w:t>
            </w:r>
          </w:p>
        </w:tc>
        <w:tc>
          <w:tcPr>
            <w:tcW w:w="41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Изолента ПВХ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szCs w:val="32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шт.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2</w:t>
            </w:r>
          </w:p>
        </w:tc>
        <w:tc>
          <w:tcPr>
            <w:tcW w:w="32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334A09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Сертификат качества и соответствия</w:t>
            </w:r>
          </w:p>
        </w:tc>
      </w:tr>
      <w:tr w:rsidR="00811FDF" w:rsidTr="00CA0A88">
        <w:trPr>
          <w:trHeight w:val="480"/>
        </w:trPr>
        <w:tc>
          <w:tcPr>
            <w:tcW w:w="4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40</w:t>
            </w:r>
          </w:p>
        </w:tc>
        <w:tc>
          <w:tcPr>
            <w:tcW w:w="41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Электрощетка графитовая   BG-18LXBXH=40 x 60 x 20 мм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szCs w:val="32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шт.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10</w:t>
            </w:r>
          </w:p>
        </w:tc>
        <w:tc>
          <w:tcPr>
            <w:tcW w:w="32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334A09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Сертификат качества и соответствия</w:t>
            </w:r>
          </w:p>
        </w:tc>
      </w:tr>
      <w:tr w:rsidR="00811FDF" w:rsidTr="00CA0A88">
        <w:trPr>
          <w:trHeight w:val="480"/>
        </w:trPr>
        <w:tc>
          <w:tcPr>
            <w:tcW w:w="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41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 xml:space="preserve">Клеммы для аккумуляторных батарей  24В 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szCs w:val="32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шт.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8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334A09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Сертификат качества и соответствия</w:t>
            </w:r>
          </w:p>
        </w:tc>
      </w:tr>
      <w:tr w:rsidR="00811FDF" w:rsidTr="00CA0A88">
        <w:trPr>
          <w:trHeight w:val="480"/>
        </w:trPr>
        <w:tc>
          <w:tcPr>
            <w:tcW w:w="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42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334A09" w:rsidRDefault="00334A09" w:rsidP="00CA0A88">
            <w:pPr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Арматура сигнальная светодиодная  220В (зеленая)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szCs w:val="32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шт.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10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334A09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Сертификат качества и соответствия</w:t>
            </w:r>
          </w:p>
        </w:tc>
      </w:tr>
      <w:tr w:rsidR="00811FDF" w:rsidTr="00CA0A88">
        <w:trPr>
          <w:trHeight w:val="480"/>
        </w:trPr>
        <w:tc>
          <w:tcPr>
            <w:tcW w:w="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43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334A09" w:rsidRDefault="00334A09" w:rsidP="00CA0A88">
            <w:pPr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Кнопка аварийной остановки "STOP" 220В 10А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szCs w:val="32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шт.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10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334A09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Сертификат качества и соответствия</w:t>
            </w:r>
          </w:p>
        </w:tc>
      </w:tr>
      <w:tr w:rsidR="00811FDF" w:rsidTr="00CA0A88">
        <w:trPr>
          <w:trHeight w:val="480"/>
        </w:trPr>
        <w:tc>
          <w:tcPr>
            <w:tcW w:w="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44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334A09" w:rsidRDefault="00334A09" w:rsidP="00CA0A88">
            <w:pPr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Реле промежуточное  24В, постоянный ток 5А, 4нб-4на (в комплекте с керпусом)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szCs w:val="32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шт.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4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334A09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Сертификат качества и соответствия</w:t>
            </w:r>
          </w:p>
        </w:tc>
      </w:tr>
      <w:tr w:rsidR="00811FDF" w:rsidTr="00CA0A88">
        <w:trPr>
          <w:trHeight w:val="525"/>
        </w:trPr>
        <w:tc>
          <w:tcPr>
            <w:tcW w:w="9632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rPr>
                <w:rFonts w:ascii="Calibri Light" w:hAnsi="Calibri Light" w:cs="Calibri Light"/>
                <w:b/>
                <w:bCs/>
                <w:color w:val="000000"/>
                <w:szCs w:val="36"/>
                <w:lang w:eastAsia="az-Latn-AZ"/>
              </w:rPr>
            </w:pPr>
            <w:r>
              <w:rPr>
                <w:rFonts w:ascii="Calibri Light" w:eastAsia="Calibri Light" w:hAnsi="Calibri Light" w:cs="Calibri Light"/>
                <w:b/>
                <w:bCs/>
                <w:color w:val="000000"/>
                <w:lang w:eastAsia="az-Latn-AZ"/>
              </w:rPr>
              <w:t>Запрос № 10051276 "Шахдаг"</w:t>
            </w:r>
          </w:p>
        </w:tc>
      </w:tr>
      <w:tr w:rsidR="00811FDF" w:rsidTr="00CA0A88">
        <w:trPr>
          <w:trHeight w:val="300"/>
        </w:trPr>
        <w:tc>
          <w:tcPr>
            <w:tcW w:w="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rPr>
                <w:rFonts w:ascii="Calibri Light" w:hAnsi="Calibri Light" w:cs="Calibri Light"/>
                <w:b/>
                <w:bCs/>
                <w:color w:val="000000"/>
                <w:szCs w:val="36"/>
                <w:lang w:eastAsia="az-Latn-AZ"/>
              </w:rPr>
            </w:pPr>
            <w:r w:rsidRPr="00D95A12">
              <w:rPr>
                <w:rFonts w:ascii="Calibri Light" w:hAnsi="Calibri Light" w:cs="Calibri Light"/>
                <w:b/>
                <w:bCs/>
                <w:color w:val="000000"/>
                <w:szCs w:val="36"/>
                <w:lang w:eastAsia="az-Latn-AZ"/>
              </w:rPr>
              <w:t> 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rPr>
                <w:rFonts w:ascii="Calibri Light" w:hAnsi="Calibri Light" w:cs="Calibri Light"/>
                <w:b/>
                <w:bCs/>
                <w:color w:val="000000"/>
                <w:szCs w:val="36"/>
                <w:lang w:eastAsia="az-Latn-AZ"/>
              </w:rPr>
            </w:pPr>
            <w:r w:rsidRPr="00D95A12">
              <w:rPr>
                <w:rFonts w:ascii="Calibri Light" w:hAnsi="Calibri Light" w:cs="Calibri Light"/>
                <w:b/>
                <w:bCs/>
                <w:color w:val="000000"/>
                <w:szCs w:val="36"/>
                <w:lang w:eastAsia="az-Latn-AZ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rPr>
                <w:rFonts w:ascii="Calibri Light" w:hAnsi="Calibri Light" w:cs="Calibri Light"/>
                <w:b/>
                <w:bCs/>
                <w:color w:val="000000"/>
                <w:szCs w:val="36"/>
                <w:lang w:eastAsia="az-Latn-AZ"/>
              </w:rPr>
            </w:pPr>
            <w:r w:rsidRPr="00D95A12">
              <w:rPr>
                <w:rFonts w:ascii="Calibri Light" w:hAnsi="Calibri Light" w:cs="Calibri Light"/>
                <w:b/>
                <w:bCs/>
                <w:color w:val="000000"/>
                <w:szCs w:val="36"/>
                <w:lang w:eastAsia="az-Latn-AZ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rPr>
                <w:rFonts w:ascii="Calibri Light" w:hAnsi="Calibri Light" w:cs="Calibri Light"/>
                <w:b/>
                <w:bCs/>
                <w:color w:val="000000"/>
                <w:szCs w:val="36"/>
                <w:lang w:eastAsia="az-Latn-AZ"/>
              </w:rPr>
            </w:pPr>
            <w:r w:rsidRPr="00D95A12">
              <w:rPr>
                <w:rFonts w:ascii="Calibri Light" w:hAnsi="Calibri Light" w:cs="Calibri Light"/>
                <w:b/>
                <w:bCs/>
                <w:color w:val="000000"/>
                <w:szCs w:val="36"/>
                <w:lang w:eastAsia="az-Latn-AZ"/>
              </w:rPr>
              <w:t> 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rPr>
                <w:rFonts w:ascii="Calibri Light" w:hAnsi="Calibri Light" w:cs="Calibri Light"/>
                <w:b/>
                <w:bCs/>
                <w:color w:val="000000"/>
                <w:szCs w:val="36"/>
                <w:lang w:eastAsia="az-Latn-AZ"/>
              </w:rPr>
            </w:pPr>
            <w:r w:rsidRPr="00D95A12">
              <w:rPr>
                <w:rFonts w:ascii="Calibri Light" w:hAnsi="Calibri Light" w:cs="Calibri Light"/>
                <w:b/>
                <w:bCs/>
                <w:color w:val="000000"/>
                <w:szCs w:val="36"/>
                <w:lang w:eastAsia="az-Latn-AZ"/>
              </w:rPr>
              <w:t> </w:t>
            </w:r>
          </w:p>
        </w:tc>
      </w:tr>
      <w:tr w:rsidR="00811FDF" w:rsidTr="00CA0A88">
        <w:trPr>
          <w:trHeight w:val="480"/>
        </w:trPr>
        <w:tc>
          <w:tcPr>
            <w:tcW w:w="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45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334A09" w:rsidRDefault="00334A09" w:rsidP="00CA0A88">
            <w:pPr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Электрический выключатель судовой (переключатель) Т-5М; 220В; 10А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szCs w:val="32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шт.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3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334A09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Сертификат Международного Общества Морской Классификации</w:t>
            </w:r>
          </w:p>
        </w:tc>
      </w:tr>
      <w:tr w:rsidR="00811FDF" w:rsidTr="00CA0A88">
        <w:trPr>
          <w:trHeight w:val="480"/>
        </w:trPr>
        <w:tc>
          <w:tcPr>
            <w:tcW w:w="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46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Светильник судовой CC-328 E-27 220 В 60 Вт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szCs w:val="32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шт.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10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334A09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Сертификат Международного Общества Морской Классификации</w:t>
            </w:r>
          </w:p>
        </w:tc>
      </w:tr>
      <w:tr w:rsidR="00811FDF" w:rsidTr="00CA0A88">
        <w:trPr>
          <w:trHeight w:val="480"/>
        </w:trPr>
        <w:tc>
          <w:tcPr>
            <w:tcW w:w="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47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334A09" w:rsidRDefault="00334A09" w:rsidP="00CA0A88">
            <w:pPr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Соединительная коробка (судового назначения) Т-9, М4 10А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szCs w:val="32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шт.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20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334A09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Сертификат Международного Общества Морской Классификации</w:t>
            </w:r>
          </w:p>
        </w:tc>
      </w:tr>
      <w:tr w:rsidR="00811FDF" w:rsidTr="00CA0A88">
        <w:trPr>
          <w:trHeight w:val="480"/>
        </w:trPr>
        <w:tc>
          <w:tcPr>
            <w:tcW w:w="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48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334A09" w:rsidRDefault="00334A09" w:rsidP="00CA0A88">
            <w:pPr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Наконечник из медной проволоки Д - 6 мм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szCs w:val="32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шт.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150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334A09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Сертификат качества и соответствия</w:t>
            </w:r>
          </w:p>
        </w:tc>
      </w:tr>
      <w:tr w:rsidR="00811FDF" w:rsidTr="00CA0A88">
        <w:trPr>
          <w:trHeight w:val="480"/>
        </w:trPr>
        <w:tc>
          <w:tcPr>
            <w:tcW w:w="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lastRenderedPageBreak/>
              <w:t>49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334A09" w:rsidRDefault="00334A09" w:rsidP="00CA0A88">
            <w:pPr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Светильник CFY 40-2 220 В 2 Х 36 Вт (взрывозащищенный)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szCs w:val="32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шт.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15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334A09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Сертификат Международного Общества Морской Классификации</w:t>
            </w:r>
          </w:p>
        </w:tc>
      </w:tr>
      <w:tr w:rsidR="00811FDF" w:rsidTr="00CA0A88">
        <w:trPr>
          <w:trHeight w:val="480"/>
        </w:trPr>
        <w:tc>
          <w:tcPr>
            <w:tcW w:w="4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50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rPr>
                <w:color w:val="000000"/>
                <w:lang w:val="en-US"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Датчик давления  VDO 0-5 бар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szCs w:val="32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шт.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1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334A09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Сертификат качества и соответствия</w:t>
            </w:r>
          </w:p>
        </w:tc>
      </w:tr>
      <w:tr w:rsidR="00811FDF" w:rsidTr="00CA0A88">
        <w:trPr>
          <w:trHeight w:val="480"/>
        </w:trPr>
        <w:tc>
          <w:tcPr>
            <w:tcW w:w="4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51</w:t>
            </w:r>
          </w:p>
        </w:tc>
        <w:tc>
          <w:tcPr>
            <w:tcW w:w="41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334A09" w:rsidRDefault="00334A09" w:rsidP="00CA0A88">
            <w:pPr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Термостат для нагревательного элемента ЭМ-2-150С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szCs w:val="32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шт.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2</w:t>
            </w:r>
          </w:p>
        </w:tc>
        <w:tc>
          <w:tcPr>
            <w:tcW w:w="32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334A09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Сертификат качества и соответствия</w:t>
            </w:r>
          </w:p>
        </w:tc>
      </w:tr>
      <w:tr w:rsidR="00811FDF" w:rsidTr="00CA0A88">
        <w:trPr>
          <w:trHeight w:val="480"/>
        </w:trPr>
        <w:tc>
          <w:tcPr>
            <w:tcW w:w="4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52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rPr>
                <w:color w:val="000000"/>
                <w:lang w:val="en-US"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Выключатель концевой XCK-N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szCs w:val="32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шт.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8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334A09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Сертификат качества и соответствия</w:t>
            </w:r>
          </w:p>
        </w:tc>
      </w:tr>
      <w:tr w:rsidR="00811FDF" w:rsidTr="00CA0A88">
        <w:trPr>
          <w:trHeight w:val="480"/>
        </w:trPr>
        <w:tc>
          <w:tcPr>
            <w:tcW w:w="4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53</w:t>
            </w:r>
          </w:p>
        </w:tc>
        <w:tc>
          <w:tcPr>
            <w:tcW w:w="41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334A09" w:rsidRDefault="00334A09" w:rsidP="00CA0A88">
            <w:pPr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Соединительная коробка (судового назначения) Т-9, М4 10А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szCs w:val="32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шт.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4</w:t>
            </w:r>
          </w:p>
        </w:tc>
        <w:tc>
          <w:tcPr>
            <w:tcW w:w="32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334A09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Сертификат Международного Общества Морской Классификации</w:t>
            </w:r>
          </w:p>
        </w:tc>
      </w:tr>
      <w:tr w:rsidR="00811FDF" w:rsidTr="00CA0A88">
        <w:trPr>
          <w:trHeight w:val="480"/>
        </w:trPr>
        <w:tc>
          <w:tcPr>
            <w:tcW w:w="4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54</w:t>
            </w:r>
          </w:p>
        </w:tc>
        <w:tc>
          <w:tcPr>
            <w:tcW w:w="41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 xml:space="preserve">Мигалка звуковая (сирена, мигалка) AESL-150 220В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szCs w:val="32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шт.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1</w:t>
            </w:r>
          </w:p>
        </w:tc>
        <w:tc>
          <w:tcPr>
            <w:tcW w:w="32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334A09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Сертификат качества и соответствия</w:t>
            </w:r>
          </w:p>
        </w:tc>
      </w:tr>
      <w:tr w:rsidR="00811FDF" w:rsidTr="00CA0A88">
        <w:trPr>
          <w:trHeight w:val="480"/>
        </w:trPr>
        <w:tc>
          <w:tcPr>
            <w:tcW w:w="4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55</w:t>
            </w:r>
          </w:p>
        </w:tc>
        <w:tc>
          <w:tcPr>
            <w:tcW w:w="41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334A09" w:rsidRDefault="00334A09" w:rsidP="00CA0A88">
            <w:pPr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Камбузгый элемент 400в 4.4 квт 300 х 300 мм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szCs w:val="32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шт.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3</w:t>
            </w:r>
          </w:p>
        </w:tc>
        <w:tc>
          <w:tcPr>
            <w:tcW w:w="32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334A09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Сертификат качества и соответствия</w:t>
            </w:r>
          </w:p>
        </w:tc>
      </w:tr>
      <w:tr w:rsidR="00811FDF" w:rsidTr="00CA0A88">
        <w:trPr>
          <w:trHeight w:val="480"/>
        </w:trPr>
        <w:tc>
          <w:tcPr>
            <w:tcW w:w="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56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334A09" w:rsidRDefault="00334A09" w:rsidP="00CA0A88">
            <w:pPr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Термостат для камбузного элемента EGO RO5485534059801-300 C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szCs w:val="32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шт.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1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334A09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Сертификат качества и соответствия</w:t>
            </w:r>
          </w:p>
        </w:tc>
      </w:tr>
      <w:tr w:rsidR="00811FDF" w:rsidTr="00CA0A88">
        <w:trPr>
          <w:trHeight w:val="480"/>
        </w:trPr>
        <w:tc>
          <w:tcPr>
            <w:tcW w:w="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57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Тепловлй датчик VDO 0-120С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szCs w:val="32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шт.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CA0A88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2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BDE" w:rsidRPr="00D95A12" w:rsidRDefault="00334A09" w:rsidP="00334A09">
            <w:pPr>
              <w:jc w:val="center"/>
              <w:rPr>
                <w:color w:val="000000"/>
                <w:lang w:eastAsia="az-Latn-AZ"/>
              </w:rPr>
            </w:pPr>
            <w:r>
              <w:rPr>
                <w:rFonts w:ascii="Calibri" w:eastAsia="Calibri" w:hAnsi="Calibri" w:cs="Times New Roman"/>
                <w:color w:val="000000"/>
                <w:lang w:eastAsia="az-Latn-AZ"/>
              </w:rPr>
              <w:t>Сертификат качества и соответствия</w:t>
            </w:r>
          </w:p>
        </w:tc>
      </w:tr>
    </w:tbl>
    <w:p w:rsidR="006C404E" w:rsidRDefault="006C404E" w:rsidP="002E193D">
      <w:pPr>
        <w:jc w:val="center"/>
        <w:rPr>
          <w:rFonts w:ascii="Arial" w:hAnsi="Arial" w:cs="Arial"/>
          <w:bCs/>
          <w:lang w:val="az-Latn-AZ"/>
        </w:rPr>
      </w:pPr>
    </w:p>
    <w:p w:rsidR="00334A09" w:rsidRPr="00334A09" w:rsidRDefault="00334A09" w:rsidP="00334A09">
      <w:pPr>
        <w:spacing w:line="240" w:lineRule="auto"/>
        <w:jc w:val="center"/>
        <w:rPr>
          <w:rStyle w:val="Hyperlink"/>
          <w:rFonts w:ascii="Arial" w:hAnsi="Arial" w:cs="Arial"/>
          <w:b/>
          <w:color w:val="auto"/>
          <w:sz w:val="20"/>
          <w:szCs w:val="20"/>
          <w:shd w:val="clear" w:color="auto" w:fill="F7F9FA"/>
          <w:lang w:val="az-Latn-AZ"/>
        </w:rPr>
      </w:pPr>
    </w:p>
    <w:p w:rsidR="00993E0B" w:rsidRPr="002D736E" w:rsidRDefault="00334A09" w:rsidP="0018265E">
      <w:pPr>
        <w:jc w:val="both"/>
        <w:rPr>
          <w:rFonts w:ascii="Arial" w:hAnsi="Arial" w:cs="Arial"/>
          <w:sz w:val="20"/>
          <w:szCs w:val="20"/>
          <w:lang w:val="az-Latn-AZ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До заключения договора купли-продажи с компанией победителем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конкурса  проводится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проверка претендента в соответствии с правилами закупок АСКО. </w:t>
      </w:r>
    </w:p>
    <w:p w:rsidR="00993E0B" w:rsidRPr="002D736E" w:rsidRDefault="00334A09" w:rsidP="00B64945">
      <w:pPr>
        <w:jc w:val="both"/>
        <w:rPr>
          <w:rFonts w:ascii="Arial" w:hAnsi="Arial" w:cs="Arial"/>
          <w:sz w:val="20"/>
          <w:szCs w:val="20"/>
          <w:lang w:val="az-Latn-AZ"/>
        </w:rPr>
      </w:pPr>
      <w:r>
        <w:rPr>
          <w:rFonts w:ascii="Arial" w:eastAsia="Arial" w:hAnsi="Arial" w:cs="Arial"/>
          <w:sz w:val="20"/>
          <w:szCs w:val="20"/>
        </w:rPr>
        <w:t xml:space="preserve">    Компания должна перейти по этой ссылке ( https://asco.az/company/signals/podrators-electron-muraciet-formasi/ ), чтобы заполнить специальную форму или представить следующие документы:</w:t>
      </w:r>
    </w:p>
    <w:p w:rsidR="00993E0B" w:rsidRPr="002D736E" w:rsidRDefault="00334A09" w:rsidP="00B64945">
      <w:pPr>
        <w:pStyle w:val="ListParagraph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  <w:lang w:val="az-Latn-AZ"/>
        </w:rPr>
      </w:pPr>
      <w:r>
        <w:rPr>
          <w:rFonts w:ascii="Arial" w:eastAsia="Arial" w:hAnsi="Arial" w:cs="Arial"/>
          <w:sz w:val="20"/>
          <w:szCs w:val="20"/>
        </w:rPr>
        <w:t>Устав компании (со всеми изменениями и дополнениями)</w:t>
      </w:r>
    </w:p>
    <w:p w:rsidR="00993E0B" w:rsidRPr="002D736E" w:rsidRDefault="00334A09" w:rsidP="00B64945">
      <w:pPr>
        <w:pStyle w:val="ListParagraph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  <w:lang w:val="az-Latn-AZ"/>
        </w:rPr>
      </w:pPr>
      <w:r>
        <w:rPr>
          <w:rFonts w:ascii="Arial" w:eastAsia="Arial" w:hAnsi="Arial" w:cs="Arial"/>
          <w:sz w:val="20"/>
          <w:szCs w:val="20"/>
        </w:rPr>
        <w:t>Выписка из реестра коммерческих юридических лиц (выданная в течение последнего 1 месяца)</w:t>
      </w:r>
    </w:p>
    <w:p w:rsidR="00993E0B" w:rsidRPr="002D736E" w:rsidRDefault="00334A09" w:rsidP="00B64945">
      <w:pPr>
        <w:pStyle w:val="ListParagraph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  <w:lang w:val="az-Latn-AZ"/>
        </w:rPr>
      </w:pPr>
      <w:r>
        <w:rPr>
          <w:rFonts w:ascii="Arial" w:eastAsia="Arial" w:hAnsi="Arial" w:cs="Arial"/>
          <w:sz w:val="20"/>
          <w:szCs w:val="20"/>
        </w:rPr>
        <w:t>Информация об учредителе юридического лица  в случае если учредитель является юридическим лицом</w:t>
      </w:r>
    </w:p>
    <w:p w:rsidR="00993E0B" w:rsidRPr="002D736E" w:rsidRDefault="00334A09" w:rsidP="00B64945">
      <w:pPr>
        <w:pStyle w:val="ListParagraph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eastAsia="Arial" w:hAnsi="Arial" w:cs="Arial"/>
          <w:sz w:val="20"/>
          <w:szCs w:val="20"/>
        </w:rPr>
        <w:t>ИНН свидететльство</w:t>
      </w:r>
    </w:p>
    <w:p w:rsidR="00993E0B" w:rsidRPr="00334A09" w:rsidRDefault="00334A09" w:rsidP="00B64945">
      <w:pPr>
        <w:pStyle w:val="ListParagraph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Проверенный </w:t>
      </w:r>
      <w:proofErr w:type="gramStart"/>
      <w:r>
        <w:rPr>
          <w:rFonts w:ascii="Arial" w:eastAsia="Arial" w:hAnsi="Arial" w:cs="Arial"/>
          <w:sz w:val="20"/>
          <w:szCs w:val="20"/>
        </w:rPr>
        <w:t>аудитором  баланс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бухгалтерского учета или налоговая декларация (в зависимости от системы налогообложения) / справка на отсутствие налоговой задолженности в органах налогообложения </w:t>
      </w:r>
    </w:p>
    <w:p w:rsidR="00993E0B" w:rsidRPr="002D736E" w:rsidRDefault="00334A09" w:rsidP="00B64945">
      <w:pPr>
        <w:pStyle w:val="ListParagraph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eastAsia="Arial" w:hAnsi="Arial" w:cs="Arial"/>
          <w:sz w:val="20"/>
          <w:szCs w:val="20"/>
        </w:rPr>
        <w:t>Удостоверения личности законного представителя</w:t>
      </w:r>
    </w:p>
    <w:p w:rsidR="00993E0B" w:rsidRPr="00334A09" w:rsidRDefault="00334A09" w:rsidP="00B64945">
      <w:pPr>
        <w:pStyle w:val="ListParagraph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Лицензии учреждения необходимые для оказания услуг / работ (если применимо)</w:t>
      </w:r>
    </w:p>
    <w:p w:rsidR="00993E0B" w:rsidRPr="00334A09" w:rsidRDefault="00993E0B" w:rsidP="00B64945">
      <w:pPr>
        <w:jc w:val="both"/>
        <w:rPr>
          <w:rFonts w:ascii="Arial" w:hAnsi="Arial" w:cs="Arial"/>
          <w:sz w:val="20"/>
          <w:szCs w:val="20"/>
        </w:rPr>
      </w:pPr>
    </w:p>
    <w:p w:rsidR="00993E0B" w:rsidRPr="00334A09" w:rsidRDefault="00334A09" w:rsidP="00B6494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 xml:space="preserve">Договор не будет заключен с компаниями которые не предоставляли указанные документы и не получили позитивную оценку по результатам процедуры проверки и они будут исключены из </w:t>
      </w:r>
      <w:proofErr w:type="gramStart"/>
      <w:r>
        <w:rPr>
          <w:rFonts w:ascii="Arial" w:eastAsia="Arial" w:hAnsi="Arial" w:cs="Arial"/>
          <w:sz w:val="20"/>
          <w:szCs w:val="20"/>
        </w:rPr>
        <w:t>конкурса !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 </w:t>
      </w:r>
    </w:p>
    <w:sectPr w:rsidR="00993E0B" w:rsidRPr="00334A0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570F3"/>
    <w:multiLevelType w:val="hybridMultilevel"/>
    <w:tmpl w:val="CCFEBD5E"/>
    <w:lvl w:ilvl="0" w:tplc="70D644E6">
      <w:start w:val="1"/>
      <w:numFmt w:val="decimal"/>
      <w:lvlText w:val="%1."/>
      <w:lvlJc w:val="left"/>
      <w:pPr>
        <w:ind w:left="360" w:hanging="360"/>
      </w:pPr>
    </w:lvl>
    <w:lvl w:ilvl="1" w:tplc="851E5856">
      <w:start w:val="1"/>
      <w:numFmt w:val="lowerLetter"/>
      <w:lvlText w:val="%2."/>
      <w:lvlJc w:val="left"/>
      <w:pPr>
        <w:ind w:left="1080" w:hanging="360"/>
      </w:pPr>
    </w:lvl>
    <w:lvl w:ilvl="2" w:tplc="52026B04">
      <w:start w:val="1"/>
      <w:numFmt w:val="lowerRoman"/>
      <w:lvlText w:val="%3."/>
      <w:lvlJc w:val="right"/>
      <w:pPr>
        <w:ind w:left="1800" w:hanging="180"/>
      </w:pPr>
    </w:lvl>
    <w:lvl w:ilvl="3" w:tplc="FAEAAACC">
      <w:start w:val="1"/>
      <w:numFmt w:val="decimal"/>
      <w:lvlText w:val="%4."/>
      <w:lvlJc w:val="left"/>
      <w:pPr>
        <w:ind w:left="2520" w:hanging="360"/>
      </w:pPr>
    </w:lvl>
    <w:lvl w:ilvl="4" w:tplc="F06A91BE">
      <w:start w:val="1"/>
      <w:numFmt w:val="lowerLetter"/>
      <w:lvlText w:val="%5."/>
      <w:lvlJc w:val="left"/>
      <w:pPr>
        <w:ind w:left="3240" w:hanging="360"/>
      </w:pPr>
    </w:lvl>
    <w:lvl w:ilvl="5" w:tplc="A89A9CE8">
      <w:start w:val="1"/>
      <w:numFmt w:val="lowerRoman"/>
      <w:lvlText w:val="%6."/>
      <w:lvlJc w:val="right"/>
      <w:pPr>
        <w:ind w:left="3960" w:hanging="180"/>
      </w:pPr>
    </w:lvl>
    <w:lvl w:ilvl="6" w:tplc="FF6A41B2">
      <w:start w:val="1"/>
      <w:numFmt w:val="decimal"/>
      <w:lvlText w:val="%7."/>
      <w:lvlJc w:val="left"/>
      <w:pPr>
        <w:ind w:left="4680" w:hanging="360"/>
      </w:pPr>
    </w:lvl>
    <w:lvl w:ilvl="7" w:tplc="C51A0656">
      <w:start w:val="1"/>
      <w:numFmt w:val="lowerLetter"/>
      <w:lvlText w:val="%8."/>
      <w:lvlJc w:val="left"/>
      <w:pPr>
        <w:ind w:left="5400" w:hanging="360"/>
      </w:pPr>
    </w:lvl>
    <w:lvl w:ilvl="8" w:tplc="8B329A9E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97027F"/>
    <w:multiLevelType w:val="hybridMultilevel"/>
    <w:tmpl w:val="D1683618"/>
    <w:lvl w:ilvl="0" w:tplc="016858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A61B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AADF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7C06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F263A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E693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D8AA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FA45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C866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D7EA6"/>
    <w:multiLevelType w:val="hybridMultilevel"/>
    <w:tmpl w:val="28DCE3E2"/>
    <w:lvl w:ilvl="0" w:tplc="5F049C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14882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06E8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5402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96F12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7C36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3E63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B0091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FA50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BF654D"/>
    <w:multiLevelType w:val="hybridMultilevel"/>
    <w:tmpl w:val="54944660"/>
    <w:lvl w:ilvl="0" w:tplc="B0B47524">
      <w:numFmt w:val="bullet"/>
      <w:lvlText w:val="-"/>
      <w:lvlJc w:val="left"/>
      <w:pPr>
        <w:ind w:left="479" w:hanging="360"/>
      </w:pPr>
      <w:rPr>
        <w:rFonts w:ascii="Arial" w:eastAsiaTheme="minorHAnsi" w:hAnsi="Arial" w:cs="Arial" w:hint="default"/>
      </w:rPr>
    </w:lvl>
    <w:lvl w:ilvl="1" w:tplc="70F87680" w:tentative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B28A0F94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11BA8C56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500438CC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396C53F6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7FDECC8E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19B0D4E2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5896E0DE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abstractNum w:abstractNumId="4" w15:restartNumberingAfterBreak="0">
    <w:nsid w:val="73DA4E23"/>
    <w:multiLevelType w:val="hybridMultilevel"/>
    <w:tmpl w:val="9F40D8E2"/>
    <w:lvl w:ilvl="0" w:tplc="F6408290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483479BA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5DEEDDAC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92F4FF6E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B7585C1C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304057B4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17600EEA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78E09980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32C4146E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5" w15:restartNumberingAfterBreak="0">
    <w:nsid w:val="78966C59"/>
    <w:multiLevelType w:val="hybridMultilevel"/>
    <w:tmpl w:val="55422C1E"/>
    <w:lvl w:ilvl="0" w:tplc="405EA4EC">
      <w:start w:val="1"/>
      <w:numFmt w:val="upperRoman"/>
      <w:lvlText w:val="%1."/>
      <w:lvlJc w:val="right"/>
      <w:pPr>
        <w:ind w:left="720" w:hanging="360"/>
      </w:pPr>
    </w:lvl>
    <w:lvl w:ilvl="1" w:tplc="8F32D4DE">
      <w:start w:val="1"/>
      <w:numFmt w:val="lowerLetter"/>
      <w:lvlText w:val="%2."/>
      <w:lvlJc w:val="left"/>
      <w:pPr>
        <w:ind w:left="1440" w:hanging="360"/>
      </w:pPr>
    </w:lvl>
    <w:lvl w:ilvl="2" w:tplc="E2020F8A">
      <w:start w:val="1"/>
      <w:numFmt w:val="lowerRoman"/>
      <w:lvlText w:val="%3."/>
      <w:lvlJc w:val="right"/>
      <w:pPr>
        <w:ind w:left="2160" w:hanging="180"/>
      </w:pPr>
    </w:lvl>
    <w:lvl w:ilvl="3" w:tplc="88164810">
      <w:start w:val="1"/>
      <w:numFmt w:val="decimal"/>
      <w:lvlText w:val="%4."/>
      <w:lvlJc w:val="left"/>
      <w:pPr>
        <w:ind w:left="2880" w:hanging="360"/>
      </w:pPr>
    </w:lvl>
    <w:lvl w:ilvl="4" w:tplc="05249272">
      <w:start w:val="1"/>
      <w:numFmt w:val="lowerLetter"/>
      <w:lvlText w:val="%5."/>
      <w:lvlJc w:val="left"/>
      <w:pPr>
        <w:ind w:left="3600" w:hanging="360"/>
      </w:pPr>
    </w:lvl>
    <w:lvl w:ilvl="5" w:tplc="AF0CE5E8">
      <w:start w:val="1"/>
      <w:numFmt w:val="lowerRoman"/>
      <w:lvlText w:val="%6."/>
      <w:lvlJc w:val="right"/>
      <w:pPr>
        <w:ind w:left="4320" w:hanging="180"/>
      </w:pPr>
    </w:lvl>
    <w:lvl w:ilvl="6" w:tplc="9D6E18EC">
      <w:start w:val="1"/>
      <w:numFmt w:val="decimal"/>
      <w:lvlText w:val="%7."/>
      <w:lvlJc w:val="left"/>
      <w:pPr>
        <w:ind w:left="5040" w:hanging="360"/>
      </w:pPr>
    </w:lvl>
    <w:lvl w:ilvl="7" w:tplc="88F6ABCC">
      <w:start w:val="1"/>
      <w:numFmt w:val="lowerLetter"/>
      <w:lvlText w:val="%8."/>
      <w:lvlJc w:val="left"/>
      <w:pPr>
        <w:ind w:left="5760" w:hanging="360"/>
      </w:pPr>
    </w:lvl>
    <w:lvl w:ilvl="8" w:tplc="5776E60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226FC0"/>
    <w:multiLevelType w:val="hybridMultilevel"/>
    <w:tmpl w:val="E9EA68F0"/>
    <w:lvl w:ilvl="0" w:tplc="8A2C3BA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8C021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68F5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5AFA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38B1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DE70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E0D6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7A54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A84F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193D2E"/>
    <w:multiLevelType w:val="hybridMultilevel"/>
    <w:tmpl w:val="3BE2D5F2"/>
    <w:lvl w:ilvl="0" w:tplc="EC563E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BDCE5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16CE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5690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FAA8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243B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36DD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82727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AC73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C321CA"/>
    <w:multiLevelType w:val="hybridMultilevel"/>
    <w:tmpl w:val="17C41526"/>
    <w:lvl w:ilvl="0" w:tplc="B4909E16">
      <w:start w:val="1"/>
      <w:numFmt w:val="decimal"/>
      <w:lvlText w:val="%1."/>
      <w:lvlJc w:val="left"/>
      <w:pPr>
        <w:ind w:left="720" w:hanging="360"/>
      </w:pPr>
    </w:lvl>
    <w:lvl w:ilvl="1" w:tplc="4C2A4C20">
      <w:start w:val="1"/>
      <w:numFmt w:val="lowerLetter"/>
      <w:lvlText w:val="%2."/>
      <w:lvlJc w:val="left"/>
      <w:pPr>
        <w:ind w:left="1440" w:hanging="360"/>
      </w:pPr>
    </w:lvl>
    <w:lvl w:ilvl="2" w:tplc="ED429DC4">
      <w:start w:val="1"/>
      <w:numFmt w:val="lowerRoman"/>
      <w:lvlText w:val="%3."/>
      <w:lvlJc w:val="right"/>
      <w:pPr>
        <w:ind w:left="2160" w:hanging="180"/>
      </w:pPr>
    </w:lvl>
    <w:lvl w:ilvl="3" w:tplc="F1307590">
      <w:start w:val="1"/>
      <w:numFmt w:val="decimal"/>
      <w:lvlText w:val="%4."/>
      <w:lvlJc w:val="left"/>
      <w:pPr>
        <w:ind w:left="2880" w:hanging="360"/>
      </w:pPr>
    </w:lvl>
    <w:lvl w:ilvl="4" w:tplc="7B701502">
      <w:start w:val="1"/>
      <w:numFmt w:val="lowerLetter"/>
      <w:lvlText w:val="%5."/>
      <w:lvlJc w:val="left"/>
      <w:pPr>
        <w:ind w:left="3600" w:hanging="360"/>
      </w:pPr>
    </w:lvl>
    <w:lvl w:ilvl="5" w:tplc="2B525610">
      <w:start w:val="1"/>
      <w:numFmt w:val="lowerRoman"/>
      <w:lvlText w:val="%6."/>
      <w:lvlJc w:val="right"/>
      <w:pPr>
        <w:ind w:left="4320" w:hanging="180"/>
      </w:pPr>
    </w:lvl>
    <w:lvl w:ilvl="6" w:tplc="F7FE8DEE">
      <w:start w:val="1"/>
      <w:numFmt w:val="decimal"/>
      <w:lvlText w:val="%7."/>
      <w:lvlJc w:val="left"/>
      <w:pPr>
        <w:ind w:left="5040" w:hanging="360"/>
      </w:pPr>
    </w:lvl>
    <w:lvl w:ilvl="7" w:tplc="82941080">
      <w:start w:val="1"/>
      <w:numFmt w:val="lowerLetter"/>
      <w:lvlText w:val="%8."/>
      <w:lvlJc w:val="left"/>
      <w:pPr>
        <w:ind w:left="5760" w:hanging="360"/>
      </w:pPr>
    </w:lvl>
    <w:lvl w:ilvl="8" w:tplc="6AB0642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7"/>
  </w:num>
  <w:num w:numId="4">
    <w:abstractNumId w:val="6"/>
  </w:num>
  <w:num w:numId="5">
    <w:abstractNumId w:val="4"/>
  </w:num>
  <w:num w:numId="6">
    <w:abstractNumId w:val="3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A1D"/>
    <w:rsid w:val="00042F63"/>
    <w:rsid w:val="0005107D"/>
    <w:rsid w:val="00067611"/>
    <w:rsid w:val="000844E8"/>
    <w:rsid w:val="000D291C"/>
    <w:rsid w:val="000F79B8"/>
    <w:rsid w:val="00105198"/>
    <w:rsid w:val="0018265E"/>
    <w:rsid w:val="001A678A"/>
    <w:rsid w:val="001B6DB7"/>
    <w:rsid w:val="001C22AE"/>
    <w:rsid w:val="001C59F8"/>
    <w:rsid w:val="001D6EBB"/>
    <w:rsid w:val="001E08AF"/>
    <w:rsid w:val="00231BEE"/>
    <w:rsid w:val="00277F70"/>
    <w:rsid w:val="002B013F"/>
    <w:rsid w:val="002B11CB"/>
    <w:rsid w:val="002C3A51"/>
    <w:rsid w:val="002D736E"/>
    <w:rsid w:val="002E06F5"/>
    <w:rsid w:val="002E193D"/>
    <w:rsid w:val="002F7C2A"/>
    <w:rsid w:val="00310214"/>
    <w:rsid w:val="003313D7"/>
    <w:rsid w:val="00334A09"/>
    <w:rsid w:val="00364E05"/>
    <w:rsid w:val="003843FE"/>
    <w:rsid w:val="00394F5D"/>
    <w:rsid w:val="003A2F6A"/>
    <w:rsid w:val="003C0C06"/>
    <w:rsid w:val="003C1BED"/>
    <w:rsid w:val="003D61F1"/>
    <w:rsid w:val="00400A1D"/>
    <w:rsid w:val="00430BCF"/>
    <w:rsid w:val="004366DB"/>
    <w:rsid w:val="00443961"/>
    <w:rsid w:val="00445F6A"/>
    <w:rsid w:val="004A163B"/>
    <w:rsid w:val="004B3E6E"/>
    <w:rsid w:val="004B485C"/>
    <w:rsid w:val="004F79C0"/>
    <w:rsid w:val="005049EA"/>
    <w:rsid w:val="00517F2D"/>
    <w:rsid w:val="005410D9"/>
    <w:rsid w:val="0054373B"/>
    <w:rsid w:val="005907C2"/>
    <w:rsid w:val="005A2F17"/>
    <w:rsid w:val="005D273F"/>
    <w:rsid w:val="005E2890"/>
    <w:rsid w:val="0060168D"/>
    <w:rsid w:val="0066206B"/>
    <w:rsid w:val="0066264D"/>
    <w:rsid w:val="00662DC3"/>
    <w:rsid w:val="006735D4"/>
    <w:rsid w:val="00695F55"/>
    <w:rsid w:val="006C404E"/>
    <w:rsid w:val="006E5F12"/>
    <w:rsid w:val="006F087D"/>
    <w:rsid w:val="00700872"/>
    <w:rsid w:val="00712393"/>
    <w:rsid w:val="00742FB6"/>
    <w:rsid w:val="0078668D"/>
    <w:rsid w:val="00792033"/>
    <w:rsid w:val="007D0D58"/>
    <w:rsid w:val="00805A86"/>
    <w:rsid w:val="00811FDF"/>
    <w:rsid w:val="008175EE"/>
    <w:rsid w:val="00825675"/>
    <w:rsid w:val="00842727"/>
    <w:rsid w:val="008530EB"/>
    <w:rsid w:val="008D4237"/>
    <w:rsid w:val="00904599"/>
    <w:rsid w:val="00923D30"/>
    <w:rsid w:val="0092454D"/>
    <w:rsid w:val="00932D9D"/>
    <w:rsid w:val="00972BDE"/>
    <w:rsid w:val="00977DDF"/>
    <w:rsid w:val="00993E0B"/>
    <w:rsid w:val="009D7E1B"/>
    <w:rsid w:val="00A03334"/>
    <w:rsid w:val="00A40674"/>
    <w:rsid w:val="00A45071"/>
    <w:rsid w:val="00A52307"/>
    <w:rsid w:val="00A62381"/>
    <w:rsid w:val="00A63558"/>
    <w:rsid w:val="00AE5082"/>
    <w:rsid w:val="00B05019"/>
    <w:rsid w:val="00B14351"/>
    <w:rsid w:val="00B22F96"/>
    <w:rsid w:val="00B64945"/>
    <w:rsid w:val="00B67192"/>
    <w:rsid w:val="00C00A6D"/>
    <w:rsid w:val="00C243D3"/>
    <w:rsid w:val="00C3033D"/>
    <w:rsid w:val="00CA0A88"/>
    <w:rsid w:val="00D8453D"/>
    <w:rsid w:val="00D9464D"/>
    <w:rsid w:val="00D95A12"/>
    <w:rsid w:val="00DB6356"/>
    <w:rsid w:val="00E22179"/>
    <w:rsid w:val="00E2513D"/>
    <w:rsid w:val="00E30035"/>
    <w:rsid w:val="00E3338C"/>
    <w:rsid w:val="00E56453"/>
    <w:rsid w:val="00EB36FA"/>
    <w:rsid w:val="00EB4E07"/>
    <w:rsid w:val="00EF6050"/>
    <w:rsid w:val="00F11DAA"/>
    <w:rsid w:val="00F436CF"/>
    <w:rsid w:val="00F53E75"/>
    <w:rsid w:val="00F604B4"/>
    <w:rsid w:val="00F70967"/>
    <w:rsid w:val="00F73D8E"/>
    <w:rsid w:val="00FD15E2"/>
    <w:rsid w:val="00FF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90006"/>
  <w15:chartTrackingRefBased/>
  <w15:docId w15:val="{EDE16F2A-71DF-422E-9AF7-03645CD7C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5082"/>
    <w:pPr>
      <w:spacing w:line="254" w:lineRule="auto"/>
    </w:pPr>
    <w:rPr>
      <w:lang w:val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6E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5082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AE5082"/>
    <w:rPr>
      <w:rFonts w:ascii="Cambria" w:eastAsia="Times New Roman" w:hAnsi="Cambria" w:cs="Times New Roman"/>
      <w:b/>
      <w:bCs/>
      <w:i/>
      <w:iCs/>
      <w:sz w:val="28"/>
      <w:szCs w:val="28"/>
      <w:lang w:val="ru-RU"/>
    </w:rPr>
  </w:style>
  <w:style w:type="character" w:styleId="Hyperlink">
    <w:name w:val="Hyperlink"/>
    <w:basedOn w:val="DefaultParagraphFont"/>
    <w:uiPriority w:val="99"/>
    <w:unhideWhenUsed/>
    <w:rsid w:val="00AE508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AE5082"/>
    <w:pPr>
      <w:spacing w:after="200" w:line="276" w:lineRule="auto"/>
      <w:ind w:left="720"/>
      <w:contextualSpacing/>
    </w:pPr>
    <w:rPr>
      <w:rFonts w:eastAsia="MS Mincho"/>
    </w:rPr>
  </w:style>
  <w:style w:type="character" w:customStyle="1" w:styleId="nwt1">
    <w:name w:val="nwt1"/>
    <w:basedOn w:val="DefaultParagraphFont"/>
    <w:rsid w:val="00AE5082"/>
  </w:style>
  <w:style w:type="character" w:customStyle="1" w:styleId="bumpedfont15">
    <w:name w:val="bumpedfont15"/>
    <w:basedOn w:val="DefaultParagraphFont"/>
    <w:rsid w:val="00AE5082"/>
  </w:style>
  <w:style w:type="table" w:styleId="TableGrid">
    <w:name w:val="Table Grid"/>
    <w:basedOn w:val="TableNormal"/>
    <w:uiPriority w:val="59"/>
    <w:rsid w:val="00AE5082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93E0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381"/>
    <w:rPr>
      <w:rFonts w:ascii="Segoe UI" w:hAnsi="Segoe UI" w:cs="Segoe UI"/>
      <w:sz w:val="18"/>
      <w:szCs w:val="18"/>
      <w:lang w:val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662D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2D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2DC3"/>
    <w:rPr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2D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2DC3"/>
    <w:rPr>
      <w:b/>
      <w:bCs/>
      <w:sz w:val="20"/>
      <w:szCs w:val="20"/>
      <w:lang w:val="ru-RU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4373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4507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D6EB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30D57-98B2-43CC-A1F9-D2438853E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10</Pages>
  <Words>2281</Words>
  <Characters>13005</Characters>
  <Application>Microsoft Office Word</Application>
  <DocSecurity>0</DocSecurity>
  <Lines>108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Osman Vəliyev</dc:creator>
  <cp:lastModifiedBy>Mahir Şamiyev</cp:lastModifiedBy>
  <cp:revision>26</cp:revision>
  <dcterms:created xsi:type="dcterms:W3CDTF">2021-09-20T07:14:00Z</dcterms:created>
  <dcterms:modified xsi:type="dcterms:W3CDTF">2022-02-24T05:19:00Z</dcterms:modified>
</cp:coreProperties>
</file>