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035" w:rsidRDefault="00EB5035" w:rsidP="00EB5035">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EB5035"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151424"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B5035" w:rsidRDefault="00AE5082" w:rsidP="00AE5082">
      <w:pPr>
        <w:spacing w:after="0" w:line="240" w:lineRule="auto"/>
        <w:jc w:val="center"/>
        <w:rPr>
          <w:rFonts w:ascii="Arial" w:hAnsi="Arial" w:cs="Arial"/>
          <w:b/>
          <w:sz w:val="16"/>
          <w:szCs w:val="16"/>
          <w:lang w:val="az-Latn-AZ" w:eastAsia="ru-RU"/>
        </w:rPr>
      </w:pPr>
    </w:p>
    <w:p w:rsidR="00AE5082" w:rsidRPr="00EB5035" w:rsidRDefault="00EB5035" w:rsidP="00AE5082">
      <w:pPr>
        <w:spacing w:after="0" w:line="240" w:lineRule="auto"/>
        <w:jc w:val="center"/>
        <w:rPr>
          <w:rFonts w:ascii="Arial" w:eastAsia="Arial" w:hAnsi="Arial" w:cs="Arial"/>
          <w:b/>
          <w:sz w:val="24"/>
          <w:szCs w:val="24"/>
          <w:lang w:val="en-US" w:eastAsia="ru-RU"/>
        </w:rPr>
      </w:pPr>
      <w:r w:rsidRPr="00EB5035">
        <w:rPr>
          <w:rFonts w:ascii="Arial" w:eastAsia="Arial" w:hAnsi="Arial" w:cs="Arial"/>
          <w:b/>
          <w:sz w:val="24"/>
          <w:szCs w:val="24"/>
          <w:lang w:val="en-US" w:eastAsia="ru-RU"/>
        </w:rPr>
        <w:t>AZERBAIJAN CASPIAN SHIPPING CLOSED JOINT STOCK COMPANY IS ANNOUNCING OPEN BIDDING FOR THE PROCUREMENT OF ELECTRICAL GOODS AND MATERIALS REQUIRED FOR STRUCTURAL DEPARTMENTS</w:t>
      </w:r>
    </w:p>
    <w:p w:rsidR="00EB5035" w:rsidRPr="00EB5035" w:rsidRDefault="00EB5035" w:rsidP="00AE5082">
      <w:pPr>
        <w:spacing w:after="0" w:line="240" w:lineRule="auto"/>
        <w:jc w:val="center"/>
        <w:rPr>
          <w:rFonts w:ascii="Arial" w:hAnsi="Arial" w:cs="Arial"/>
          <w:b/>
          <w:sz w:val="24"/>
          <w:szCs w:val="24"/>
          <w:lang w:val="az-Latn-AZ" w:eastAsia="ru-RU"/>
        </w:rPr>
      </w:pPr>
    </w:p>
    <w:p w:rsidR="00AE5082" w:rsidRPr="00EB5035" w:rsidRDefault="00EB5035" w:rsidP="00AE5082">
      <w:pPr>
        <w:spacing w:after="0" w:line="240" w:lineRule="auto"/>
        <w:jc w:val="center"/>
        <w:rPr>
          <w:rFonts w:ascii="Arial" w:hAnsi="Arial" w:cs="Arial"/>
          <w:b/>
          <w:sz w:val="24"/>
          <w:szCs w:val="24"/>
          <w:lang w:val="az-Latn-AZ" w:eastAsia="ru-RU"/>
        </w:rPr>
      </w:pPr>
      <w:r w:rsidRPr="00EB5035">
        <w:rPr>
          <w:rFonts w:ascii="Arial" w:eastAsia="Arial" w:hAnsi="Arial" w:cs="Arial"/>
          <w:b/>
          <w:sz w:val="24"/>
          <w:szCs w:val="24"/>
          <w:lang w:val="en-US" w:eastAsia="ru-RU"/>
        </w:rPr>
        <w:t xml:space="preserve"> B I D D I N G No. AM023/2022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A559B" w:rsidRPr="00DD7295"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EB5035"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EB503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EB503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EB503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EB503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EB503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EB5035"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EB5035">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EB5035">
              <w:rPr>
                <w:rFonts w:ascii="Arial" w:eastAsia="Arial" w:hAnsi="Arial" w:cs="Arial"/>
                <w:b/>
                <w:sz w:val="20"/>
                <w:szCs w:val="20"/>
                <w:lang w:val="en-US" w:eastAsia="ru-RU"/>
              </w:rPr>
              <w:t xml:space="preserve">February 15, 2022. </w:t>
            </w:r>
            <w:r>
              <w:rPr>
                <w:rFonts w:ascii="Arial" w:eastAsia="Arial" w:hAnsi="Arial" w:cs="Arial"/>
                <w:sz w:val="20"/>
                <w:szCs w:val="20"/>
                <w:lang w:val="en-US" w:eastAsia="ru-RU"/>
              </w:rPr>
              <w:t xml:space="preserve">Whereas, other necessary documents shall be submitted as enclosed in the bidding offer envelope.  </w:t>
            </w:r>
          </w:p>
          <w:p w:rsidR="00C243D3" w:rsidRPr="00E30035" w:rsidRDefault="00EB5035"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EB5035"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FA559B" w:rsidRPr="00DD7295"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EB5035"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EB5035"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17.00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1D6EBB" w:rsidRDefault="00EB5035" w:rsidP="005907C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Amount of participation fee (excluding VAT): No participation fee to be provided for this bidding. </w:t>
            </w:r>
          </w:p>
          <w:p w:rsidR="00AE5082" w:rsidRDefault="00EB5035"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042F63" w:rsidRDefault="00042F63" w:rsidP="00042F63">
            <w:pPr>
              <w:pStyle w:val="ListParagraph"/>
              <w:rPr>
                <w:rFonts w:ascii="Arial" w:hAnsi="Arial" w:cs="Arial"/>
                <w:sz w:val="20"/>
                <w:szCs w:val="20"/>
                <w:lang w:val="az-Latn-AZ" w:eastAsia="ru-RU"/>
              </w:rPr>
            </w:pPr>
          </w:p>
          <w:p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rsidR="00AE5082" w:rsidRPr="00E30035" w:rsidRDefault="00EB5035"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FA559B"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EB5035"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EB5035"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EB5035"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FA559B" w:rsidRPr="00DD729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EB5035"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EB5035"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EB5035"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EB5035"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EB5035"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EB5035"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EB5035"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EB5035" w:rsidRDefault="00EB5035"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EB5035" w:rsidRDefault="00EB5035"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EB5035"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rsidR="00AE5082" w:rsidRPr="00E30035" w:rsidRDefault="00EB5035"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EB5035"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EB5035"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EB5035"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EB5035"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EB5035"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EB5035" w:rsidRDefault="00EB5035"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EB5035" w:rsidRDefault="00EB5035"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EB5035" w:rsidP="00E2513D">
                  <w:pPr>
                    <w:spacing w:line="240" w:lineRule="auto"/>
                    <w:rPr>
                      <w:rFonts w:ascii="Arial" w:hAnsi="Arial" w:cs="Arial"/>
                      <w:sz w:val="20"/>
                      <w:szCs w:val="20"/>
                      <w:lang w:val="en-US"/>
                    </w:rPr>
                  </w:pPr>
                  <w:r>
                    <w:rPr>
                      <w:rFonts w:ascii="Arial" w:eastAsia="Arial" w:hAnsi="Arial" w:cs="Arial"/>
                      <w:sz w:val="20"/>
                      <w:szCs w:val="20"/>
                      <w:lang w:val="en-US"/>
                    </w:rPr>
                    <w:t>Intermediary Bank: Commerzbank AG, Frankfurt am Main</w:t>
                  </w:r>
                </w:p>
                <w:p w:rsidR="00AE5082" w:rsidRPr="00E30035" w:rsidRDefault="00EB5035"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EB5035"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EB5035"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EB5035"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EB5035"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EB5035"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EB5035" w:rsidRDefault="00EB5035"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EB5035" w:rsidRDefault="00EB5035"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EB5035"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FA559B" w:rsidRPr="00DD7295"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EB5035"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EB503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EB503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E30035" w:rsidRDefault="00EB503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EB503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EB5035"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EB5035"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and the protocol have been delivered to the warehouse, no advance payment has been intended. </w:t>
            </w:r>
          </w:p>
          <w:p w:rsidR="00AE5082" w:rsidRPr="00B64945" w:rsidRDefault="00EB5035"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Contract Performance Term:</w:t>
            </w:r>
          </w:p>
          <w:p w:rsidR="00AE5082" w:rsidRPr="00A52307" w:rsidRDefault="00EB5035"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Applicant companies shall indicate the deadline for the performance of services in their offers submitted. </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FA559B" w:rsidRPr="00DD7295"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EB5035"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EB5035"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EB5035">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EB5035">
              <w:rPr>
                <w:rFonts w:ascii="Arial" w:eastAsia="Arial" w:hAnsi="Arial" w:cs="Arial"/>
                <w:b/>
                <w:sz w:val="20"/>
                <w:szCs w:val="20"/>
                <w:lang w:val="en-US" w:eastAsia="ru-RU"/>
              </w:rPr>
              <w:t>February 22,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EB5035"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FA559B" w:rsidRPr="00DD729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EB5035"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EB5035"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Neftchilar Avenue, Procurement Committee of ASCO. </w:t>
            </w:r>
          </w:p>
          <w:p w:rsidR="00443961" w:rsidRPr="00E30035" w:rsidRDefault="00EB5035"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B3E6E" w:rsidRDefault="00EB5035" w:rsidP="00443961">
            <w:pPr>
              <w:tabs>
                <w:tab w:val="left" w:pos="261"/>
              </w:tabs>
              <w:spacing w:after="0" w:line="240" w:lineRule="auto"/>
              <w:jc w:val="both"/>
              <w:rPr>
                <w:rFonts w:ascii="Arial" w:hAnsi="Arial" w:cs="Arial"/>
                <w:b/>
                <w:bCs/>
                <w:sz w:val="20"/>
                <w:szCs w:val="20"/>
                <w:lang w:val="az-Latn-AZ" w:eastAsia="ru-RU"/>
              </w:rPr>
            </w:pPr>
            <w:r>
              <w:rPr>
                <w:rFonts w:ascii="Arial" w:eastAsia="Arial" w:hAnsi="Arial" w:cs="Arial"/>
                <w:b/>
                <w:bCs/>
                <w:sz w:val="20"/>
                <w:szCs w:val="20"/>
                <w:lang w:val="en-US" w:eastAsia="ru-RU"/>
              </w:rPr>
              <w:t>Mahir Shamiyev</w:t>
            </w:r>
          </w:p>
          <w:p w:rsidR="00443961" w:rsidRPr="00443961" w:rsidRDefault="00EB5035"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2F7C2A" w:rsidRDefault="00EB5035"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color w:val="000000"/>
                <w:sz w:val="20"/>
                <w:szCs w:val="20"/>
                <w:highlight w:val="lightGray"/>
                <w:lang w:val="en-US"/>
              </w:rPr>
              <w:t>+994 12 4043700</w:t>
            </w:r>
            <w:r>
              <w:rPr>
                <w:rFonts w:ascii="Arial" w:eastAsia="Arial" w:hAnsi="Arial" w:cs="Arial"/>
                <w:color w:val="000000"/>
                <w:sz w:val="20"/>
                <w:szCs w:val="20"/>
                <w:highlight w:val="lightGray"/>
                <w:lang w:val="en-US"/>
              </w:rPr>
              <w:t xml:space="preserve"> </w:t>
            </w:r>
            <w:r>
              <w:rPr>
                <w:rFonts w:ascii="Arial" w:eastAsia="Arial" w:hAnsi="Arial" w:cs="Arial"/>
                <w:b/>
                <w:bCs/>
                <w:sz w:val="20"/>
                <w:szCs w:val="20"/>
                <w:lang w:val="en-US"/>
              </w:rPr>
              <w:t xml:space="preserve"> (1176)</w:t>
            </w:r>
          </w:p>
          <w:p w:rsidR="00067611" w:rsidRDefault="00EB5035"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E-mail : mahir.shamiyev@asco.az,  tender@asco.az </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EB5035"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EB5035"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EB5035"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r w:rsidR="00DD7295">
              <w:fldChar w:fldCharType="begin"/>
            </w:r>
            <w:r w:rsidR="00DD7295" w:rsidRPr="00DD7295">
              <w:rPr>
                <w:lang w:val="en-US"/>
              </w:rPr>
              <w:instrText xml:space="preserve"> HYPERLINK "mailto:tender@asco.az" </w:instrText>
            </w:r>
            <w:r w:rsidR="00DD7295">
              <w:fldChar w:fldCharType="separate"/>
            </w:r>
            <w:r>
              <w:rPr>
                <w:rFonts w:ascii="Arial" w:eastAsia="Arial" w:hAnsi="Arial" w:cs="Arial"/>
                <w:color w:val="000000"/>
                <w:sz w:val="20"/>
                <w:szCs w:val="20"/>
                <w:highlight w:val="lightGray"/>
                <w:lang w:val="en-US"/>
              </w:rPr>
              <w:t xml:space="preserve">: </w:t>
            </w:r>
            <w:r w:rsidR="00DD7295">
              <w:rPr>
                <w:rFonts w:ascii="Arial" w:eastAsia="Arial" w:hAnsi="Arial" w:cs="Arial"/>
                <w:color w:val="000000"/>
                <w:sz w:val="20"/>
                <w:szCs w:val="20"/>
                <w:highlight w:val="lightGray"/>
                <w:lang w:val="en-US"/>
              </w:rPr>
              <w:fldChar w:fldCharType="end"/>
            </w:r>
            <w:r>
              <w:rPr>
                <w:rFonts w:ascii="Arial" w:eastAsia="Arial" w:hAnsi="Arial" w:cs="Arial"/>
                <w:color w:val="0563C1"/>
                <w:sz w:val="20"/>
                <w:szCs w:val="20"/>
                <w:lang w:val="en-US"/>
              </w:rPr>
              <w:t>tender@asco.az</w:t>
            </w:r>
          </w:p>
        </w:tc>
      </w:tr>
      <w:tr w:rsidR="00FA559B" w:rsidRPr="00DD729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EB5035"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EB5035"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online at </w:t>
            </w:r>
            <w:r w:rsidRPr="00EB5035">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Pr="00EB5035">
              <w:rPr>
                <w:rFonts w:ascii="Arial" w:eastAsia="Arial" w:hAnsi="Arial" w:cs="Arial"/>
                <w:b/>
                <w:sz w:val="20"/>
                <w:szCs w:val="20"/>
                <w:lang w:val="en-US" w:eastAsia="ru-RU"/>
              </w:rPr>
              <w:t>February 23, 2022</w:t>
            </w:r>
            <w:r>
              <w:rPr>
                <w:rFonts w:ascii="Arial" w:eastAsia="Arial" w:hAnsi="Arial" w:cs="Arial"/>
                <w:sz w:val="20"/>
                <w:szCs w:val="20"/>
                <w:lang w:val="en-US" w:eastAsia="ru-RU"/>
              </w:rPr>
              <w:t xml:space="preserve"> in the address stated in section V of the announcement.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FA559B" w:rsidRPr="00DD729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EB5035"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EB5035"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EB5035"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993E0B" w:rsidRDefault="00EB5035"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993E0B" w:rsidRDefault="00EB5035"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EB5035"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EB5035"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EB5035"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EB5035"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EB5035"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EB5035"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EB5035"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EB5035"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EB5035"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EB5035"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EB5035"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EB5035"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EB5035"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EB5035"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EB5035"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EB5035"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EB5035"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EB5035"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23D30" w:rsidRPr="00042F63" w:rsidRDefault="00EB5035"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93E0B" w:rsidRPr="00042F63" w:rsidRDefault="00EB5035"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E193D" w:rsidRDefault="00EB5035" w:rsidP="002E193D">
      <w:pPr>
        <w:rPr>
          <w:rFonts w:ascii="Arial" w:hAnsi="Arial" w:cs="Arial"/>
          <w:b/>
          <w:sz w:val="20"/>
          <w:szCs w:val="20"/>
          <w:lang w:val="az-Latn-AZ"/>
        </w:rPr>
      </w:pPr>
      <w:r w:rsidRPr="002D736E">
        <w:rPr>
          <w:rFonts w:ascii="Arial" w:hAnsi="Arial" w:cs="Arial"/>
          <w:b/>
          <w:sz w:val="20"/>
          <w:szCs w:val="20"/>
          <w:lang w:val="az-Latn-AZ"/>
        </w:rPr>
        <w:t xml:space="preserve">                                 </w:t>
      </w:r>
      <w:r w:rsidR="00A03334" w:rsidRPr="002D736E">
        <w:rPr>
          <w:rFonts w:ascii="Arial" w:hAnsi="Arial" w:cs="Arial"/>
          <w:b/>
          <w:sz w:val="20"/>
          <w:szCs w:val="20"/>
          <w:lang w:val="az-Latn-AZ"/>
        </w:rPr>
        <w:t xml:space="preserve">              </w:t>
      </w:r>
    </w:p>
    <w:p w:rsidR="004B3E6E" w:rsidRDefault="004B3E6E" w:rsidP="002E193D">
      <w:pPr>
        <w:rPr>
          <w:rFonts w:ascii="Arial" w:hAnsi="Arial" w:cs="Arial"/>
          <w:b/>
          <w:sz w:val="20"/>
          <w:szCs w:val="20"/>
          <w:lang w:val="az-Latn-AZ"/>
        </w:rPr>
      </w:pPr>
    </w:p>
    <w:p w:rsidR="001E08AF" w:rsidRPr="0018265E" w:rsidRDefault="00EB5035" w:rsidP="002E193D">
      <w:pPr>
        <w:jc w:val="center"/>
        <w:rPr>
          <w:rFonts w:ascii="Arial" w:hAnsi="Arial" w:cs="Arial"/>
          <w:b/>
          <w:bCs/>
          <w:lang w:val="az-Latn-AZ"/>
        </w:rPr>
      </w:pPr>
      <w:r>
        <w:rPr>
          <w:rFonts w:ascii="Arial" w:eastAsia="Arial" w:hAnsi="Arial" w:cs="Arial"/>
          <w:b/>
          <w:bCs/>
          <w:lang w:val="en-US"/>
        </w:rPr>
        <w:t>LIST OF THE GOODS:</w:t>
      </w:r>
    </w:p>
    <w:p w:rsidR="003D61F1" w:rsidRDefault="003D61F1" w:rsidP="002E193D">
      <w:pPr>
        <w:jc w:val="center"/>
        <w:rPr>
          <w:rFonts w:ascii="Arial" w:hAnsi="Arial" w:cs="Arial"/>
          <w:bCs/>
          <w:lang w:val="az-Latn-AZ"/>
        </w:rPr>
      </w:pPr>
    </w:p>
    <w:tbl>
      <w:tblPr>
        <w:tblW w:w="9632" w:type="dxa"/>
        <w:tblInd w:w="-3" w:type="dxa"/>
        <w:tblCellMar>
          <w:left w:w="0" w:type="dxa"/>
          <w:right w:w="0" w:type="dxa"/>
        </w:tblCellMar>
        <w:tblLook w:val="04A0" w:firstRow="1" w:lastRow="0" w:firstColumn="1" w:lastColumn="0" w:noHBand="0" w:noVBand="1"/>
      </w:tblPr>
      <w:tblGrid>
        <w:gridCol w:w="538"/>
        <w:gridCol w:w="3685"/>
        <w:gridCol w:w="1507"/>
        <w:gridCol w:w="1023"/>
        <w:gridCol w:w="2879"/>
      </w:tblGrid>
      <w:tr w:rsidR="00FA559B" w:rsidRPr="00DD7295" w:rsidTr="00CA0A88">
        <w:trPr>
          <w:trHeight w:val="488"/>
        </w:trPr>
        <w:tc>
          <w:tcPr>
            <w:tcW w:w="9632" w:type="dxa"/>
            <w:gridSpan w:val="5"/>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CA0A88">
            <w:pPr>
              <w:rPr>
                <w:rFonts w:ascii="Calibri Light" w:hAnsi="Calibri Light" w:cs="Calibri Light"/>
                <w:b/>
                <w:bCs/>
                <w:color w:val="000000"/>
                <w:szCs w:val="36"/>
                <w:lang w:val="en-US" w:eastAsia="az-Latn-AZ"/>
              </w:rPr>
            </w:pPr>
            <w:r>
              <w:rPr>
                <w:rFonts w:ascii="Calibri Light" w:eastAsia="Calibri Light" w:hAnsi="Calibri Light" w:cs="Calibri Light"/>
                <w:b/>
                <w:bCs/>
                <w:color w:val="000000"/>
                <w:lang w:val="en-US" w:eastAsia="az-Latn-AZ"/>
              </w:rPr>
              <w:t>Request No.: 10051590 MTF  “</w:t>
            </w:r>
            <w:proofErr w:type="spellStart"/>
            <w:r>
              <w:rPr>
                <w:rFonts w:ascii="Calibri Light" w:eastAsia="Calibri Light" w:hAnsi="Calibri Light" w:cs="Calibri Light"/>
                <w:b/>
                <w:bCs/>
                <w:color w:val="000000"/>
                <w:lang w:val="en-US" w:eastAsia="az-Latn-AZ"/>
              </w:rPr>
              <w:t>Huseyn</w:t>
            </w:r>
            <w:proofErr w:type="spellEnd"/>
            <w:r>
              <w:rPr>
                <w:rFonts w:ascii="Calibri Light" w:eastAsia="Calibri Light" w:hAnsi="Calibri Light" w:cs="Calibri Light"/>
                <w:b/>
                <w:bCs/>
                <w:color w:val="000000"/>
                <w:lang w:val="en-US" w:eastAsia="az-Latn-AZ"/>
              </w:rPr>
              <w:t xml:space="preserve"> </w:t>
            </w:r>
            <w:proofErr w:type="spellStart"/>
            <w:r>
              <w:rPr>
                <w:rFonts w:ascii="Calibri Light" w:eastAsia="Calibri Light" w:hAnsi="Calibri Light" w:cs="Calibri Light"/>
                <w:b/>
                <w:bCs/>
                <w:color w:val="000000"/>
                <w:lang w:val="en-US" w:eastAsia="az-Latn-AZ"/>
              </w:rPr>
              <w:t>Javid</w:t>
            </w:r>
            <w:proofErr w:type="spellEnd"/>
            <w:r>
              <w:rPr>
                <w:rFonts w:ascii="Calibri Light" w:eastAsia="Calibri Light" w:hAnsi="Calibri Light" w:cs="Calibri Light"/>
                <w:b/>
                <w:bCs/>
                <w:color w:val="000000"/>
                <w:lang w:val="en-US" w:eastAsia="az-Latn-AZ"/>
              </w:rPr>
              <w:t>"</w:t>
            </w:r>
          </w:p>
        </w:tc>
      </w:tr>
      <w:tr w:rsidR="00FA559B" w:rsidRPr="00DD7295" w:rsidTr="00CA0A88">
        <w:trPr>
          <w:trHeight w:val="444"/>
        </w:trPr>
        <w:tc>
          <w:tcPr>
            <w:tcW w:w="9632" w:type="dxa"/>
            <w:gridSpan w:val="5"/>
            <w:vMerge/>
            <w:tcBorders>
              <w:top w:val="single" w:sz="8" w:space="0" w:color="auto"/>
              <w:left w:val="single" w:sz="8" w:space="0" w:color="auto"/>
              <w:bottom w:val="single" w:sz="8" w:space="0" w:color="auto"/>
              <w:right w:val="single" w:sz="8" w:space="0" w:color="auto"/>
            </w:tcBorders>
            <w:vAlign w:val="center"/>
            <w:hideMark/>
          </w:tcPr>
          <w:p w:rsidR="00972BDE" w:rsidRPr="00EB5035" w:rsidRDefault="00972BDE" w:rsidP="00CA0A88">
            <w:pPr>
              <w:rPr>
                <w:rFonts w:ascii="Calibri Light" w:hAnsi="Calibri Light" w:cs="Calibri Light"/>
                <w:b/>
                <w:bCs/>
                <w:color w:val="000000"/>
                <w:szCs w:val="36"/>
                <w:lang w:val="en-US" w:eastAsia="az-Latn-AZ"/>
              </w:rPr>
            </w:pP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2BDE" w:rsidRPr="00D95A12" w:rsidRDefault="00EB5035" w:rsidP="00CA0A88">
            <w:pPr>
              <w:jc w:val="center"/>
              <w:rPr>
                <w:b/>
                <w:color w:val="000000"/>
                <w:lang w:val="az-Latn-AZ" w:eastAsia="az-Latn-AZ"/>
              </w:rPr>
            </w:pPr>
            <w:r>
              <w:rPr>
                <w:rFonts w:ascii="Calibri" w:eastAsia="Calibri" w:hAnsi="Calibri" w:cs="Times New Roman"/>
                <w:b/>
                <w:bCs/>
                <w:color w:val="000000"/>
                <w:lang w:val="en-US" w:eastAsia="az-Latn-AZ"/>
              </w:rPr>
              <w:t>No.</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tcPr>
          <w:p w:rsidR="00972BDE" w:rsidRPr="00D95A12" w:rsidRDefault="00EB5035" w:rsidP="00CA0A88">
            <w:pPr>
              <w:jc w:val="center"/>
              <w:rPr>
                <w:b/>
                <w:color w:val="000000"/>
                <w:lang w:val="en-US" w:eastAsia="az-Latn-AZ"/>
              </w:rPr>
            </w:pPr>
            <w:r>
              <w:rPr>
                <w:rFonts w:ascii="Calibri" w:eastAsia="Calibri" w:hAnsi="Calibri" w:cs="Times New Roman"/>
                <w:b/>
                <w:bCs/>
                <w:color w:val="000000"/>
                <w:lang w:val="en-US" w:eastAsia="az-Latn-AZ"/>
              </w:rPr>
              <w:t>Nomination of the goods</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972BDE" w:rsidRPr="00D95A12" w:rsidRDefault="00EB5035" w:rsidP="00CA0A88">
            <w:pPr>
              <w:jc w:val="center"/>
              <w:rPr>
                <w:b/>
                <w:color w:val="000000"/>
                <w:szCs w:val="32"/>
                <w:lang w:val="az-Latn-AZ" w:eastAsia="az-Latn-AZ"/>
              </w:rPr>
            </w:pPr>
            <w:r>
              <w:rPr>
                <w:rFonts w:ascii="Calibri" w:eastAsia="Calibri" w:hAnsi="Calibri" w:cs="Times New Roman"/>
                <w:b/>
                <w:bCs/>
                <w:color w:val="000000"/>
                <w:lang w:val="en-US" w:eastAsia="az-Latn-AZ"/>
              </w:rPr>
              <w:t>Measurement unit</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tcPr>
          <w:p w:rsidR="00972BDE" w:rsidRPr="00D95A12" w:rsidRDefault="00EB5035" w:rsidP="00CA0A88">
            <w:pPr>
              <w:jc w:val="center"/>
              <w:rPr>
                <w:b/>
                <w:color w:val="000000"/>
                <w:lang w:val="az-Latn-AZ" w:eastAsia="az-Latn-AZ"/>
              </w:rPr>
            </w:pPr>
            <w:r>
              <w:rPr>
                <w:rFonts w:ascii="Calibri" w:eastAsia="Calibri" w:hAnsi="Calibri" w:cs="Times New Roman"/>
                <w:b/>
                <w:bCs/>
                <w:color w:val="000000"/>
                <w:lang w:val="en-US" w:eastAsia="az-Latn-AZ"/>
              </w:rPr>
              <w:t>Quantity</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tcPr>
          <w:p w:rsidR="00972BDE" w:rsidRPr="00D95A12" w:rsidRDefault="00EB5035" w:rsidP="00CA0A88">
            <w:pPr>
              <w:jc w:val="center"/>
              <w:rPr>
                <w:b/>
                <w:color w:val="000000"/>
                <w:lang w:val="az-Latn-AZ" w:eastAsia="az-Latn-AZ"/>
              </w:rPr>
            </w:pPr>
            <w:r>
              <w:rPr>
                <w:rFonts w:ascii="Calibri" w:eastAsia="Calibri" w:hAnsi="Calibri" w:cs="Times New Roman"/>
                <w:b/>
                <w:bCs/>
                <w:color w:val="000000"/>
                <w:lang w:val="en-US" w:eastAsia="az-Latn-AZ"/>
              </w:rPr>
              <w:t>Certificate</w:t>
            </w:r>
          </w:p>
        </w:tc>
      </w:tr>
      <w:tr w:rsidR="00FA559B" w:rsidRPr="00DD7295"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Junction box (shipboard type) T-9, M 10A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tcPr>
          <w:p w:rsidR="00972BDE" w:rsidRPr="00EB5035" w:rsidRDefault="00EB5035" w:rsidP="00EB5035">
            <w:pPr>
              <w:jc w:val="center"/>
              <w:rPr>
                <w:color w:val="000000"/>
                <w:lang w:val="en-US" w:eastAsia="az-Latn-AZ"/>
              </w:rPr>
            </w:pPr>
            <w:r>
              <w:rPr>
                <w:rFonts w:ascii="Calibri" w:eastAsia="Calibri" w:hAnsi="Calibri" w:cs="Times New Roman"/>
                <w:color w:val="000000"/>
                <w:lang w:val="en-US" w:eastAsia="az-Latn-AZ"/>
              </w:rPr>
              <w:t>Certificate of the International Maritime Classification Society</w:t>
            </w:r>
          </w:p>
        </w:tc>
      </w:tr>
      <w:tr w:rsidR="00FA559B" w:rsidRPr="00DD7295" w:rsidTr="00CA0A88">
        <w:trPr>
          <w:trHeight w:val="738"/>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Onboard power switch (selector switch) T-5M; 220 V; 10 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EB5035">
            <w:pPr>
              <w:jc w:val="center"/>
              <w:rPr>
                <w:color w:val="000000"/>
                <w:lang w:val="en-US" w:eastAsia="az-Latn-AZ"/>
              </w:rPr>
            </w:pPr>
            <w:r>
              <w:rPr>
                <w:rFonts w:ascii="Calibri" w:eastAsia="Calibri" w:hAnsi="Calibri" w:cs="Times New Roman"/>
                <w:color w:val="000000"/>
                <w:lang w:val="en-US" w:eastAsia="az-Latn-AZ"/>
              </w:rPr>
              <w:t>Certificate of the International Maritime Classification Society</w:t>
            </w:r>
          </w:p>
        </w:tc>
      </w:tr>
      <w:tr w:rsidR="00FA559B" w:rsidRPr="00DD7295"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Halogen type flood light (shipboard type) PL-2B; 230V, 1000W</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EB5035">
            <w:pPr>
              <w:jc w:val="center"/>
              <w:rPr>
                <w:color w:val="000000"/>
                <w:lang w:val="en-US" w:eastAsia="az-Latn-AZ"/>
              </w:rPr>
            </w:pPr>
            <w:r>
              <w:rPr>
                <w:rFonts w:ascii="Calibri" w:eastAsia="Calibri" w:hAnsi="Calibri" w:cs="Times New Roman"/>
                <w:color w:val="000000"/>
                <w:lang w:val="en-US" w:eastAsia="az-Latn-AZ"/>
              </w:rPr>
              <w:t>Certificate of the International Maritime Classification Society</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CA0A88">
            <w:pPr>
              <w:rPr>
                <w:color w:val="000000"/>
                <w:lang w:val="en-US" w:eastAsia="az-Latn-AZ"/>
              </w:rPr>
            </w:pPr>
            <w:r>
              <w:rPr>
                <w:rFonts w:ascii="Calibri" w:eastAsia="Calibri" w:hAnsi="Calibri" w:cs="Times New Roman"/>
                <w:color w:val="000000"/>
                <w:lang w:val="en-US" w:eastAsia="az-Latn-AZ"/>
              </w:rPr>
              <w:t>Lighting fixture (shipboard type) CC-109 2 x 18W</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5</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CA0A88">
            <w:pPr>
              <w:rPr>
                <w:color w:val="000000"/>
                <w:lang w:val="en-US" w:eastAsia="az-Latn-AZ"/>
              </w:rPr>
            </w:pPr>
            <w:r>
              <w:rPr>
                <w:rFonts w:ascii="Calibri" w:eastAsia="Calibri" w:hAnsi="Calibri" w:cs="Times New Roman"/>
                <w:color w:val="000000"/>
                <w:lang w:val="en-US" w:eastAsia="az-Latn-AZ"/>
              </w:rPr>
              <w:t>Mirror lamp (complete with switch and toggle actuator) 220V, 15W</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6</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6</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Electric bell button XVB C8M4 220V</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7</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CA0A88">
            <w:pPr>
              <w:rPr>
                <w:color w:val="000000"/>
                <w:lang w:val="en-US" w:eastAsia="az-Latn-AZ"/>
              </w:rPr>
            </w:pPr>
            <w:r>
              <w:rPr>
                <w:rFonts w:ascii="Calibri" w:eastAsia="Calibri" w:hAnsi="Calibri" w:cs="Times New Roman"/>
                <w:color w:val="000000"/>
                <w:lang w:val="en-US" w:eastAsia="az-Latn-AZ"/>
              </w:rPr>
              <w:t xml:space="preserve">Power socket Clipsal (complete with with grounding and paddle)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8</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 xml:space="preserve">Power switch Clipsal (paddle, Ariston type)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9</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CA0A88">
            <w:pPr>
              <w:rPr>
                <w:color w:val="000000"/>
                <w:lang w:val="en-US" w:eastAsia="az-Latn-AZ"/>
              </w:rPr>
            </w:pPr>
            <w:r>
              <w:rPr>
                <w:rFonts w:ascii="Calibri" w:eastAsia="Calibri" w:hAnsi="Calibri" w:cs="Times New Roman"/>
                <w:color w:val="000000"/>
                <w:lang w:val="en-US" w:eastAsia="az-Latn-AZ"/>
              </w:rPr>
              <w:t>Bedside lamp (complete with power switch and toggle actuator) ОФ 8, 8 W.</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10</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eastAsia="az-Latn-AZ"/>
              </w:rPr>
            </w:pPr>
            <w:r>
              <w:rPr>
                <w:rFonts w:ascii="Calibri" w:eastAsia="Calibri" w:hAnsi="Calibri" w:cs="Times New Roman"/>
                <w:color w:val="000000"/>
                <w:lang w:val="en-US" w:eastAsia="az-Latn-AZ"/>
              </w:rPr>
              <w:t>Contactor  220V  80A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11</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EB5035" w:rsidRDefault="00EB5035" w:rsidP="00CA0A88">
            <w:pPr>
              <w:rPr>
                <w:color w:val="000000"/>
                <w:lang w:val="en-US" w:eastAsia="az-Latn-AZ"/>
              </w:rPr>
            </w:pPr>
            <w:r>
              <w:rPr>
                <w:rFonts w:ascii="Calibri" w:eastAsia="Calibri" w:hAnsi="Calibri" w:cs="Times New Roman"/>
                <w:color w:val="000000"/>
                <w:lang w:val="en-US" w:eastAsia="az-Latn-AZ"/>
              </w:rPr>
              <w:t>Automatic main circuit breaker IN40A NS80HMA50</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lastRenderedPageBreak/>
              <w:t>12</w:t>
            </w:r>
          </w:p>
        </w:tc>
        <w:tc>
          <w:tcPr>
            <w:tcW w:w="41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eastAsia="az-Latn-AZ"/>
              </w:rPr>
            </w:pPr>
            <w:r>
              <w:rPr>
                <w:rFonts w:ascii="Calibri" w:eastAsia="Calibri" w:hAnsi="Calibri" w:cs="Times New Roman"/>
                <w:color w:val="000000"/>
                <w:lang w:val="en-US" w:eastAsia="az-Latn-AZ"/>
              </w:rPr>
              <w:t>Time relay 220V 1.6A AC, 0-60 sec. (complete with paddle)</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w:t>
            </w:r>
          </w:p>
        </w:tc>
        <w:tc>
          <w:tcPr>
            <w:tcW w:w="32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8"/>
        </w:trPr>
        <w:tc>
          <w:tcPr>
            <w:tcW w:w="9632" w:type="dxa"/>
            <w:gridSpan w:val="5"/>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rFonts w:ascii="Calibri Light" w:hAnsi="Calibri Light" w:cs="Calibri Light"/>
                <w:b/>
                <w:bCs/>
                <w:color w:val="000000"/>
                <w:szCs w:val="36"/>
                <w:lang w:eastAsia="az-Latn-AZ"/>
              </w:rPr>
            </w:pPr>
            <w:r>
              <w:rPr>
                <w:rFonts w:ascii="Calibri Light" w:eastAsia="Calibri Light" w:hAnsi="Calibri Light" w:cs="Calibri Light"/>
                <w:b/>
                <w:bCs/>
                <w:color w:val="000000"/>
                <w:lang w:val="en-US" w:eastAsia="az-Latn-AZ"/>
              </w:rPr>
              <w:t>Request No.: 10051590 "SHAHDAG" S235</w:t>
            </w:r>
          </w:p>
        </w:tc>
      </w:tr>
      <w:tr w:rsidR="00FA559B" w:rsidTr="00CA0A88">
        <w:trPr>
          <w:trHeight w:val="444"/>
        </w:trPr>
        <w:tc>
          <w:tcPr>
            <w:tcW w:w="9632" w:type="dxa"/>
            <w:gridSpan w:val="5"/>
            <w:vMerge/>
            <w:tcBorders>
              <w:top w:val="nil"/>
              <w:left w:val="single" w:sz="8" w:space="0" w:color="auto"/>
              <w:bottom w:val="single" w:sz="8" w:space="0" w:color="auto"/>
              <w:right w:val="single" w:sz="8" w:space="0" w:color="auto"/>
            </w:tcBorders>
            <w:vAlign w:val="center"/>
            <w:hideMark/>
          </w:tcPr>
          <w:p w:rsidR="00972BDE" w:rsidRPr="00D95A12" w:rsidRDefault="00972BDE" w:rsidP="00EB5035">
            <w:pPr>
              <w:jc w:val="center"/>
              <w:rPr>
                <w:rFonts w:ascii="Calibri Light" w:hAnsi="Calibri Light" w:cs="Calibri Light"/>
                <w:b/>
                <w:bCs/>
                <w:color w:val="000000"/>
                <w:szCs w:val="36"/>
                <w:lang w:eastAsia="az-Latn-AZ"/>
              </w:rPr>
            </w:pP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13</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Sound alarm (siren) 24 VDS 10W</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14</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Wire connecting terminal MRK 2.5 mm</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15</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Plank (for power distribution board)</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metre</w:t>
            </w:r>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557"/>
        </w:trPr>
        <w:tc>
          <w:tcPr>
            <w:tcW w:w="4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16</w:t>
            </w:r>
          </w:p>
        </w:tc>
        <w:tc>
          <w:tcPr>
            <w:tcW w:w="41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Seal RG25 (cable transmitter)</w:t>
            </w:r>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20</w:t>
            </w:r>
          </w:p>
        </w:tc>
        <w:tc>
          <w:tcPr>
            <w:tcW w:w="3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683"/>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17</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Clamp  MRK 2,5 (for fastening terminals on planks)</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RPr="00DD7295" w:rsidTr="00CA0A88">
        <w:trPr>
          <w:trHeight w:val="488"/>
        </w:trPr>
        <w:tc>
          <w:tcPr>
            <w:tcW w:w="9632" w:type="dxa"/>
            <w:gridSpan w:val="5"/>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EB5035">
            <w:pPr>
              <w:jc w:val="center"/>
              <w:rPr>
                <w:rFonts w:ascii="Calibri Light" w:hAnsi="Calibri Light" w:cs="Calibri Light"/>
                <w:b/>
                <w:bCs/>
                <w:color w:val="000000"/>
                <w:szCs w:val="36"/>
                <w:lang w:val="en-US" w:eastAsia="az-Latn-AZ"/>
              </w:rPr>
            </w:pPr>
            <w:r>
              <w:rPr>
                <w:rFonts w:ascii="Calibri Light" w:eastAsia="Calibri Light" w:hAnsi="Calibri Light" w:cs="Calibri Light"/>
                <w:b/>
                <w:bCs/>
                <w:color w:val="000000"/>
                <w:lang w:val="en-US" w:eastAsia="az-Latn-AZ"/>
              </w:rPr>
              <w:t>Request No.: 10051590 "Professor Aziz Aliyev"</w:t>
            </w:r>
          </w:p>
        </w:tc>
      </w:tr>
      <w:tr w:rsidR="00FA559B" w:rsidRPr="00DD7295" w:rsidTr="00CA0A88">
        <w:trPr>
          <w:trHeight w:val="656"/>
        </w:trPr>
        <w:tc>
          <w:tcPr>
            <w:tcW w:w="9632" w:type="dxa"/>
            <w:gridSpan w:val="5"/>
            <w:vMerge/>
            <w:tcBorders>
              <w:top w:val="nil"/>
              <w:left w:val="single" w:sz="8" w:space="0" w:color="auto"/>
              <w:bottom w:val="single" w:sz="8" w:space="0" w:color="auto"/>
              <w:right w:val="single" w:sz="8" w:space="0" w:color="auto"/>
            </w:tcBorders>
            <w:vAlign w:val="center"/>
            <w:hideMark/>
          </w:tcPr>
          <w:p w:rsidR="00972BDE" w:rsidRPr="00EB5035" w:rsidRDefault="00972BDE" w:rsidP="00EB5035">
            <w:pPr>
              <w:jc w:val="center"/>
              <w:rPr>
                <w:rFonts w:ascii="Calibri Light" w:hAnsi="Calibri Light" w:cs="Calibri Light"/>
                <w:b/>
                <w:bCs/>
                <w:color w:val="000000"/>
                <w:szCs w:val="36"/>
                <w:lang w:val="en-US" w:eastAsia="az-Latn-AZ"/>
              </w:rPr>
            </w:pPr>
          </w:p>
        </w:tc>
      </w:tr>
      <w:tr w:rsidR="00FA559B" w:rsidRPr="00DD7295"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18</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Onboard power switch (selector switch) T-5M; 220 V; 10 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EB5035">
            <w:pPr>
              <w:jc w:val="center"/>
              <w:rPr>
                <w:color w:val="000000"/>
                <w:lang w:val="en-US" w:eastAsia="az-Latn-AZ"/>
              </w:rPr>
            </w:pPr>
            <w:r>
              <w:rPr>
                <w:rFonts w:ascii="Calibri" w:eastAsia="Calibri" w:hAnsi="Calibri" w:cs="Times New Roman"/>
                <w:color w:val="000000"/>
                <w:lang w:val="en-US" w:eastAsia="az-Latn-AZ"/>
              </w:rPr>
              <w:t>Certificate of the International Maritime Classification Society</w:t>
            </w:r>
          </w:p>
        </w:tc>
      </w:tr>
      <w:tr w:rsidR="00FA559B" w:rsidRPr="00DD7295"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19</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eastAsia="az-Latn-AZ"/>
              </w:rPr>
            </w:pPr>
            <w:r>
              <w:rPr>
                <w:rFonts w:ascii="Calibri" w:eastAsia="Calibri" w:hAnsi="Calibri" w:cs="Times New Roman"/>
                <w:color w:val="000000"/>
                <w:lang w:val="en-US" w:eastAsia="az-Latn-AZ"/>
              </w:rPr>
              <w:t>Flood light PL-24-500W</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EB5035">
            <w:pPr>
              <w:jc w:val="center"/>
              <w:rPr>
                <w:color w:val="000000"/>
                <w:lang w:val="en-US" w:eastAsia="az-Latn-AZ"/>
              </w:rPr>
            </w:pPr>
            <w:r>
              <w:rPr>
                <w:rFonts w:ascii="Calibri" w:eastAsia="Calibri" w:hAnsi="Calibri" w:cs="Times New Roman"/>
                <w:color w:val="000000"/>
                <w:lang w:val="en-US" w:eastAsia="az-Latn-AZ"/>
              </w:rPr>
              <w:t>Certificate of the International Maritime Classification Society</w:t>
            </w:r>
          </w:p>
        </w:tc>
      </w:tr>
      <w:tr w:rsidR="00FA559B" w:rsidRPr="00DD7295"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20</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CA0A88">
            <w:pPr>
              <w:rPr>
                <w:color w:val="000000"/>
                <w:lang w:val="en-US" w:eastAsia="az-Latn-AZ"/>
              </w:rPr>
            </w:pPr>
            <w:r>
              <w:rPr>
                <w:rFonts w:ascii="Calibri" w:eastAsia="Calibri" w:hAnsi="Calibri" w:cs="Times New Roman"/>
                <w:color w:val="000000"/>
                <w:lang w:val="en-US" w:eastAsia="az-Latn-AZ"/>
              </w:rPr>
              <w:t>Lighting fixture (shipboard type) CC-109 2 x 18W</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EB5035">
            <w:pPr>
              <w:jc w:val="center"/>
              <w:rPr>
                <w:color w:val="000000"/>
                <w:lang w:val="en-US" w:eastAsia="az-Latn-AZ"/>
              </w:rPr>
            </w:pPr>
            <w:r>
              <w:rPr>
                <w:rFonts w:ascii="Calibri" w:eastAsia="Calibri" w:hAnsi="Calibri" w:cs="Times New Roman"/>
                <w:color w:val="000000"/>
                <w:lang w:val="en-US" w:eastAsia="az-Latn-AZ"/>
              </w:rPr>
              <w:t>Certificate of the International Maritime Classification Society</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21</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CA0A88">
            <w:pPr>
              <w:rPr>
                <w:color w:val="000000"/>
                <w:lang w:val="en-US" w:eastAsia="az-Latn-AZ"/>
              </w:rPr>
            </w:pPr>
            <w:r>
              <w:rPr>
                <w:rFonts w:ascii="Calibri" w:eastAsia="Calibri" w:hAnsi="Calibri" w:cs="Times New Roman"/>
                <w:color w:val="000000"/>
                <w:lang w:val="en-US" w:eastAsia="az-Latn-AZ"/>
              </w:rPr>
              <w:t xml:space="preserve">Power socket Clipsal (complete with with grounding and paddle)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22</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Power switch Clipsal (paddle, Ariston type)</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23</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eastAsia="az-Latn-AZ"/>
              </w:rPr>
            </w:pPr>
            <w:r>
              <w:rPr>
                <w:rFonts w:ascii="Calibri" w:eastAsia="Calibri" w:hAnsi="Calibri" w:cs="Times New Roman"/>
                <w:color w:val="000000"/>
                <w:lang w:val="en-US" w:eastAsia="az-Latn-AZ"/>
              </w:rPr>
              <w:t>Contactor  220V  80A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RPr="00DD7295"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lastRenderedPageBreak/>
              <w:t>24</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Junction box (shipboard type) T-9, M 10A</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5</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EB5035" w:rsidRDefault="00EB5035" w:rsidP="00EB5035">
            <w:pPr>
              <w:jc w:val="center"/>
              <w:rPr>
                <w:color w:val="000000"/>
                <w:lang w:val="en-US" w:eastAsia="az-Latn-AZ"/>
              </w:rPr>
            </w:pPr>
            <w:r>
              <w:rPr>
                <w:rFonts w:ascii="Calibri" w:eastAsia="Calibri" w:hAnsi="Calibri" w:cs="Times New Roman"/>
                <w:color w:val="000000"/>
                <w:lang w:val="en-US" w:eastAsia="az-Latn-AZ"/>
              </w:rPr>
              <w:t>Certificate of the International Maritime Classification Society</w:t>
            </w:r>
          </w:p>
        </w:tc>
      </w:tr>
      <w:tr w:rsidR="00FA559B" w:rsidTr="00CA0A88">
        <w:trPr>
          <w:trHeight w:val="480"/>
        </w:trPr>
        <w:tc>
          <w:tcPr>
            <w:tcW w:w="4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25</w:t>
            </w:r>
          </w:p>
        </w:tc>
        <w:tc>
          <w:tcPr>
            <w:tcW w:w="41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EB5035" w:rsidRDefault="00EB5035" w:rsidP="00CA0A88">
            <w:pPr>
              <w:rPr>
                <w:color w:val="000000"/>
                <w:lang w:val="en-US" w:eastAsia="az-Latn-AZ"/>
              </w:rPr>
            </w:pPr>
            <w:r>
              <w:rPr>
                <w:rFonts w:ascii="Calibri" w:eastAsia="Calibri" w:hAnsi="Calibri" w:cs="Times New Roman"/>
                <w:color w:val="000000"/>
                <w:lang w:val="en-US" w:eastAsia="az-Latn-AZ"/>
              </w:rPr>
              <w:t>Electric bell button (fire drill) 24V.</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w:t>
            </w:r>
          </w:p>
        </w:tc>
        <w:tc>
          <w:tcPr>
            <w:tcW w:w="32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8"/>
        </w:trPr>
        <w:tc>
          <w:tcPr>
            <w:tcW w:w="9632" w:type="dxa"/>
            <w:gridSpan w:val="5"/>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rFonts w:ascii="Calibri Light" w:hAnsi="Calibri Light" w:cs="Calibri Light"/>
                <w:b/>
                <w:bCs/>
                <w:color w:val="000000"/>
                <w:szCs w:val="36"/>
                <w:lang w:eastAsia="az-Latn-AZ"/>
              </w:rPr>
            </w:pPr>
            <w:r>
              <w:rPr>
                <w:rFonts w:ascii="Calibri Light" w:eastAsia="Calibri Light" w:hAnsi="Calibri Light" w:cs="Calibri Light"/>
                <w:b/>
                <w:bCs/>
                <w:color w:val="000000"/>
                <w:lang w:val="en-US" w:eastAsia="az-Latn-AZ"/>
              </w:rPr>
              <w:t>Request No. 10051616 "GARADAGH" S196</w:t>
            </w:r>
          </w:p>
        </w:tc>
      </w:tr>
      <w:tr w:rsidR="00FA559B" w:rsidTr="00CA0A88">
        <w:trPr>
          <w:trHeight w:val="488"/>
        </w:trPr>
        <w:tc>
          <w:tcPr>
            <w:tcW w:w="9632" w:type="dxa"/>
            <w:gridSpan w:val="5"/>
            <w:vMerge/>
            <w:tcBorders>
              <w:top w:val="nil"/>
              <w:left w:val="single" w:sz="8" w:space="0" w:color="auto"/>
              <w:bottom w:val="single" w:sz="8" w:space="0" w:color="auto"/>
              <w:right w:val="single" w:sz="8" w:space="0" w:color="auto"/>
            </w:tcBorders>
            <w:vAlign w:val="center"/>
            <w:hideMark/>
          </w:tcPr>
          <w:p w:rsidR="00972BDE" w:rsidRPr="00D95A12" w:rsidRDefault="00972BDE" w:rsidP="00EB5035">
            <w:pPr>
              <w:jc w:val="center"/>
              <w:rPr>
                <w:rFonts w:ascii="Calibri Light" w:hAnsi="Calibri Light" w:cs="Calibri Light"/>
                <w:b/>
                <w:bCs/>
                <w:color w:val="000000"/>
                <w:szCs w:val="36"/>
                <w:lang w:eastAsia="az-Latn-AZ"/>
              </w:rPr>
            </w:pP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26</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Water heating element 380V 8kV (Thread-Ø 47 mm)</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27</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Contact switch 380V 32A coil 380V</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904"/>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28</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contact switch 220V 32A coil 220V</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8"/>
        </w:trPr>
        <w:tc>
          <w:tcPr>
            <w:tcW w:w="9632" w:type="dxa"/>
            <w:gridSpan w:val="5"/>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rFonts w:ascii="Calibri Light" w:hAnsi="Calibri Light" w:cs="Calibri Light"/>
                <w:b/>
                <w:bCs/>
                <w:color w:val="000000"/>
                <w:szCs w:val="36"/>
                <w:lang w:eastAsia="az-Latn-AZ"/>
              </w:rPr>
            </w:pPr>
            <w:r>
              <w:rPr>
                <w:rFonts w:ascii="Calibri Light" w:eastAsia="Calibri Light" w:hAnsi="Calibri Light" w:cs="Calibri Light"/>
                <w:b/>
                <w:bCs/>
                <w:color w:val="000000"/>
                <w:lang w:val="en-US" w:eastAsia="az-Latn-AZ"/>
              </w:rPr>
              <w:t>Request No.10051648 Nakhcivan vessel</w:t>
            </w:r>
          </w:p>
        </w:tc>
      </w:tr>
      <w:tr w:rsidR="00FA559B" w:rsidTr="00CA0A88">
        <w:trPr>
          <w:trHeight w:val="488"/>
        </w:trPr>
        <w:tc>
          <w:tcPr>
            <w:tcW w:w="9632" w:type="dxa"/>
            <w:gridSpan w:val="5"/>
            <w:vMerge/>
            <w:tcBorders>
              <w:top w:val="nil"/>
              <w:left w:val="single" w:sz="8" w:space="0" w:color="auto"/>
              <w:bottom w:val="single" w:sz="8" w:space="0" w:color="auto"/>
              <w:right w:val="single" w:sz="8" w:space="0" w:color="auto"/>
            </w:tcBorders>
            <w:vAlign w:val="center"/>
            <w:hideMark/>
          </w:tcPr>
          <w:p w:rsidR="00972BDE" w:rsidRPr="00D95A12" w:rsidRDefault="00972BDE" w:rsidP="00EB5035">
            <w:pPr>
              <w:jc w:val="center"/>
              <w:rPr>
                <w:rFonts w:ascii="Calibri Light" w:hAnsi="Calibri Light" w:cs="Calibri Light"/>
                <w:b/>
                <w:bCs/>
                <w:color w:val="000000"/>
                <w:szCs w:val="36"/>
                <w:lang w:eastAsia="az-Latn-AZ"/>
              </w:rPr>
            </w:pPr>
          </w:p>
        </w:tc>
      </w:tr>
      <w:tr w:rsidR="00FA559B"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29</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EB5035" w:rsidRDefault="00EB5035" w:rsidP="00CA0A88">
            <w:pPr>
              <w:rPr>
                <w:color w:val="000000"/>
                <w:lang w:val="en-US" w:eastAsia="az-Latn-AZ"/>
              </w:rPr>
            </w:pPr>
            <w:r>
              <w:rPr>
                <w:rFonts w:ascii="Calibri" w:eastAsia="Calibri" w:hAnsi="Calibri" w:cs="Times New Roman"/>
                <w:color w:val="000000"/>
                <w:lang w:val="en-US" w:eastAsia="az-Latn-AZ"/>
              </w:rPr>
              <w:t>Lighting fixture (shipboard type) CC-109 2 x 18W</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20</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30</w:t>
            </w:r>
          </w:p>
        </w:tc>
        <w:tc>
          <w:tcPr>
            <w:tcW w:w="41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Navigation lamp P28S, 220V 65W.</w:t>
            </w:r>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8</w:t>
            </w:r>
          </w:p>
        </w:tc>
        <w:tc>
          <w:tcPr>
            <w:tcW w:w="3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31</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 xml:space="preserve">Overload protection switch (MCB) Siemens 380V, 63A </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32</w:t>
            </w:r>
          </w:p>
        </w:tc>
        <w:tc>
          <w:tcPr>
            <w:tcW w:w="41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Automatic circuit breaker 220V 10A (2 phases)</w:t>
            </w:r>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w:t>
            </w:r>
          </w:p>
        </w:tc>
        <w:tc>
          <w:tcPr>
            <w:tcW w:w="3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33</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eastAsia="az-Latn-AZ"/>
              </w:rPr>
            </w:pPr>
            <w:r>
              <w:rPr>
                <w:rFonts w:ascii="Calibri" w:eastAsia="Calibri" w:hAnsi="Calibri" w:cs="Times New Roman"/>
                <w:color w:val="000000"/>
                <w:lang w:val="en-US" w:eastAsia="az-Latn-AZ"/>
              </w:rPr>
              <w:t xml:space="preserve">Bulb receptacle E-27 (ceramic)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RPr="00DD7295"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34</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CA0A88">
            <w:pPr>
              <w:rPr>
                <w:color w:val="000000"/>
                <w:lang w:val="en-US" w:eastAsia="az-Latn-AZ"/>
              </w:rPr>
            </w:pPr>
            <w:r>
              <w:rPr>
                <w:rFonts w:ascii="Calibri" w:eastAsia="Calibri" w:hAnsi="Calibri" w:cs="Times New Roman"/>
                <w:color w:val="000000"/>
                <w:lang w:val="en-US" w:eastAsia="az-Latn-AZ"/>
              </w:rPr>
              <w:t>Lighting fixture (shipboard type) CC-109 2 x 18W</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EB5035">
            <w:pPr>
              <w:jc w:val="center"/>
              <w:rPr>
                <w:color w:val="000000"/>
                <w:lang w:val="en-US" w:eastAsia="az-Latn-AZ"/>
              </w:rPr>
            </w:pPr>
            <w:r>
              <w:rPr>
                <w:rFonts w:ascii="Calibri" w:eastAsia="Calibri" w:hAnsi="Calibri" w:cs="Times New Roman"/>
                <w:color w:val="000000"/>
                <w:lang w:val="en-US" w:eastAsia="az-Latn-AZ"/>
              </w:rPr>
              <w:t>Certificate of the International Maritime Classification Society</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35</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CA0A88">
            <w:pPr>
              <w:rPr>
                <w:color w:val="000000"/>
                <w:lang w:val="en-US" w:eastAsia="az-Latn-AZ"/>
              </w:rPr>
            </w:pPr>
            <w:r>
              <w:rPr>
                <w:rFonts w:ascii="Calibri" w:eastAsia="Calibri" w:hAnsi="Calibri" w:cs="Times New Roman"/>
                <w:color w:val="000000"/>
                <w:lang w:val="en-US" w:eastAsia="az-Latn-AZ"/>
              </w:rPr>
              <w:t xml:space="preserve">Power socket Clipsal (complete with with grounding and paddle)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36</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 xml:space="preserve">Power switch Clipsal (paddle, Ariston type)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RPr="00DD7295"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lastRenderedPageBreak/>
              <w:t>37</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Onboard power switch (selector switch) T-5M; 220 V; 10 A</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30</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EB5035" w:rsidRDefault="00EB5035" w:rsidP="00EB5035">
            <w:pPr>
              <w:jc w:val="center"/>
              <w:rPr>
                <w:color w:val="000000"/>
                <w:lang w:val="en-US" w:eastAsia="az-Latn-AZ"/>
              </w:rPr>
            </w:pPr>
            <w:r>
              <w:rPr>
                <w:rFonts w:ascii="Calibri" w:eastAsia="Calibri" w:hAnsi="Calibri" w:cs="Times New Roman"/>
                <w:color w:val="000000"/>
                <w:lang w:val="en-US" w:eastAsia="az-Latn-AZ"/>
              </w:rPr>
              <w:t>Certificate of the International Maritime Classification Society</w:t>
            </w:r>
          </w:p>
        </w:tc>
      </w:tr>
      <w:tr w:rsidR="00FA559B" w:rsidRPr="00DD7295" w:rsidTr="00CA0A88">
        <w:trPr>
          <w:trHeight w:val="480"/>
        </w:trPr>
        <w:tc>
          <w:tcPr>
            <w:tcW w:w="4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38</w:t>
            </w:r>
          </w:p>
        </w:tc>
        <w:tc>
          <w:tcPr>
            <w:tcW w:w="41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Junction box (shipboard type) T-9, M 10A</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30</w:t>
            </w:r>
          </w:p>
        </w:tc>
        <w:tc>
          <w:tcPr>
            <w:tcW w:w="32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EB5035" w:rsidRDefault="00EB5035" w:rsidP="00EB5035">
            <w:pPr>
              <w:jc w:val="center"/>
              <w:rPr>
                <w:color w:val="000000"/>
                <w:lang w:val="en-US" w:eastAsia="az-Latn-AZ"/>
              </w:rPr>
            </w:pPr>
            <w:r>
              <w:rPr>
                <w:rFonts w:ascii="Calibri" w:eastAsia="Calibri" w:hAnsi="Calibri" w:cs="Times New Roman"/>
                <w:color w:val="000000"/>
                <w:lang w:val="en-US" w:eastAsia="az-Latn-AZ"/>
              </w:rPr>
              <w:t>Certificate of the International Maritime Classification Society</w:t>
            </w:r>
          </w:p>
        </w:tc>
      </w:tr>
      <w:tr w:rsidR="00FA559B" w:rsidTr="00CA0A88">
        <w:trPr>
          <w:trHeight w:val="480"/>
        </w:trPr>
        <w:tc>
          <w:tcPr>
            <w:tcW w:w="4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39</w:t>
            </w:r>
          </w:p>
        </w:tc>
        <w:tc>
          <w:tcPr>
            <w:tcW w:w="41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eastAsia="az-Latn-AZ"/>
              </w:rPr>
            </w:pPr>
            <w:r>
              <w:rPr>
                <w:rFonts w:ascii="Calibri" w:eastAsia="Calibri" w:hAnsi="Calibri" w:cs="Times New Roman"/>
                <w:color w:val="000000"/>
                <w:lang w:val="en-US" w:eastAsia="az-Latn-AZ"/>
              </w:rPr>
              <w:t>Insulation tape PVC</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w:t>
            </w:r>
          </w:p>
        </w:tc>
        <w:tc>
          <w:tcPr>
            <w:tcW w:w="32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40</w:t>
            </w:r>
          </w:p>
        </w:tc>
        <w:tc>
          <w:tcPr>
            <w:tcW w:w="41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CA0A88">
            <w:pPr>
              <w:rPr>
                <w:color w:val="000000"/>
                <w:lang w:val="en-US" w:eastAsia="az-Latn-AZ"/>
              </w:rPr>
            </w:pPr>
            <w:r>
              <w:rPr>
                <w:rFonts w:ascii="Calibri" w:eastAsia="Calibri" w:hAnsi="Calibri" w:cs="Times New Roman"/>
                <w:color w:val="000000"/>
                <w:lang w:val="en-US" w:eastAsia="az-Latn-AZ"/>
              </w:rPr>
              <w:t>Power brush  Graphite BG-18LXBXH=40 x 60 x 20 mm</w:t>
            </w:r>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10</w:t>
            </w:r>
          </w:p>
        </w:tc>
        <w:tc>
          <w:tcPr>
            <w:tcW w:w="3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41</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CA0A88">
            <w:pPr>
              <w:rPr>
                <w:color w:val="000000"/>
                <w:lang w:val="en-US" w:eastAsia="az-Latn-AZ"/>
              </w:rPr>
            </w:pPr>
            <w:r>
              <w:rPr>
                <w:rFonts w:ascii="Calibri" w:eastAsia="Calibri" w:hAnsi="Calibri" w:cs="Times New Roman"/>
                <w:color w:val="000000"/>
                <w:lang w:val="en-US" w:eastAsia="az-Latn-AZ"/>
              </w:rPr>
              <w:t xml:space="preserve">Terminal post for batteries 24V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8</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42</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Diode signaling device 220V (green)</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43</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Emergency power button Stop 220V 10A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44</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Auxiliary relay 24V, DC 5A, 4nb-4na (complete with paddle)</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525"/>
        </w:trPr>
        <w:tc>
          <w:tcPr>
            <w:tcW w:w="9632"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972BDE" w:rsidRPr="00D95A12" w:rsidRDefault="00EB5035" w:rsidP="00EB5035">
            <w:pPr>
              <w:jc w:val="center"/>
              <w:rPr>
                <w:rFonts w:ascii="Calibri Light" w:hAnsi="Calibri Light" w:cs="Calibri Light"/>
                <w:b/>
                <w:bCs/>
                <w:color w:val="000000"/>
                <w:szCs w:val="36"/>
                <w:lang w:eastAsia="az-Latn-AZ"/>
              </w:rPr>
            </w:pPr>
            <w:r>
              <w:rPr>
                <w:rFonts w:ascii="Calibri Light" w:eastAsia="Calibri Light" w:hAnsi="Calibri Light" w:cs="Calibri Light"/>
                <w:b/>
                <w:bCs/>
                <w:color w:val="000000"/>
                <w:lang w:val="en-US" w:eastAsia="az-Latn-AZ"/>
              </w:rPr>
              <w:t>Request No. 10051276 Shahdag</w:t>
            </w:r>
          </w:p>
        </w:tc>
      </w:tr>
      <w:tr w:rsidR="00FA559B" w:rsidTr="00CA0A88">
        <w:trPr>
          <w:trHeight w:val="30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 </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 </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 </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972BDE" w:rsidP="00EB5035">
            <w:pPr>
              <w:jc w:val="center"/>
              <w:rPr>
                <w:rFonts w:ascii="Calibri Light" w:hAnsi="Calibri Light" w:cs="Calibri Light"/>
                <w:b/>
                <w:bCs/>
                <w:color w:val="000000"/>
                <w:szCs w:val="36"/>
                <w:lang w:eastAsia="az-Latn-AZ"/>
              </w:rPr>
            </w:pPr>
          </w:p>
        </w:tc>
      </w:tr>
      <w:tr w:rsidR="00FA559B" w:rsidRPr="00DD7295"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45</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Onboard power switch (selector switch) T-5M; 220 V; 10 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EB5035">
            <w:pPr>
              <w:jc w:val="center"/>
              <w:rPr>
                <w:color w:val="000000"/>
                <w:lang w:val="en-US" w:eastAsia="az-Latn-AZ"/>
              </w:rPr>
            </w:pPr>
            <w:r>
              <w:rPr>
                <w:rFonts w:ascii="Calibri" w:eastAsia="Calibri" w:hAnsi="Calibri" w:cs="Times New Roman"/>
                <w:color w:val="000000"/>
                <w:lang w:val="en-US" w:eastAsia="az-Latn-AZ"/>
              </w:rPr>
              <w:t>Certificate of the International Maritime Classification Society</w:t>
            </w:r>
          </w:p>
        </w:tc>
      </w:tr>
      <w:tr w:rsidR="00FA559B" w:rsidRPr="00DD7295"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46</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CA0A88">
            <w:pPr>
              <w:rPr>
                <w:color w:val="000000"/>
                <w:lang w:val="en-US" w:eastAsia="az-Latn-AZ"/>
              </w:rPr>
            </w:pPr>
            <w:r>
              <w:rPr>
                <w:rFonts w:ascii="Calibri" w:eastAsia="Calibri" w:hAnsi="Calibri" w:cs="Times New Roman"/>
                <w:color w:val="000000"/>
                <w:lang w:val="en-US" w:eastAsia="az-Latn-AZ"/>
              </w:rPr>
              <w:t>Lighting fixture (shipboard type) CC-328 E-27 220V 60W</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EB5035">
            <w:pPr>
              <w:jc w:val="center"/>
              <w:rPr>
                <w:color w:val="000000"/>
                <w:lang w:val="en-US" w:eastAsia="az-Latn-AZ"/>
              </w:rPr>
            </w:pPr>
            <w:r>
              <w:rPr>
                <w:rFonts w:ascii="Calibri" w:eastAsia="Calibri" w:hAnsi="Calibri" w:cs="Times New Roman"/>
                <w:color w:val="000000"/>
                <w:lang w:val="en-US" w:eastAsia="az-Latn-AZ"/>
              </w:rPr>
              <w:t>Certificate of the International Maritime Classification Society</w:t>
            </w:r>
          </w:p>
        </w:tc>
      </w:tr>
      <w:tr w:rsidR="00FA559B" w:rsidRPr="00DD7295"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47</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Junction box (shipboard type) T-9, M4 10A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EB5035">
            <w:pPr>
              <w:jc w:val="center"/>
              <w:rPr>
                <w:color w:val="000000"/>
                <w:lang w:val="en-US" w:eastAsia="az-Latn-AZ"/>
              </w:rPr>
            </w:pPr>
            <w:r>
              <w:rPr>
                <w:rFonts w:ascii="Calibri" w:eastAsia="Calibri" w:hAnsi="Calibri" w:cs="Times New Roman"/>
                <w:color w:val="000000"/>
                <w:lang w:val="en-US" w:eastAsia="az-Latn-AZ"/>
              </w:rPr>
              <w:t>Certificate of the International Maritime Classification Society</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48</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Copper wire tip D-6 mm</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150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RPr="00DD7295"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49</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Lighting fixture CFY 40-2 220V 2 X 36W (explosion-proof)</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EB5035" w:rsidRDefault="00EB5035" w:rsidP="00EB5035">
            <w:pPr>
              <w:jc w:val="center"/>
              <w:rPr>
                <w:color w:val="000000"/>
                <w:lang w:val="en-US" w:eastAsia="az-Latn-AZ"/>
              </w:rPr>
            </w:pPr>
            <w:r>
              <w:rPr>
                <w:rFonts w:ascii="Calibri" w:eastAsia="Calibri" w:hAnsi="Calibri" w:cs="Times New Roman"/>
                <w:color w:val="000000"/>
                <w:lang w:val="en-US" w:eastAsia="az-Latn-AZ"/>
              </w:rPr>
              <w:t>Certificate of the International Maritime Classification Society</w:t>
            </w:r>
          </w:p>
        </w:tc>
      </w:tr>
      <w:tr w:rsidR="00FA559B"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lastRenderedPageBreak/>
              <w:t>50</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Pressure sensor VDO 0-5 bars</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51</w:t>
            </w:r>
          </w:p>
        </w:tc>
        <w:tc>
          <w:tcPr>
            <w:tcW w:w="41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Thermostat for heating element EM-2-150C</w:t>
            </w:r>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w:t>
            </w:r>
          </w:p>
        </w:tc>
        <w:tc>
          <w:tcPr>
            <w:tcW w:w="3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52</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Limit switch XCK-N</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8</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RPr="00DD7295" w:rsidTr="00CA0A88">
        <w:trPr>
          <w:trHeight w:val="480"/>
        </w:trPr>
        <w:tc>
          <w:tcPr>
            <w:tcW w:w="4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53</w:t>
            </w:r>
          </w:p>
        </w:tc>
        <w:tc>
          <w:tcPr>
            <w:tcW w:w="41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Junction box (shipboard type) T-9, M4 10A</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4</w:t>
            </w:r>
          </w:p>
        </w:tc>
        <w:tc>
          <w:tcPr>
            <w:tcW w:w="32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EB5035" w:rsidRDefault="00EB5035" w:rsidP="00EB5035">
            <w:pPr>
              <w:jc w:val="center"/>
              <w:rPr>
                <w:color w:val="000000"/>
                <w:lang w:val="en-US" w:eastAsia="az-Latn-AZ"/>
              </w:rPr>
            </w:pPr>
            <w:r>
              <w:rPr>
                <w:rFonts w:ascii="Calibri" w:eastAsia="Calibri" w:hAnsi="Calibri" w:cs="Times New Roman"/>
                <w:color w:val="000000"/>
                <w:lang w:val="en-US" w:eastAsia="az-Latn-AZ"/>
              </w:rPr>
              <w:t>Certificate of the International Maritime Classification Society</w:t>
            </w:r>
          </w:p>
        </w:tc>
      </w:tr>
      <w:tr w:rsidR="00FA559B" w:rsidTr="00CA0A88">
        <w:trPr>
          <w:trHeight w:val="480"/>
        </w:trPr>
        <w:tc>
          <w:tcPr>
            <w:tcW w:w="4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54</w:t>
            </w:r>
          </w:p>
        </w:tc>
        <w:tc>
          <w:tcPr>
            <w:tcW w:w="41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EB5035" w:rsidRDefault="00EB5035" w:rsidP="00CA0A88">
            <w:pPr>
              <w:rPr>
                <w:color w:val="000000"/>
                <w:lang w:val="en-US" w:eastAsia="az-Latn-AZ"/>
              </w:rPr>
            </w:pPr>
            <w:r>
              <w:rPr>
                <w:rFonts w:ascii="Calibri" w:eastAsia="Calibri" w:hAnsi="Calibri" w:cs="Times New Roman"/>
                <w:color w:val="000000"/>
                <w:lang w:val="en-US" w:eastAsia="az-Latn-AZ"/>
              </w:rPr>
              <w:t xml:space="preserve">Sound alarm flashing light AESL-150 220V </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w:t>
            </w:r>
          </w:p>
        </w:tc>
        <w:tc>
          <w:tcPr>
            <w:tcW w:w="32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55</w:t>
            </w:r>
          </w:p>
        </w:tc>
        <w:tc>
          <w:tcPr>
            <w:tcW w:w="41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Galley heating element 400V 4.4 kW 300 x 300 mm</w:t>
            </w:r>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3</w:t>
            </w:r>
          </w:p>
        </w:tc>
        <w:tc>
          <w:tcPr>
            <w:tcW w:w="3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56</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val="en-US" w:eastAsia="az-Latn-AZ"/>
              </w:rPr>
            </w:pPr>
            <w:r>
              <w:rPr>
                <w:rFonts w:ascii="Calibri" w:eastAsia="Calibri" w:hAnsi="Calibri" w:cs="Times New Roman"/>
                <w:color w:val="000000"/>
                <w:lang w:val="en-US" w:eastAsia="az-Latn-AZ"/>
              </w:rPr>
              <w:t>Thermostat for galley heating element EGO RO5485534059801-300 C</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1</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r w:rsidR="00FA559B"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57</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rPr>
                <w:color w:val="000000"/>
                <w:lang w:eastAsia="az-Latn-AZ"/>
              </w:rPr>
            </w:pPr>
            <w:r>
              <w:rPr>
                <w:rFonts w:ascii="Calibri" w:eastAsia="Calibri" w:hAnsi="Calibri" w:cs="Times New Roman"/>
                <w:color w:val="000000"/>
                <w:lang w:val="en-US" w:eastAsia="az-Latn-AZ"/>
              </w:rPr>
              <w:t>Heat sensor VDO 0-120C</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szCs w:val="32"/>
                <w:lang w:eastAsia="az-Latn-AZ"/>
              </w:rPr>
            </w:pPr>
            <w:r>
              <w:rPr>
                <w:rFonts w:ascii="Calibri" w:eastAsia="Calibri" w:hAnsi="Calibri" w:cs="Times New Roman"/>
                <w:color w:val="000000"/>
                <w:lang w:val="en-US" w:eastAsia="az-Latn-AZ"/>
              </w:rPr>
              <w:t>pcs</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CA0A88">
            <w:pPr>
              <w:jc w:val="center"/>
              <w:rPr>
                <w:color w:val="000000"/>
                <w:lang w:eastAsia="az-Latn-AZ"/>
              </w:rPr>
            </w:pPr>
            <w:r>
              <w:rPr>
                <w:rFonts w:ascii="Calibri" w:eastAsia="Calibri" w:hAnsi="Calibri" w:cs="Times New Roman"/>
                <w:color w:val="000000"/>
                <w:lang w:val="en-US" w:eastAsia="az-Latn-AZ"/>
              </w:rPr>
              <w:t>2</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2BDE" w:rsidRPr="00D95A12" w:rsidRDefault="00EB5035" w:rsidP="00EB5035">
            <w:pPr>
              <w:jc w:val="center"/>
              <w:rPr>
                <w:color w:val="000000"/>
                <w:lang w:eastAsia="az-Latn-AZ"/>
              </w:rPr>
            </w:pPr>
            <w:r>
              <w:rPr>
                <w:rFonts w:ascii="Calibri" w:eastAsia="Calibri" w:hAnsi="Calibri" w:cs="Times New Roman"/>
                <w:color w:val="000000"/>
                <w:lang w:val="en-US" w:eastAsia="az-Latn-AZ"/>
              </w:rPr>
              <w:t>Quality and conformity certificate</w:t>
            </w:r>
          </w:p>
        </w:tc>
      </w:tr>
    </w:tbl>
    <w:p w:rsidR="006C404E" w:rsidRDefault="006C404E" w:rsidP="002E193D">
      <w:pPr>
        <w:jc w:val="center"/>
        <w:rPr>
          <w:rFonts w:ascii="Arial" w:hAnsi="Arial" w:cs="Arial"/>
          <w:bCs/>
          <w:lang w:val="az-Latn-AZ"/>
        </w:rPr>
      </w:pPr>
    </w:p>
    <w:p w:rsidR="00993E0B" w:rsidRPr="002D736E" w:rsidRDefault="00EB5035" w:rsidP="0018265E">
      <w:pPr>
        <w:jc w:val="both"/>
        <w:rPr>
          <w:rFonts w:ascii="Arial" w:hAnsi="Arial" w:cs="Arial"/>
          <w:sz w:val="20"/>
          <w:szCs w:val="20"/>
          <w:lang w:val="az-Latn-AZ"/>
        </w:rPr>
      </w:pPr>
      <w:bookmarkStart w:id="0" w:name="_GoBack"/>
      <w:bookmarkEnd w:id="0"/>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EB5035" w:rsidRDefault="00EB5035"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w:t>
      </w:r>
      <w:hyperlink r:id="rId7" w:history="1">
        <w:r w:rsidRPr="00FE17F7">
          <w:rPr>
            <w:rStyle w:val="Hyperlink"/>
            <w:rFonts w:ascii="Arial" w:eastAsia="Arial" w:hAnsi="Arial" w:cs="Arial"/>
            <w:sz w:val="20"/>
            <w:szCs w:val="20"/>
            <w:lang w:val="en-US"/>
          </w:rPr>
          <w:t>http://asco.az/sirket/satinalmalar/podratcilarin-elektron-muraciet-formasi//</w:t>
        </w:r>
      </w:hyperlink>
      <w:r>
        <w:rPr>
          <w:rFonts w:ascii="Arial" w:eastAsia="Arial" w:hAnsi="Arial" w:cs="Arial"/>
          <w:sz w:val="20"/>
          <w:szCs w:val="20"/>
          <w:lang w:val="en-US"/>
        </w:rPr>
        <w:t xml:space="preserve"> to complete the special form or submit the following documents:</w:t>
      </w:r>
    </w:p>
    <w:p w:rsidR="00993E0B" w:rsidRPr="002D736E" w:rsidRDefault="00EB5035"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2D736E" w:rsidRDefault="00EB5035"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2D736E" w:rsidRDefault="00EB5035"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2D736E" w:rsidRDefault="00EB5035"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2D736E" w:rsidRDefault="00EB5035"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2D736E" w:rsidRDefault="00EB5035"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2D736E" w:rsidRDefault="00EB5035"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2D736E" w:rsidRDefault="00993E0B" w:rsidP="00B64945">
      <w:pPr>
        <w:jc w:val="both"/>
        <w:rPr>
          <w:rFonts w:ascii="Arial" w:hAnsi="Arial" w:cs="Arial"/>
          <w:sz w:val="20"/>
          <w:szCs w:val="20"/>
          <w:lang w:val="en-US"/>
        </w:rPr>
      </w:pPr>
    </w:p>
    <w:p w:rsidR="00993E0B" w:rsidRPr="00993E0B" w:rsidRDefault="00EB5035"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41943986">
      <w:start w:val="1"/>
      <w:numFmt w:val="decimal"/>
      <w:lvlText w:val="%1."/>
      <w:lvlJc w:val="left"/>
      <w:pPr>
        <w:ind w:left="360" w:hanging="360"/>
      </w:pPr>
    </w:lvl>
    <w:lvl w:ilvl="1" w:tplc="58FE9980">
      <w:start w:val="1"/>
      <w:numFmt w:val="lowerLetter"/>
      <w:lvlText w:val="%2."/>
      <w:lvlJc w:val="left"/>
      <w:pPr>
        <w:ind w:left="1080" w:hanging="360"/>
      </w:pPr>
    </w:lvl>
    <w:lvl w:ilvl="2" w:tplc="704EF132">
      <w:start w:val="1"/>
      <w:numFmt w:val="lowerRoman"/>
      <w:lvlText w:val="%3."/>
      <w:lvlJc w:val="right"/>
      <w:pPr>
        <w:ind w:left="1800" w:hanging="180"/>
      </w:pPr>
    </w:lvl>
    <w:lvl w:ilvl="3" w:tplc="C1A2DA34">
      <w:start w:val="1"/>
      <w:numFmt w:val="decimal"/>
      <w:lvlText w:val="%4."/>
      <w:lvlJc w:val="left"/>
      <w:pPr>
        <w:ind w:left="2520" w:hanging="360"/>
      </w:pPr>
    </w:lvl>
    <w:lvl w:ilvl="4" w:tplc="7CF2C846">
      <w:start w:val="1"/>
      <w:numFmt w:val="lowerLetter"/>
      <w:lvlText w:val="%5."/>
      <w:lvlJc w:val="left"/>
      <w:pPr>
        <w:ind w:left="3240" w:hanging="360"/>
      </w:pPr>
    </w:lvl>
    <w:lvl w:ilvl="5" w:tplc="A66CEDC6">
      <w:start w:val="1"/>
      <w:numFmt w:val="lowerRoman"/>
      <w:lvlText w:val="%6."/>
      <w:lvlJc w:val="right"/>
      <w:pPr>
        <w:ind w:left="3960" w:hanging="180"/>
      </w:pPr>
    </w:lvl>
    <w:lvl w:ilvl="6" w:tplc="7090DC24">
      <w:start w:val="1"/>
      <w:numFmt w:val="decimal"/>
      <w:lvlText w:val="%7."/>
      <w:lvlJc w:val="left"/>
      <w:pPr>
        <w:ind w:left="4680" w:hanging="360"/>
      </w:pPr>
    </w:lvl>
    <w:lvl w:ilvl="7" w:tplc="CD70C8DE">
      <w:start w:val="1"/>
      <w:numFmt w:val="lowerLetter"/>
      <w:lvlText w:val="%8."/>
      <w:lvlJc w:val="left"/>
      <w:pPr>
        <w:ind w:left="5400" w:hanging="360"/>
      </w:pPr>
    </w:lvl>
    <w:lvl w:ilvl="8" w:tplc="726C3DE4">
      <w:start w:val="1"/>
      <w:numFmt w:val="lowerRoman"/>
      <w:lvlText w:val="%9."/>
      <w:lvlJc w:val="right"/>
      <w:pPr>
        <w:ind w:left="6120" w:hanging="180"/>
      </w:pPr>
    </w:lvl>
  </w:abstractNum>
  <w:abstractNum w:abstractNumId="1" w15:restartNumberingAfterBreak="0">
    <w:nsid w:val="2B97027F"/>
    <w:multiLevelType w:val="hybridMultilevel"/>
    <w:tmpl w:val="D1683618"/>
    <w:lvl w:ilvl="0" w:tplc="5054FC56">
      <w:start w:val="1"/>
      <w:numFmt w:val="bullet"/>
      <w:lvlText w:val=""/>
      <w:lvlJc w:val="left"/>
      <w:pPr>
        <w:ind w:left="720" w:hanging="360"/>
      </w:pPr>
      <w:rPr>
        <w:rFonts w:ascii="Symbol" w:hAnsi="Symbol" w:hint="default"/>
      </w:rPr>
    </w:lvl>
    <w:lvl w:ilvl="1" w:tplc="1994CBE0">
      <w:start w:val="1"/>
      <w:numFmt w:val="bullet"/>
      <w:lvlText w:val="o"/>
      <w:lvlJc w:val="left"/>
      <w:pPr>
        <w:ind w:left="1440" w:hanging="360"/>
      </w:pPr>
      <w:rPr>
        <w:rFonts w:ascii="Courier New" w:hAnsi="Courier New" w:cs="Courier New" w:hint="default"/>
      </w:rPr>
    </w:lvl>
    <w:lvl w:ilvl="2" w:tplc="DDBC076E">
      <w:start w:val="1"/>
      <w:numFmt w:val="bullet"/>
      <w:lvlText w:val=""/>
      <w:lvlJc w:val="left"/>
      <w:pPr>
        <w:ind w:left="2160" w:hanging="360"/>
      </w:pPr>
      <w:rPr>
        <w:rFonts w:ascii="Wingdings" w:hAnsi="Wingdings" w:hint="default"/>
      </w:rPr>
    </w:lvl>
    <w:lvl w:ilvl="3" w:tplc="78944C60">
      <w:start w:val="1"/>
      <w:numFmt w:val="bullet"/>
      <w:lvlText w:val=""/>
      <w:lvlJc w:val="left"/>
      <w:pPr>
        <w:ind w:left="2880" w:hanging="360"/>
      </w:pPr>
      <w:rPr>
        <w:rFonts w:ascii="Symbol" w:hAnsi="Symbol" w:hint="default"/>
      </w:rPr>
    </w:lvl>
    <w:lvl w:ilvl="4" w:tplc="6854F0BC">
      <w:start w:val="1"/>
      <w:numFmt w:val="bullet"/>
      <w:lvlText w:val="o"/>
      <w:lvlJc w:val="left"/>
      <w:pPr>
        <w:ind w:left="3600" w:hanging="360"/>
      </w:pPr>
      <w:rPr>
        <w:rFonts w:ascii="Courier New" w:hAnsi="Courier New" w:cs="Courier New" w:hint="default"/>
      </w:rPr>
    </w:lvl>
    <w:lvl w:ilvl="5" w:tplc="1E48F040">
      <w:start w:val="1"/>
      <w:numFmt w:val="bullet"/>
      <w:lvlText w:val=""/>
      <w:lvlJc w:val="left"/>
      <w:pPr>
        <w:ind w:left="4320" w:hanging="360"/>
      </w:pPr>
      <w:rPr>
        <w:rFonts w:ascii="Wingdings" w:hAnsi="Wingdings" w:hint="default"/>
      </w:rPr>
    </w:lvl>
    <w:lvl w:ilvl="6" w:tplc="6BFC2B32">
      <w:start w:val="1"/>
      <w:numFmt w:val="bullet"/>
      <w:lvlText w:val=""/>
      <w:lvlJc w:val="left"/>
      <w:pPr>
        <w:ind w:left="5040" w:hanging="360"/>
      </w:pPr>
      <w:rPr>
        <w:rFonts w:ascii="Symbol" w:hAnsi="Symbol" w:hint="default"/>
      </w:rPr>
    </w:lvl>
    <w:lvl w:ilvl="7" w:tplc="A4B8A30E">
      <w:start w:val="1"/>
      <w:numFmt w:val="bullet"/>
      <w:lvlText w:val="o"/>
      <w:lvlJc w:val="left"/>
      <w:pPr>
        <w:ind w:left="5760" w:hanging="360"/>
      </w:pPr>
      <w:rPr>
        <w:rFonts w:ascii="Courier New" w:hAnsi="Courier New" w:cs="Courier New" w:hint="default"/>
      </w:rPr>
    </w:lvl>
    <w:lvl w:ilvl="8" w:tplc="F426168C">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7EF28C4E">
      <w:start w:val="1"/>
      <w:numFmt w:val="bullet"/>
      <w:lvlText w:val=""/>
      <w:lvlJc w:val="left"/>
      <w:pPr>
        <w:ind w:left="720" w:hanging="360"/>
      </w:pPr>
      <w:rPr>
        <w:rFonts w:ascii="Wingdings" w:hAnsi="Wingdings" w:hint="default"/>
      </w:rPr>
    </w:lvl>
    <w:lvl w:ilvl="1" w:tplc="14069E48">
      <w:start w:val="1"/>
      <w:numFmt w:val="bullet"/>
      <w:lvlText w:val="o"/>
      <w:lvlJc w:val="left"/>
      <w:pPr>
        <w:ind w:left="1440" w:hanging="360"/>
      </w:pPr>
      <w:rPr>
        <w:rFonts w:ascii="Courier New" w:hAnsi="Courier New" w:cs="Courier New" w:hint="default"/>
      </w:rPr>
    </w:lvl>
    <w:lvl w:ilvl="2" w:tplc="BE66E586">
      <w:start w:val="1"/>
      <w:numFmt w:val="bullet"/>
      <w:lvlText w:val=""/>
      <w:lvlJc w:val="left"/>
      <w:pPr>
        <w:ind w:left="2160" w:hanging="360"/>
      </w:pPr>
      <w:rPr>
        <w:rFonts w:ascii="Wingdings" w:hAnsi="Wingdings" w:hint="default"/>
      </w:rPr>
    </w:lvl>
    <w:lvl w:ilvl="3" w:tplc="C9B4ADE8">
      <w:start w:val="1"/>
      <w:numFmt w:val="bullet"/>
      <w:lvlText w:val=""/>
      <w:lvlJc w:val="left"/>
      <w:pPr>
        <w:ind w:left="2880" w:hanging="360"/>
      </w:pPr>
      <w:rPr>
        <w:rFonts w:ascii="Symbol" w:hAnsi="Symbol" w:hint="default"/>
      </w:rPr>
    </w:lvl>
    <w:lvl w:ilvl="4" w:tplc="111A97A8">
      <w:start w:val="1"/>
      <w:numFmt w:val="bullet"/>
      <w:lvlText w:val="o"/>
      <w:lvlJc w:val="left"/>
      <w:pPr>
        <w:ind w:left="3600" w:hanging="360"/>
      </w:pPr>
      <w:rPr>
        <w:rFonts w:ascii="Courier New" w:hAnsi="Courier New" w:cs="Courier New" w:hint="default"/>
      </w:rPr>
    </w:lvl>
    <w:lvl w:ilvl="5" w:tplc="6BCAC66E">
      <w:start w:val="1"/>
      <w:numFmt w:val="bullet"/>
      <w:lvlText w:val=""/>
      <w:lvlJc w:val="left"/>
      <w:pPr>
        <w:ind w:left="4320" w:hanging="360"/>
      </w:pPr>
      <w:rPr>
        <w:rFonts w:ascii="Wingdings" w:hAnsi="Wingdings" w:hint="default"/>
      </w:rPr>
    </w:lvl>
    <w:lvl w:ilvl="6" w:tplc="07161DD2">
      <w:start w:val="1"/>
      <w:numFmt w:val="bullet"/>
      <w:lvlText w:val=""/>
      <w:lvlJc w:val="left"/>
      <w:pPr>
        <w:ind w:left="5040" w:hanging="360"/>
      </w:pPr>
      <w:rPr>
        <w:rFonts w:ascii="Symbol" w:hAnsi="Symbol" w:hint="default"/>
      </w:rPr>
    </w:lvl>
    <w:lvl w:ilvl="7" w:tplc="43C42430">
      <w:start w:val="1"/>
      <w:numFmt w:val="bullet"/>
      <w:lvlText w:val="o"/>
      <w:lvlJc w:val="left"/>
      <w:pPr>
        <w:ind w:left="5760" w:hanging="360"/>
      </w:pPr>
      <w:rPr>
        <w:rFonts w:ascii="Courier New" w:hAnsi="Courier New" w:cs="Courier New" w:hint="default"/>
      </w:rPr>
    </w:lvl>
    <w:lvl w:ilvl="8" w:tplc="B5642E44">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8836F3B6">
      <w:numFmt w:val="bullet"/>
      <w:lvlText w:val="-"/>
      <w:lvlJc w:val="left"/>
      <w:pPr>
        <w:ind w:left="479" w:hanging="360"/>
      </w:pPr>
      <w:rPr>
        <w:rFonts w:ascii="Arial" w:eastAsiaTheme="minorHAnsi" w:hAnsi="Arial" w:cs="Arial" w:hint="default"/>
      </w:rPr>
    </w:lvl>
    <w:lvl w:ilvl="1" w:tplc="132E3E82" w:tentative="1">
      <w:start w:val="1"/>
      <w:numFmt w:val="bullet"/>
      <w:lvlText w:val="o"/>
      <w:lvlJc w:val="left"/>
      <w:pPr>
        <w:ind w:left="1199" w:hanging="360"/>
      </w:pPr>
      <w:rPr>
        <w:rFonts w:ascii="Courier New" w:hAnsi="Courier New" w:cs="Courier New" w:hint="default"/>
      </w:rPr>
    </w:lvl>
    <w:lvl w:ilvl="2" w:tplc="88ACB33E" w:tentative="1">
      <w:start w:val="1"/>
      <w:numFmt w:val="bullet"/>
      <w:lvlText w:val=""/>
      <w:lvlJc w:val="left"/>
      <w:pPr>
        <w:ind w:left="1919" w:hanging="360"/>
      </w:pPr>
      <w:rPr>
        <w:rFonts w:ascii="Wingdings" w:hAnsi="Wingdings" w:hint="default"/>
      </w:rPr>
    </w:lvl>
    <w:lvl w:ilvl="3" w:tplc="CD106016" w:tentative="1">
      <w:start w:val="1"/>
      <w:numFmt w:val="bullet"/>
      <w:lvlText w:val=""/>
      <w:lvlJc w:val="left"/>
      <w:pPr>
        <w:ind w:left="2639" w:hanging="360"/>
      </w:pPr>
      <w:rPr>
        <w:rFonts w:ascii="Symbol" w:hAnsi="Symbol" w:hint="default"/>
      </w:rPr>
    </w:lvl>
    <w:lvl w:ilvl="4" w:tplc="BA584C82" w:tentative="1">
      <w:start w:val="1"/>
      <w:numFmt w:val="bullet"/>
      <w:lvlText w:val="o"/>
      <w:lvlJc w:val="left"/>
      <w:pPr>
        <w:ind w:left="3359" w:hanging="360"/>
      </w:pPr>
      <w:rPr>
        <w:rFonts w:ascii="Courier New" w:hAnsi="Courier New" w:cs="Courier New" w:hint="default"/>
      </w:rPr>
    </w:lvl>
    <w:lvl w:ilvl="5" w:tplc="73528FD4" w:tentative="1">
      <w:start w:val="1"/>
      <w:numFmt w:val="bullet"/>
      <w:lvlText w:val=""/>
      <w:lvlJc w:val="left"/>
      <w:pPr>
        <w:ind w:left="4079" w:hanging="360"/>
      </w:pPr>
      <w:rPr>
        <w:rFonts w:ascii="Wingdings" w:hAnsi="Wingdings" w:hint="default"/>
      </w:rPr>
    </w:lvl>
    <w:lvl w:ilvl="6" w:tplc="2DEE75C8" w:tentative="1">
      <w:start w:val="1"/>
      <w:numFmt w:val="bullet"/>
      <w:lvlText w:val=""/>
      <w:lvlJc w:val="left"/>
      <w:pPr>
        <w:ind w:left="4799" w:hanging="360"/>
      </w:pPr>
      <w:rPr>
        <w:rFonts w:ascii="Symbol" w:hAnsi="Symbol" w:hint="default"/>
      </w:rPr>
    </w:lvl>
    <w:lvl w:ilvl="7" w:tplc="1F427A6E" w:tentative="1">
      <w:start w:val="1"/>
      <w:numFmt w:val="bullet"/>
      <w:lvlText w:val="o"/>
      <w:lvlJc w:val="left"/>
      <w:pPr>
        <w:ind w:left="5519" w:hanging="360"/>
      </w:pPr>
      <w:rPr>
        <w:rFonts w:ascii="Courier New" w:hAnsi="Courier New" w:cs="Courier New" w:hint="default"/>
      </w:rPr>
    </w:lvl>
    <w:lvl w:ilvl="8" w:tplc="712E555C"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234EF3DA">
      <w:start w:val="1"/>
      <w:numFmt w:val="bullet"/>
      <w:lvlText w:val=""/>
      <w:lvlJc w:val="left"/>
      <w:pPr>
        <w:ind w:left="839" w:hanging="360"/>
      </w:pPr>
      <w:rPr>
        <w:rFonts w:ascii="Symbol" w:hAnsi="Symbol" w:hint="default"/>
      </w:rPr>
    </w:lvl>
    <w:lvl w:ilvl="1" w:tplc="BAB674A0">
      <w:start w:val="1"/>
      <w:numFmt w:val="bullet"/>
      <w:lvlText w:val="o"/>
      <w:lvlJc w:val="left"/>
      <w:pPr>
        <w:ind w:left="1559" w:hanging="360"/>
      </w:pPr>
      <w:rPr>
        <w:rFonts w:ascii="Courier New" w:hAnsi="Courier New" w:cs="Courier New" w:hint="default"/>
      </w:rPr>
    </w:lvl>
    <w:lvl w:ilvl="2" w:tplc="B868F190">
      <w:start w:val="1"/>
      <w:numFmt w:val="bullet"/>
      <w:lvlText w:val=""/>
      <w:lvlJc w:val="left"/>
      <w:pPr>
        <w:ind w:left="2279" w:hanging="360"/>
      </w:pPr>
      <w:rPr>
        <w:rFonts w:ascii="Wingdings" w:hAnsi="Wingdings" w:hint="default"/>
      </w:rPr>
    </w:lvl>
    <w:lvl w:ilvl="3" w:tplc="A8263AB8">
      <w:start w:val="1"/>
      <w:numFmt w:val="bullet"/>
      <w:lvlText w:val=""/>
      <w:lvlJc w:val="left"/>
      <w:pPr>
        <w:ind w:left="2999" w:hanging="360"/>
      </w:pPr>
      <w:rPr>
        <w:rFonts w:ascii="Symbol" w:hAnsi="Symbol" w:hint="default"/>
      </w:rPr>
    </w:lvl>
    <w:lvl w:ilvl="4" w:tplc="1DA22AE4">
      <w:start w:val="1"/>
      <w:numFmt w:val="bullet"/>
      <w:lvlText w:val="o"/>
      <w:lvlJc w:val="left"/>
      <w:pPr>
        <w:ind w:left="3719" w:hanging="360"/>
      </w:pPr>
      <w:rPr>
        <w:rFonts w:ascii="Courier New" w:hAnsi="Courier New" w:cs="Courier New" w:hint="default"/>
      </w:rPr>
    </w:lvl>
    <w:lvl w:ilvl="5" w:tplc="E12254EC">
      <w:start w:val="1"/>
      <w:numFmt w:val="bullet"/>
      <w:lvlText w:val=""/>
      <w:lvlJc w:val="left"/>
      <w:pPr>
        <w:ind w:left="4439" w:hanging="360"/>
      </w:pPr>
      <w:rPr>
        <w:rFonts w:ascii="Wingdings" w:hAnsi="Wingdings" w:hint="default"/>
      </w:rPr>
    </w:lvl>
    <w:lvl w:ilvl="6" w:tplc="3B28CE7C">
      <w:start w:val="1"/>
      <w:numFmt w:val="bullet"/>
      <w:lvlText w:val=""/>
      <w:lvlJc w:val="left"/>
      <w:pPr>
        <w:ind w:left="5159" w:hanging="360"/>
      </w:pPr>
      <w:rPr>
        <w:rFonts w:ascii="Symbol" w:hAnsi="Symbol" w:hint="default"/>
      </w:rPr>
    </w:lvl>
    <w:lvl w:ilvl="7" w:tplc="E8080240">
      <w:start w:val="1"/>
      <w:numFmt w:val="bullet"/>
      <w:lvlText w:val="o"/>
      <w:lvlJc w:val="left"/>
      <w:pPr>
        <w:ind w:left="5879" w:hanging="360"/>
      </w:pPr>
      <w:rPr>
        <w:rFonts w:ascii="Courier New" w:hAnsi="Courier New" w:cs="Courier New" w:hint="default"/>
      </w:rPr>
    </w:lvl>
    <w:lvl w:ilvl="8" w:tplc="8D78A24E">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F990A672">
      <w:start w:val="1"/>
      <w:numFmt w:val="upperRoman"/>
      <w:lvlText w:val="%1."/>
      <w:lvlJc w:val="right"/>
      <w:pPr>
        <w:ind w:left="720" w:hanging="360"/>
      </w:pPr>
    </w:lvl>
    <w:lvl w:ilvl="1" w:tplc="D14CD7D2">
      <w:start w:val="1"/>
      <w:numFmt w:val="lowerLetter"/>
      <w:lvlText w:val="%2."/>
      <w:lvlJc w:val="left"/>
      <w:pPr>
        <w:ind w:left="1440" w:hanging="360"/>
      </w:pPr>
    </w:lvl>
    <w:lvl w:ilvl="2" w:tplc="240A0FF2">
      <w:start w:val="1"/>
      <w:numFmt w:val="lowerRoman"/>
      <w:lvlText w:val="%3."/>
      <w:lvlJc w:val="right"/>
      <w:pPr>
        <w:ind w:left="2160" w:hanging="180"/>
      </w:pPr>
    </w:lvl>
    <w:lvl w:ilvl="3" w:tplc="3E56C6BC">
      <w:start w:val="1"/>
      <w:numFmt w:val="decimal"/>
      <w:lvlText w:val="%4."/>
      <w:lvlJc w:val="left"/>
      <w:pPr>
        <w:ind w:left="2880" w:hanging="360"/>
      </w:pPr>
    </w:lvl>
    <w:lvl w:ilvl="4" w:tplc="D4124758">
      <w:start w:val="1"/>
      <w:numFmt w:val="lowerLetter"/>
      <w:lvlText w:val="%5."/>
      <w:lvlJc w:val="left"/>
      <w:pPr>
        <w:ind w:left="3600" w:hanging="360"/>
      </w:pPr>
    </w:lvl>
    <w:lvl w:ilvl="5" w:tplc="92AC6F0A">
      <w:start w:val="1"/>
      <w:numFmt w:val="lowerRoman"/>
      <w:lvlText w:val="%6."/>
      <w:lvlJc w:val="right"/>
      <w:pPr>
        <w:ind w:left="4320" w:hanging="180"/>
      </w:pPr>
    </w:lvl>
    <w:lvl w:ilvl="6" w:tplc="4476F5EE">
      <w:start w:val="1"/>
      <w:numFmt w:val="decimal"/>
      <w:lvlText w:val="%7."/>
      <w:lvlJc w:val="left"/>
      <w:pPr>
        <w:ind w:left="5040" w:hanging="360"/>
      </w:pPr>
    </w:lvl>
    <w:lvl w:ilvl="7" w:tplc="4DEA7E06">
      <w:start w:val="1"/>
      <w:numFmt w:val="lowerLetter"/>
      <w:lvlText w:val="%8."/>
      <w:lvlJc w:val="left"/>
      <w:pPr>
        <w:ind w:left="5760" w:hanging="360"/>
      </w:pPr>
    </w:lvl>
    <w:lvl w:ilvl="8" w:tplc="43661C5E">
      <w:start w:val="1"/>
      <w:numFmt w:val="lowerRoman"/>
      <w:lvlText w:val="%9."/>
      <w:lvlJc w:val="right"/>
      <w:pPr>
        <w:ind w:left="6480" w:hanging="180"/>
      </w:pPr>
    </w:lvl>
  </w:abstractNum>
  <w:abstractNum w:abstractNumId="6" w15:restartNumberingAfterBreak="0">
    <w:nsid w:val="79226FC0"/>
    <w:multiLevelType w:val="hybridMultilevel"/>
    <w:tmpl w:val="E9EA68F0"/>
    <w:lvl w:ilvl="0" w:tplc="7E38C0EA">
      <w:start w:val="1"/>
      <w:numFmt w:val="bullet"/>
      <w:lvlText w:val=""/>
      <w:lvlJc w:val="left"/>
      <w:pPr>
        <w:ind w:left="720" w:hanging="360"/>
      </w:pPr>
      <w:rPr>
        <w:rFonts w:ascii="Wingdings" w:hAnsi="Wingdings" w:hint="default"/>
      </w:rPr>
    </w:lvl>
    <w:lvl w:ilvl="1" w:tplc="79FC2378">
      <w:start w:val="1"/>
      <w:numFmt w:val="bullet"/>
      <w:lvlText w:val="o"/>
      <w:lvlJc w:val="left"/>
      <w:pPr>
        <w:ind w:left="1440" w:hanging="360"/>
      </w:pPr>
      <w:rPr>
        <w:rFonts w:ascii="Courier New" w:hAnsi="Courier New" w:cs="Courier New" w:hint="default"/>
      </w:rPr>
    </w:lvl>
    <w:lvl w:ilvl="2" w:tplc="FCFABB80">
      <w:start w:val="1"/>
      <w:numFmt w:val="bullet"/>
      <w:lvlText w:val=""/>
      <w:lvlJc w:val="left"/>
      <w:pPr>
        <w:ind w:left="2160" w:hanging="360"/>
      </w:pPr>
      <w:rPr>
        <w:rFonts w:ascii="Wingdings" w:hAnsi="Wingdings" w:hint="default"/>
      </w:rPr>
    </w:lvl>
    <w:lvl w:ilvl="3" w:tplc="CF9C2C90">
      <w:start w:val="1"/>
      <w:numFmt w:val="bullet"/>
      <w:lvlText w:val=""/>
      <w:lvlJc w:val="left"/>
      <w:pPr>
        <w:ind w:left="2880" w:hanging="360"/>
      </w:pPr>
      <w:rPr>
        <w:rFonts w:ascii="Symbol" w:hAnsi="Symbol" w:hint="default"/>
      </w:rPr>
    </w:lvl>
    <w:lvl w:ilvl="4" w:tplc="0CC08D26">
      <w:start w:val="1"/>
      <w:numFmt w:val="bullet"/>
      <w:lvlText w:val="o"/>
      <w:lvlJc w:val="left"/>
      <w:pPr>
        <w:ind w:left="3600" w:hanging="360"/>
      </w:pPr>
      <w:rPr>
        <w:rFonts w:ascii="Courier New" w:hAnsi="Courier New" w:cs="Courier New" w:hint="default"/>
      </w:rPr>
    </w:lvl>
    <w:lvl w:ilvl="5" w:tplc="82F21728">
      <w:start w:val="1"/>
      <w:numFmt w:val="bullet"/>
      <w:lvlText w:val=""/>
      <w:lvlJc w:val="left"/>
      <w:pPr>
        <w:ind w:left="4320" w:hanging="360"/>
      </w:pPr>
      <w:rPr>
        <w:rFonts w:ascii="Wingdings" w:hAnsi="Wingdings" w:hint="default"/>
      </w:rPr>
    </w:lvl>
    <w:lvl w:ilvl="6" w:tplc="BEFE9C4C">
      <w:start w:val="1"/>
      <w:numFmt w:val="bullet"/>
      <w:lvlText w:val=""/>
      <w:lvlJc w:val="left"/>
      <w:pPr>
        <w:ind w:left="5040" w:hanging="360"/>
      </w:pPr>
      <w:rPr>
        <w:rFonts w:ascii="Symbol" w:hAnsi="Symbol" w:hint="default"/>
      </w:rPr>
    </w:lvl>
    <w:lvl w:ilvl="7" w:tplc="ABD6DA8E">
      <w:start w:val="1"/>
      <w:numFmt w:val="bullet"/>
      <w:lvlText w:val="o"/>
      <w:lvlJc w:val="left"/>
      <w:pPr>
        <w:ind w:left="5760" w:hanging="360"/>
      </w:pPr>
      <w:rPr>
        <w:rFonts w:ascii="Courier New" w:hAnsi="Courier New" w:cs="Courier New" w:hint="default"/>
      </w:rPr>
    </w:lvl>
    <w:lvl w:ilvl="8" w:tplc="002ACB10">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215AFBAC">
      <w:start w:val="1"/>
      <w:numFmt w:val="bullet"/>
      <w:lvlText w:val=""/>
      <w:lvlJc w:val="left"/>
      <w:pPr>
        <w:ind w:left="720" w:hanging="360"/>
      </w:pPr>
      <w:rPr>
        <w:rFonts w:ascii="Wingdings" w:hAnsi="Wingdings" w:hint="default"/>
        <w:color w:val="auto"/>
      </w:rPr>
    </w:lvl>
    <w:lvl w:ilvl="1" w:tplc="AF50156A">
      <w:start w:val="1"/>
      <w:numFmt w:val="bullet"/>
      <w:lvlText w:val="o"/>
      <w:lvlJc w:val="left"/>
      <w:pPr>
        <w:ind w:left="1440" w:hanging="360"/>
      </w:pPr>
      <w:rPr>
        <w:rFonts w:ascii="Courier New" w:hAnsi="Courier New" w:cs="Courier New" w:hint="default"/>
      </w:rPr>
    </w:lvl>
    <w:lvl w:ilvl="2" w:tplc="EF264D94">
      <w:start w:val="1"/>
      <w:numFmt w:val="bullet"/>
      <w:lvlText w:val=""/>
      <w:lvlJc w:val="left"/>
      <w:pPr>
        <w:ind w:left="2160" w:hanging="360"/>
      </w:pPr>
      <w:rPr>
        <w:rFonts w:ascii="Wingdings" w:hAnsi="Wingdings" w:hint="default"/>
      </w:rPr>
    </w:lvl>
    <w:lvl w:ilvl="3" w:tplc="91FC0CD8">
      <w:start w:val="1"/>
      <w:numFmt w:val="bullet"/>
      <w:lvlText w:val=""/>
      <w:lvlJc w:val="left"/>
      <w:pPr>
        <w:ind w:left="2880" w:hanging="360"/>
      </w:pPr>
      <w:rPr>
        <w:rFonts w:ascii="Symbol" w:hAnsi="Symbol" w:hint="default"/>
      </w:rPr>
    </w:lvl>
    <w:lvl w:ilvl="4" w:tplc="1898F5F6">
      <w:start w:val="1"/>
      <w:numFmt w:val="bullet"/>
      <w:lvlText w:val="o"/>
      <w:lvlJc w:val="left"/>
      <w:pPr>
        <w:ind w:left="3600" w:hanging="360"/>
      </w:pPr>
      <w:rPr>
        <w:rFonts w:ascii="Courier New" w:hAnsi="Courier New" w:cs="Courier New" w:hint="default"/>
      </w:rPr>
    </w:lvl>
    <w:lvl w:ilvl="5" w:tplc="A50C47DC">
      <w:start w:val="1"/>
      <w:numFmt w:val="bullet"/>
      <w:lvlText w:val=""/>
      <w:lvlJc w:val="left"/>
      <w:pPr>
        <w:ind w:left="4320" w:hanging="360"/>
      </w:pPr>
      <w:rPr>
        <w:rFonts w:ascii="Wingdings" w:hAnsi="Wingdings" w:hint="default"/>
      </w:rPr>
    </w:lvl>
    <w:lvl w:ilvl="6" w:tplc="54B6432E">
      <w:start w:val="1"/>
      <w:numFmt w:val="bullet"/>
      <w:lvlText w:val=""/>
      <w:lvlJc w:val="left"/>
      <w:pPr>
        <w:ind w:left="5040" w:hanging="360"/>
      </w:pPr>
      <w:rPr>
        <w:rFonts w:ascii="Symbol" w:hAnsi="Symbol" w:hint="default"/>
      </w:rPr>
    </w:lvl>
    <w:lvl w:ilvl="7" w:tplc="A78C20DE">
      <w:start w:val="1"/>
      <w:numFmt w:val="bullet"/>
      <w:lvlText w:val="o"/>
      <w:lvlJc w:val="left"/>
      <w:pPr>
        <w:ind w:left="5760" w:hanging="360"/>
      </w:pPr>
      <w:rPr>
        <w:rFonts w:ascii="Courier New" w:hAnsi="Courier New" w:cs="Courier New" w:hint="default"/>
      </w:rPr>
    </w:lvl>
    <w:lvl w:ilvl="8" w:tplc="3126E16A">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7A7C8CA8">
      <w:start w:val="1"/>
      <w:numFmt w:val="decimal"/>
      <w:lvlText w:val="%1."/>
      <w:lvlJc w:val="left"/>
      <w:pPr>
        <w:ind w:left="720" w:hanging="360"/>
      </w:pPr>
    </w:lvl>
    <w:lvl w:ilvl="1" w:tplc="7A24328C">
      <w:start w:val="1"/>
      <w:numFmt w:val="lowerLetter"/>
      <w:lvlText w:val="%2."/>
      <w:lvlJc w:val="left"/>
      <w:pPr>
        <w:ind w:left="1440" w:hanging="360"/>
      </w:pPr>
    </w:lvl>
    <w:lvl w:ilvl="2" w:tplc="A680166A">
      <w:start w:val="1"/>
      <w:numFmt w:val="lowerRoman"/>
      <w:lvlText w:val="%3."/>
      <w:lvlJc w:val="right"/>
      <w:pPr>
        <w:ind w:left="2160" w:hanging="180"/>
      </w:pPr>
    </w:lvl>
    <w:lvl w:ilvl="3" w:tplc="57560802">
      <w:start w:val="1"/>
      <w:numFmt w:val="decimal"/>
      <w:lvlText w:val="%4."/>
      <w:lvlJc w:val="left"/>
      <w:pPr>
        <w:ind w:left="2880" w:hanging="360"/>
      </w:pPr>
    </w:lvl>
    <w:lvl w:ilvl="4" w:tplc="A32E848A">
      <w:start w:val="1"/>
      <w:numFmt w:val="lowerLetter"/>
      <w:lvlText w:val="%5."/>
      <w:lvlJc w:val="left"/>
      <w:pPr>
        <w:ind w:left="3600" w:hanging="360"/>
      </w:pPr>
    </w:lvl>
    <w:lvl w:ilvl="5" w:tplc="4ABA3CB0">
      <w:start w:val="1"/>
      <w:numFmt w:val="lowerRoman"/>
      <w:lvlText w:val="%6."/>
      <w:lvlJc w:val="right"/>
      <w:pPr>
        <w:ind w:left="4320" w:hanging="180"/>
      </w:pPr>
    </w:lvl>
    <w:lvl w:ilvl="6" w:tplc="ACC0C3C2">
      <w:start w:val="1"/>
      <w:numFmt w:val="decimal"/>
      <w:lvlText w:val="%7."/>
      <w:lvlJc w:val="left"/>
      <w:pPr>
        <w:ind w:left="5040" w:hanging="360"/>
      </w:pPr>
    </w:lvl>
    <w:lvl w:ilvl="7" w:tplc="8626D21E">
      <w:start w:val="1"/>
      <w:numFmt w:val="lowerLetter"/>
      <w:lvlText w:val="%8."/>
      <w:lvlJc w:val="left"/>
      <w:pPr>
        <w:ind w:left="5760" w:hanging="360"/>
      </w:pPr>
    </w:lvl>
    <w:lvl w:ilvl="8" w:tplc="7534B84A">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2F63"/>
    <w:rsid w:val="0005107D"/>
    <w:rsid w:val="00067611"/>
    <w:rsid w:val="000844E8"/>
    <w:rsid w:val="000D291C"/>
    <w:rsid w:val="000F79B8"/>
    <w:rsid w:val="00105198"/>
    <w:rsid w:val="0018265E"/>
    <w:rsid w:val="001A678A"/>
    <w:rsid w:val="001B6DB7"/>
    <w:rsid w:val="001C59F8"/>
    <w:rsid w:val="001D6EBB"/>
    <w:rsid w:val="001E08AF"/>
    <w:rsid w:val="00231BEE"/>
    <w:rsid w:val="00277F70"/>
    <w:rsid w:val="002B013F"/>
    <w:rsid w:val="002B11CB"/>
    <w:rsid w:val="002C3A51"/>
    <w:rsid w:val="002D736E"/>
    <w:rsid w:val="002E06F5"/>
    <w:rsid w:val="002E193D"/>
    <w:rsid w:val="002F7C2A"/>
    <w:rsid w:val="00310214"/>
    <w:rsid w:val="003313D7"/>
    <w:rsid w:val="00364E05"/>
    <w:rsid w:val="003843FE"/>
    <w:rsid w:val="00394F5D"/>
    <w:rsid w:val="003A2F6A"/>
    <w:rsid w:val="003C0C06"/>
    <w:rsid w:val="003C1BED"/>
    <w:rsid w:val="003D61F1"/>
    <w:rsid w:val="00400A1D"/>
    <w:rsid w:val="00430BCF"/>
    <w:rsid w:val="004366DB"/>
    <w:rsid w:val="00443961"/>
    <w:rsid w:val="00445F6A"/>
    <w:rsid w:val="004A163B"/>
    <w:rsid w:val="004B3E6E"/>
    <w:rsid w:val="004B485C"/>
    <w:rsid w:val="004F79C0"/>
    <w:rsid w:val="005049EA"/>
    <w:rsid w:val="00517F2D"/>
    <w:rsid w:val="005410D9"/>
    <w:rsid w:val="0054373B"/>
    <w:rsid w:val="005907C2"/>
    <w:rsid w:val="005A2F17"/>
    <w:rsid w:val="005D273F"/>
    <w:rsid w:val="005E2890"/>
    <w:rsid w:val="0060168D"/>
    <w:rsid w:val="0066206B"/>
    <w:rsid w:val="0066264D"/>
    <w:rsid w:val="00662DC3"/>
    <w:rsid w:val="006735D4"/>
    <w:rsid w:val="00695F55"/>
    <w:rsid w:val="006C404E"/>
    <w:rsid w:val="006E5F12"/>
    <w:rsid w:val="006F087D"/>
    <w:rsid w:val="00700872"/>
    <w:rsid w:val="00712393"/>
    <w:rsid w:val="00742FB6"/>
    <w:rsid w:val="0078668D"/>
    <w:rsid w:val="00792033"/>
    <w:rsid w:val="007D0D58"/>
    <w:rsid w:val="00805A86"/>
    <w:rsid w:val="008175EE"/>
    <w:rsid w:val="00825675"/>
    <w:rsid w:val="00842727"/>
    <w:rsid w:val="008530EB"/>
    <w:rsid w:val="008D4237"/>
    <w:rsid w:val="00904599"/>
    <w:rsid w:val="00923D30"/>
    <w:rsid w:val="0092454D"/>
    <w:rsid w:val="00932D9D"/>
    <w:rsid w:val="00972BDE"/>
    <w:rsid w:val="00993E0B"/>
    <w:rsid w:val="009D7E1B"/>
    <w:rsid w:val="00A03334"/>
    <w:rsid w:val="00A40674"/>
    <w:rsid w:val="00A45071"/>
    <w:rsid w:val="00A52307"/>
    <w:rsid w:val="00A62381"/>
    <w:rsid w:val="00A63558"/>
    <w:rsid w:val="00AE5082"/>
    <w:rsid w:val="00B05019"/>
    <w:rsid w:val="00B14351"/>
    <w:rsid w:val="00B22F96"/>
    <w:rsid w:val="00B64945"/>
    <w:rsid w:val="00B67192"/>
    <w:rsid w:val="00C00A6D"/>
    <w:rsid w:val="00C243D3"/>
    <w:rsid w:val="00C3033D"/>
    <w:rsid w:val="00CA0A88"/>
    <w:rsid w:val="00D8453D"/>
    <w:rsid w:val="00D9464D"/>
    <w:rsid w:val="00D95A12"/>
    <w:rsid w:val="00DB6356"/>
    <w:rsid w:val="00DD7295"/>
    <w:rsid w:val="00E22179"/>
    <w:rsid w:val="00E2513D"/>
    <w:rsid w:val="00E30035"/>
    <w:rsid w:val="00E3338C"/>
    <w:rsid w:val="00E56453"/>
    <w:rsid w:val="00EB36FA"/>
    <w:rsid w:val="00EB4E07"/>
    <w:rsid w:val="00EB5035"/>
    <w:rsid w:val="00EF6050"/>
    <w:rsid w:val="00F11DAA"/>
    <w:rsid w:val="00F436CF"/>
    <w:rsid w:val="00F53E75"/>
    <w:rsid w:val="00F604B4"/>
    <w:rsid w:val="00F70967"/>
    <w:rsid w:val="00F73D8E"/>
    <w:rsid w:val="00FA559B"/>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1D6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
    <w:name w:val="Unresolved Mention"/>
    <w:basedOn w:val="DefaultParagraphFont"/>
    <w:uiPriority w:val="99"/>
    <w:semiHidden/>
    <w:unhideWhenUsed/>
    <w:rsid w:val="0054373B"/>
    <w:rPr>
      <w:color w:val="605E5C"/>
      <w:shd w:val="clear" w:color="auto" w:fill="E1DFDD"/>
    </w:rPr>
  </w:style>
  <w:style w:type="paragraph" w:styleId="NoSpacing">
    <w:name w:val="No Spacing"/>
    <w:uiPriority w:val="1"/>
    <w:qFormat/>
    <w:rsid w:val="00A45071"/>
    <w:pPr>
      <w:spacing w:after="0" w:line="240" w:lineRule="auto"/>
    </w:pPr>
  </w:style>
  <w:style w:type="character" w:customStyle="1" w:styleId="Heading1Char">
    <w:name w:val="Heading 1 Char"/>
    <w:basedOn w:val="DefaultParagraphFont"/>
    <w:link w:val="Heading1"/>
    <w:uiPriority w:val="9"/>
    <w:rsid w:val="001D6EBB"/>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7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sco.az/sirket/satinalmalar/podratcilarin-elektron-muraciet-form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31D6A-F62B-4999-8DD4-F792138CC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9</Pages>
  <Words>2311</Words>
  <Characters>13173</Characters>
  <Application>Microsoft Office Word</Application>
  <DocSecurity>0</DocSecurity>
  <Lines>109</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Mahir Şamiyev</cp:lastModifiedBy>
  <cp:revision>25</cp:revision>
  <dcterms:created xsi:type="dcterms:W3CDTF">2021-09-20T07:14:00Z</dcterms:created>
  <dcterms:modified xsi:type="dcterms:W3CDTF">2022-02-17T05:19:00Z</dcterms:modified>
</cp:coreProperties>
</file>