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83" w:rsidRDefault="00DF7183" w:rsidP="00DF718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06099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0657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DF7183" w:rsidRDefault="00AE5082" w:rsidP="00AE5082">
      <w:pPr>
        <w:spacing w:after="0" w:line="240" w:lineRule="auto"/>
        <w:jc w:val="center"/>
        <w:rPr>
          <w:rFonts w:ascii="Arial" w:hAnsi="Arial" w:cs="Arial"/>
          <w:b/>
          <w:sz w:val="16"/>
          <w:szCs w:val="16"/>
          <w:lang w:val="az-Latn-AZ" w:eastAsia="ru-RU"/>
        </w:rPr>
      </w:pPr>
    </w:p>
    <w:p w:rsidR="009D5381" w:rsidRPr="00DF7183" w:rsidRDefault="0006099E" w:rsidP="009D5381">
      <w:pPr>
        <w:spacing w:after="0" w:line="240" w:lineRule="auto"/>
        <w:jc w:val="center"/>
        <w:rPr>
          <w:rFonts w:ascii="Arial" w:hAnsi="Arial" w:cs="Arial"/>
          <w:b/>
          <w:sz w:val="24"/>
          <w:szCs w:val="24"/>
          <w:lang w:val="az-Latn-AZ" w:eastAsia="ru-RU"/>
        </w:rPr>
      </w:pPr>
      <w:r w:rsidRPr="00DF7183">
        <w:rPr>
          <w:rFonts w:ascii="Arial" w:eastAsia="Arial" w:hAnsi="Arial" w:cs="Arial"/>
          <w:b/>
          <w:sz w:val="24"/>
          <w:szCs w:val="24"/>
          <w:lang w:val="en-US" w:eastAsia="ru-RU"/>
        </w:rPr>
        <w:t xml:space="preserve">AZERBAIJAN CASPIAN SHIPPING CLOSED JOINT STOCK COMPANY </w:t>
      </w:r>
    </w:p>
    <w:p w:rsidR="00AE5082" w:rsidRDefault="0006099E" w:rsidP="009D5381">
      <w:pPr>
        <w:spacing w:after="0" w:line="240" w:lineRule="auto"/>
        <w:jc w:val="center"/>
        <w:rPr>
          <w:rFonts w:ascii="Arial" w:eastAsia="Arial" w:hAnsi="Arial" w:cs="Arial"/>
          <w:b/>
          <w:sz w:val="24"/>
          <w:szCs w:val="24"/>
          <w:lang w:val="en-US" w:eastAsia="ru-RU"/>
        </w:rPr>
      </w:pPr>
      <w:r w:rsidRPr="00DF7183">
        <w:rPr>
          <w:rFonts w:ascii="Arial" w:eastAsia="Arial" w:hAnsi="Arial" w:cs="Arial"/>
          <w:b/>
          <w:sz w:val="24"/>
          <w:szCs w:val="24"/>
          <w:lang w:val="en-US" w:eastAsia="ru-RU"/>
        </w:rPr>
        <w:t>IS ANNOUNCING OPEN BIDDING FOR THE PROCUREMENT OF FIRST AID KITS</w:t>
      </w:r>
    </w:p>
    <w:p w:rsidR="00DF7183" w:rsidRPr="00DF7183" w:rsidRDefault="00DF7183" w:rsidP="009D5381">
      <w:pPr>
        <w:spacing w:after="0" w:line="240" w:lineRule="auto"/>
        <w:jc w:val="center"/>
        <w:rPr>
          <w:rFonts w:ascii="Arial" w:hAnsi="Arial" w:cs="Arial"/>
          <w:b/>
          <w:sz w:val="24"/>
          <w:szCs w:val="24"/>
          <w:lang w:val="az-Latn-AZ" w:eastAsia="ru-RU"/>
        </w:rPr>
      </w:pPr>
    </w:p>
    <w:p w:rsidR="00AE5082" w:rsidRPr="00DF7183" w:rsidRDefault="0006099E" w:rsidP="00AE5082">
      <w:pPr>
        <w:spacing w:after="0" w:line="240" w:lineRule="auto"/>
        <w:jc w:val="center"/>
        <w:rPr>
          <w:rFonts w:ascii="Arial" w:hAnsi="Arial" w:cs="Arial"/>
          <w:b/>
          <w:sz w:val="24"/>
          <w:szCs w:val="24"/>
          <w:lang w:val="az-Latn-AZ" w:eastAsia="ru-RU"/>
        </w:rPr>
      </w:pPr>
      <w:r w:rsidRPr="00DF7183">
        <w:rPr>
          <w:rFonts w:ascii="Arial" w:eastAsia="Arial" w:hAnsi="Arial" w:cs="Arial"/>
          <w:b/>
          <w:sz w:val="24"/>
          <w:szCs w:val="24"/>
          <w:lang w:val="en-US" w:eastAsia="ru-RU"/>
        </w:rPr>
        <w:t xml:space="preserve"> B I D </w:t>
      </w:r>
      <w:proofErr w:type="spellStart"/>
      <w:r w:rsidRPr="00DF7183">
        <w:rPr>
          <w:rFonts w:ascii="Arial" w:eastAsia="Arial" w:hAnsi="Arial" w:cs="Arial"/>
          <w:b/>
          <w:sz w:val="24"/>
          <w:szCs w:val="24"/>
          <w:lang w:val="en-US" w:eastAsia="ru-RU"/>
        </w:rPr>
        <w:t>D</w:t>
      </w:r>
      <w:proofErr w:type="spellEnd"/>
      <w:r w:rsidRPr="00DF7183">
        <w:rPr>
          <w:rFonts w:ascii="Arial" w:eastAsia="Arial" w:hAnsi="Arial" w:cs="Arial"/>
          <w:b/>
          <w:sz w:val="24"/>
          <w:szCs w:val="24"/>
          <w:lang w:val="en-US" w:eastAsia="ru-RU"/>
        </w:rPr>
        <w:t xml:space="preserve"> I N G No. AM019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F7F9D" w:rsidRPr="00DF718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6099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06099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w:t>
            </w:r>
            <w:r>
              <w:rPr>
                <w:rFonts w:ascii="Arial" w:eastAsia="Arial" w:hAnsi="Arial" w:cs="Arial"/>
                <w:sz w:val="20"/>
                <w:szCs w:val="20"/>
                <w:lang w:val="en-US" w:eastAsia="ru-RU"/>
              </w:rPr>
              <w:t>in the bidding (template has been attached hereto);</w:t>
            </w:r>
          </w:p>
          <w:p w:rsidR="00C243D3" w:rsidRPr="00E30035" w:rsidRDefault="0006099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06099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w:t>
            </w:r>
            <w:r>
              <w:rPr>
                <w:rFonts w:ascii="Arial" w:eastAsia="Arial" w:hAnsi="Arial" w:cs="Arial"/>
                <w:sz w:val="20"/>
                <w:szCs w:val="20"/>
                <w:lang w:val="en-US" w:eastAsia="ru-RU"/>
              </w:rPr>
              <w:t xml:space="preserve">ding offer: </w:t>
            </w:r>
          </w:p>
          <w:p w:rsidR="00C243D3" w:rsidRDefault="0006099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06099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w:t>
            </w:r>
            <w:r>
              <w:rPr>
                <w:rFonts w:ascii="Arial" w:eastAsia="Arial" w:hAnsi="Arial" w:cs="Arial"/>
                <w:color w:val="000000"/>
                <w:sz w:val="20"/>
                <w:szCs w:val="20"/>
                <w:lang w:val="en-US"/>
              </w:rPr>
              <w:t>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6099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w:t>
            </w:r>
            <w:r>
              <w:rPr>
                <w:rFonts w:ascii="Arial" w:eastAsia="Arial" w:hAnsi="Arial" w:cs="Arial"/>
                <w:sz w:val="20"/>
                <w:szCs w:val="20"/>
                <w:lang w:val="en-US" w:eastAsia="ru-RU"/>
              </w:rPr>
              <w:t>evidence proving payment of participation fee (excluding bidding offer) shall be submitted in English, Russian or in Azerbaijani to the official address of Azerbaijan Caspian Shipping CJSC (hereinafter referred to as "ASCO" or "Procuring Organization") thr</w:t>
            </w:r>
            <w:r>
              <w:rPr>
                <w:rFonts w:ascii="Arial" w:eastAsia="Arial" w:hAnsi="Arial" w:cs="Arial"/>
                <w:sz w:val="20"/>
                <w:szCs w:val="20"/>
                <w:lang w:val="en-US" w:eastAsia="ru-RU"/>
              </w:rPr>
              <w:t xml:space="preserve">ough email address of contact person in charge by </w:t>
            </w:r>
            <w:r w:rsidRPr="00DF718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F7183">
              <w:rPr>
                <w:rFonts w:ascii="Arial" w:eastAsia="Arial" w:hAnsi="Arial" w:cs="Arial"/>
                <w:b/>
                <w:sz w:val="20"/>
                <w:szCs w:val="20"/>
                <w:lang w:val="en-US" w:eastAsia="ru-RU"/>
              </w:rPr>
              <w:t>February 09,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6099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6099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F7F9D" w:rsidRPr="00DF718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6099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6099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06099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06099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w:t>
            </w:r>
            <w:r>
              <w:rPr>
                <w:rFonts w:ascii="Arial" w:eastAsia="Arial" w:hAnsi="Arial" w:cs="Arial"/>
                <w:sz w:val="20"/>
                <w:szCs w:val="20"/>
                <w:lang w:val="en-US" w:eastAsia="ru-RU"/>
              </w:rPr>
              <w:t xml:space="preserve">alent amount thereof in USD or EURO.   </w:t>
            </w:r>
          </w:p>
          <w:p w:rsidR="00AE5082" w:rsidRPr="00E30035" w:rsidRDefault="0006099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F7F9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F7F9D" w:rsidRPr="00DF718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F7183" w:rsidRDefault="0006099E"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DF7183" w:rsidRDefault="0006099E"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sz w:val="20"/>
                      <w:szCs w:val="20"/>
                      <w:lang w:val="en-US"/>
                    </w:rPr>
                    <w:t>Ben</w:t>
                  </w:r>
                  <w:r>
                    <w:rPr>
                      <w:rFonts w:ascii="Arial" w:eastAsia="Arial" w:hAnsi="Arial" w:cs="Arial"/>
                      <w:sz w:val="20"/>
                      <w:szCs w:val="20"/>
                      <w:lang w:val="en-US"/>
                    </w:rPr>
                    <w:t>eficiary Bank: The International Bank of Azerbaijan</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AE5082" w:rsidRPr="00E30035" w:rsidRDefault="0006099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06099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DF7183" w:rsidRDefault="0006099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F7183" w:rsidRDefault="0006099E"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6099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06099E"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06099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6099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AE5082" w:rsidRPr="00E30035" w:rsidRDefault="0006099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6099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06099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DF7183" w:rsidRDefault="0006099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F7183" w:rsidRDefault="0006099E"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6099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w:t>
            </w:r>
            <w:r>
              <w:rPr>
                <w:rFonts w:ascii="Arial" w:eastAsia="Arial" w:hAnsi="Arial" w:cs="Arial"/>
                <w:b/>
                <w:bCs/>
                <w:sz w:val="20"/>
                <w:szCs w:val="20"/>
                <w:lang w:val="en-US" w:eastAsia="ru-RU"/>
              </w:rPr>
              <w:t xml:space="preserve">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F7F9D" w:rsidRPr="00DF718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E3D8C" w:rsidRPr="00B64945" w:rsidRDefault="0006099E" w:rsidP="000E3D8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0E3D8C" w:rsidRPr="00E30035" w:rsidRDefault="0006099E"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0E3D8C" w:rsidRPr="00E30035" w:rsidRDefault="0006099E"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0E3D8C" w:rsidRPr="00E30035" w:rsidRDefault="0006099E"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0E3D8C" w:rsidRPr="00E30035" w:rsidRDefault="0006099E"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0E3D8C" w:rsidRPr="00E30035" w:rsidRDefault="0006099E" w:rsidP="000E3D8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0E3D8C" w:rsidRPr="00E30035" w:rsidRDefault="0006099E" w:rsidP="000E3D8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w:t>
            </w:r>
            <w:r>
              <w:rPr>
                <w:rFonts w:ascii="Arial" w:eastAsia="Arial" w:hAnsi="Arial" w:cs="Arial"/>
                <w:sz w:val="20"/>
                <w:szCs w:val="20"/>
                <w:lang w:val="en-US" w:eastAsia="ru-RU"/>
              </w:rPr>
              <w:t xml:space="preserve">en intended. </w:t>
            </w:r>
          </w:p>
          <w:p w:rsidR="000E3D8C" w:rsidRPr="005816D7" w:rsidRDefault="0006099E" w:rsidP="000E3D8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0E3D8C" w:rsidRPr="000C7BB8" w:rsidRDefault="0006099E" w:rsidP="000E3D8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w:t>
            </w:r>
            <w:r>
              <w:rPr>
                <w:rFonts w:ascii="Arial" w:eastAsia="Arial" w:hAnsi="Arial" w:cs="Arial"/>
                <w:bCs/>
                <w:sz w:val="20"/>
                <w:szCs w:val="20"/>
                <w:lang w:val="en-US" w:eastAsia="ru-RU"/>
              </w:rPr>
              <w:t xml:space="preserve">s due to emergence of urgent demand for the goods.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F7F9D" w:rsidRPr="00DF718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6099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06099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DF718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F7183">
              <w:rPr>
                <w:rFonts w:ascii="Arial" w:eastAsia="Arial" w:hAnsi="Arial" w:cs="Arial"/>
                <w:b/>
                <w:sz w:val="20"/>
                <w:szCs w:val="20"/>
                <w:lang w:val="en-US" w:eastAsia="ru-RU"/>
              </w:rPr>
              <w:t>February 16,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6099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F7F9D" w:rsidRPr="00DF718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8768D" w:rsidRPr="00E30035" w:rsidRDefault="0006099E" w:rsidP="00A8768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A64233" w:rsidRDefault="0006099E" w:rsidP="00A64233">
            <w:pPr>
              <w:spacing w:after="0" w:line="240" w:lineRule="auto"/>
              <w:jc w:val="both"/>
              <w:rPr>
                <w:rFonts w:ascii="Arial" w:hAnsi="Arial" w:cs="Arial"/>
                <w:sz w:val="20"/>
                <w:szCs w:val="20"/>
                <w:lang w:val="az-Latn-AZ" w:eastAsia="ru-RU"/>
              </w:rPr>
            </w:pPr>
            <w:r>
              <w:rPr>
                <w:rFonts w:ascii="Calibri" w:eastAsia="Calibri" w:hAnsi="Calibri" w:cs="Times New Roman"/>
                <w:lang w:val="en-US" w:eastAsia="ru-RU"/>
              </w:rPr>
              <w:t xml:space="preserve"> 2 Mikhail </w:t>
            </w:r>
            <w:proofErr w:type="spellStart"/>
            <w:r>
              <w:rPr>
                <w:rFonts w:ascii="Calibri" w:eastAsia="Calibri" w:hAnsi="Calibri" w:cs="Times New Roman"/>
                <w:lang w:val="en-US" w:eastAsia="ru-RU"/>
              </w:rPr>
              <w:t>Useynov</w:t>
            </w:r>
            <w:proofErr w:type="spellEnd"/>
            <w:r>
              <w:rPr>
                <w:rFonts w:ascii="Calibri" w:eastAsia="Calibri" w:hAnsi="Calibri" w:cs="Times New Roman"/>
                <w:lang w:val="en-US" w:eastAsia="ru-RU"/>
              </w:rPr>
              <w:t xml:space="preserve"> Street, AZ1003, Baku City, Azerbaijan</w:t>
            </w:r>
            <w:r>
              <w:rPr>
                <w:rFonts w:ascii="Arial" w:eastAsia="Arial" w:hAnsi="Arial" w:cs="Arial"/>
                <w:sz w:val="20"/>
                <w:szCs w:val="20"/>
                <w:lang w:val="en-US" w:eastAsia="ru-RU"/>
              </w:rPr>
              <w:t xml:space="preserve"> </w:t>
            </w:r>
          </w:p>
          <w:p w:rsidR="00A64233" w:rsidRPr="00E30035" w:rsidRDefault="0006099E" w:rsidP="00A6423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A8768D" w:rsidRDefault="0006099E" w:rsidP="00A8768D">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A8768D" w:rsidRPr="00E943C5" w:rsidRDefault="0006099E"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 xml:space="preserve">Emil </w:t>
            </w:r>
            <w:proofErr w:type="spellStart"/>
            <w:r>
              <w:rPr>
                <w:rFonts w:ascii="Arial" w:eastAsia="Arial" w:hAnsi="Arial" w:cs="Arial"/>
                <w:sz w:val="20"/>
                <w:szCs w:val="20"/>
                <w:highlight w:val="yellow"/>
                <w:lang w:val="en-US" w:eastAsia="ru-RU"/>
              </w:rPr>
              <w:t>Hasanov</w:t>
            </w:r>
            <w:proofErr w:type="spellEnd"/>
          </w:p>
          <w:p w:rsidR="00A8768D" w:rsidRPr="00E943C5" w:rsidRDefault="0006099E" w:rsidP="00A8768D">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A8768D" w:rsidRPr="00E943C5" w:rsidRDefault="0006099E" w:rsidP="00A8768D">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A8768D" w:rsidRDefault="0006099E" w:rsidP="00A8768D">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lastRenderedPageBreak/>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A8768D" w:rsidRDefault="00A8768D" w:rsidP="00A8768D">
            <w:pPr>
              <w:tabs>
                <w:tab w:val="left" w:pos="261"/>
              </w:tabs>
              <w:spacing w:after="0" w:line="240" w:lineRule="auto"/>
              <w:rPr>
                <w:rStyle w:val="Hyperlink"/>
                <w:rFonts w:ascii="Arial" w:hAnsi="Arial" w:cs="Arial"/>
                <w:sz w:val="20"/>
                <w:szCs w:val="20"/>
                <w:lang w:val="az-Latn-AZ"/>
              </w:rPr>
            </w:pPr>
          </w:p>
          <w:p w:rsidR="00A8768D" w:rsidRPr="00E30035" w:rsidRDefault="0006099E" w:rsidP="00A8768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A8768D" w:rsidRPr="00E30035" w:rsidRDefault="0006099E" w:rsidP="00A8768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443961" w:rsidRPr="00E30035" w:rsidRDefault="0006099E"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r>
              <w:fldChar w:fldCharType="begin"/>
            </w:r>
            <w:r w:rsidRPr="00DF7183">
              <w:rPr>
                <w:lang w:val="en-US"/>
              </w:rPr>
              <w:instrText xml:space="preserve"> HYPERLINK "mailto:tender@asco.az" </w:instrText>
            </w:r>
            <w:r>
              <w:fldChar w:fldCharType="separate"/>
            </w:r>
            <w:r>
              <w:rPr>
                <w:rFonts w:ascii="Arial" w:eastAsia="Arial" w:hAnsi="Arial" w:cs="Arial"/>
                <w:color w:val="000000"/>
                <w:sz w:val="20"/>
                <w:szCs w:val="20"/>
                <w:highlight w:val="lightGray"/>
                <w:lang w:val="en-US"/>
              </w:rPr>
              <w:t xml:space="preserve">: </w:t>
            </w:r>
            <w:r>
              <w:fldChar w:fldCharType="end"/>
            </w:r>
            <w:r>
              <w:rPr>
                <w:rFonts w:ascii="Arial" w:eastAsia="Arial" w:hAnsi="Arial" w:cs="Arial"/>
                <w:color w:val="0563C1"/>
                <w:sz w:val="20"/>
                <w:szCs w:val="20"/>
                <w:lang w:val="en-US"/>
              </w:rPr>
              <w:t>tender@asco.az</w:t>
            </w:r>
          </w:p>
        </w:tc>
      </w:tr>
      <w:tr w:rsidR="009F7F9D" w:rsidRPr="00DF718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6099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443961" w:rsidRDefault="0006099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DF7183">
              <w:rPr>
                <w:rFonts w:ascii="Arial" w:eastAsia="Arial" w:hAnsi="Arial" w:cs="Arial"/>
                <w:b/>
                <w:sz w:val="20"/>
                <w:szCs w:val="20"/>
                <w:lang w:val="en-US" w:eastAsia="ru-RU"/>
              </w:rPr>
              <w:t>11.00</w:t>
            </w:r>
            <w:r w:rsidR="00DF7183">
              <w:rPr>
                <w:rFonts w:ascii="Arial" w:eastAsia="Arial" w:hAnsi="Arial" w:cs="Arial"/>
                <w:sz w:val="20"/>
                <w:szCs w:val="20"/>
                <w:lang w:val="en-US" w:eastAsia="ru-RU"/>
              </w:rPr>
              <w:t xml:space="preserve"> </w:t>
            </w:r>
            <w:bookmarkStart w:id="0" w:name="_GoBack"/>
            <w:bookmarkEnd w:id="0"/>
            <w:r>
              <w:rPr>
                <w:rFonts w:ascii="Arial" w:eastAsia="Arial" w:hAnsi="Arial" w:cs="Arial"/>
                <w:sz w:val="20"/>
                <w:szCs w:val="20"/>
                <w:lang w:val="en-US" w:eastAsia="ru-RU"/>
              </w:rPr>
              <w:t xml:space="preserve">Baku time on </w:t>
            </w:r>
            <w:r w:rsidRPr="00DF7183">
              <w:rPr>
                <w:rFonts w:ascii="Arial" w:eastAsia="Arial" w:hAnsi="Arial" w:cs="Arial"/>
                <w:b/>
                <w:sz w:val="20"/>
                <w:szCs w:val="20"/>
                <w:lang w:val="en-US" w:eastAsia="ru-RU"/>
              </w:rPr>
              <w:t xml:space="preserve">February 17, </w:t>
            </w:r>
            <w:proofErr w:type="gramStart"/>
            <w:r w:rsidRPr="00DF7183">
              <w:rPr>
                <w:rFonts w:ascii="Arial" w:eastAsia="Arial" w:hAnsi="Arial" w:cs="Arial"/>
                <w:b/>
                <w:sz w:val="20"/>
                <w:szCs w:val="20"/>
                <w:lang w:val="en-US" w:eastAsia="ru-RU"/>
              </w:rPr>
              <w:t>2023</w:t>
            </w:r>
            <w:r>
              <w:rPr>
                <w:rFonts w:ascii="Arial" w:eastAsia="Arial" w:hAnsi="Arial" w:cs="Arial"/>
                <w:sz w:val="20"/>
                <w:szCs w:val="20"/>
                <w:lang w:val="en-US" w:eastAsia="ru-RU"/>
              </w:rPr>
              <w:t xml:space="preserve">  in</w:t>
            </w:r>
            <w:proofErr w:type="gramEnd"/>
            <w:r>
              <w:rPr>
                <w:rFonts w:ascii="Arial" w:eastAsia="Arial" w:hAnsi="Arial" w:cs="Arial"/>
                <w:sz w:val="20"/>
                <w:szCs w:val="20"/>
                <w:lang w:val="en-US" w:eastAsia="ru-RU"/>
              </w:rPr>
              <w:t xml:space="preserve"> the address stated in section V of the announcement.  </w:t>
            </w:r>
          </w:p>
          <w:p w:rsidR="00443961" w:rsidRPr="00E30035" w:rsidRDefault="0006099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9F7F9D" w:rsidRPr="00DF718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6099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6099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06099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F7F9D" w:rsidRPr="00DF718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943C5" w:rsidRDefault="0006099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4E708D" w:rsidRDefault="0006099E" w:rsidP="004E708D">
            <w:pPr>
              <w:rPr>
                <w:rFonts w:ascii="Arial" w:hAnsi="Arial" w:cs="Arial"/>
                <w:b/>
                <w:sz w:val="20"/>
                <w:szCs w:val="20"/>
                <w:lang w:val="az-Latn-AZ" w:eastAsia="ru-RU"/>
              </w:rPr>
            </w:pPr>
            <w:r>
              <w:rPr>
                <w:rFonts w:ascii="Arial" w:eastAsia="Arial" w:hAnsi="Arial" w:cs="Arial"/>
                <w:b/>
                <w:bCs/>
                <w:sz w:val="20"/>
                <w:szCs w:val="20"/>
                <w:lang w:val="en-US" w:eastAsia="ru-RU"/>
              </w:rPr>
              <w:t xml:space="preserve">- The bidder shall have at least 1 (one) year of working experience in the relevant sphere field and submit the quality and conformity certificates specified in the "List of Goods", otherwise the bidding offer will be rejected. </w:t>
            </w:r>
          </w:p>
          <w:p w:rsidR="00E943C5" w:rsidRPr="004E708D" w:rsidRDefault="0006099E" w:rsidP="004E708D">
            <w:pPr>
              <w:rPr>
                <w:rFonts w:ascii="Arial" w:hAnsi="Arial" w:cs="Arial"/>
                <w:b/>
                <w:sz w:val="20"/>
                <w:szCs w:val="20"/>
                <w:lang w:val="az-Latn-AZ" w:eastAsia="ru-RU"/>
              </w:rPr>
            </w:pPr>
            <w:r>
              <w:rPr>
                <w:rFonts w:ascii="Arial" w:eastAsia="Arial" w:hAnsi="Arial" w:cs="Arial"/>
                <w:b/>
                <w:bCs/>
                <w:sz w:val="20"/>
                <w:szCs w:val="20"/>
                <w:lang w:val="en-US" w:eastAsia="ru-RU"/>
              </w:rPr>
              <w:t>- The participant shall hold license required by virtue of law in the relevant field.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4C4B47" w:rsidRPr="00712393" w:rsidRDefault="004C4B47"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1231FA" w:rsidRDefault="001231FA" w:rsidP="00AE5082">
      <w:pPr>
        <w:rPr>
          <w:lang w:val="az-Latn-AZ"/>
        </w:rPr>
      </w:pPr>
    </w:p>
    <w:p w:rsidR="001231FA" w:rsidRDefault="001231FA" w:rsidP="00AE5082">
      <w:pPr>
        <w:rPr>
          <w:lang w:val="az-Latn-AZ"/>
        </w:rPr>
      </w:pPr>
    </w:p>
    <w:p w:rsidR="001231FA" w:rsidRDefault="001231FA" w:rsidP="00AE5082">
      <w:pPr>
        <w:rPr>
          <w:lang w:val="az-Latn-AZ"/>
        </w:rPr>
      </w:pPr>
    </w:p>
    <w:p w:rsidR="00993E0B" w:rsidRDefault="0006099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participant`s </w:t>
      </w:r>
      <w:r>
        <w:rPr>
          <w:rFonts w:ascii="Arial" w:eastAsia="Arial" w:hAnsi="Arial" w:cs="Arial"/>
          <w:sz w:val="24"/>
          <w:szCs w:val="24"/>
          <w:lang w:val="en-US"/>
        </w:rPr>
        <w:t>letter head)</w:t>
      </w:r>
    </w:p>
    <w:p w:rsidR="00993E0B" w:rsidRDefault="0006099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6099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6099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6099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6099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06099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06099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respect of procurement of </w:t>
      </w:r>
      <w:r>
        <w:rPr>
          <w:rFonts w:ascii="Arial" w:eastAsia="Arial" w:hAnsi="Arial" w:cs="Arial"/>
          <w:sz w:val="24"/>
          <w:szCs w:val="24"/>
          <w:lang w:val="en-US"/>
        </w:rPr>
        <w:t>"__________________" .</w:t>
      </w:r>
    </w:p>
    <w:p w:rsidR="00993E0B" w:rsidRDefault="0006099E"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w:t>
      </w:r>
      <w:r>
        <w:rPr>
          <w:rFonts w:ascii="Arial" w:eastAsia="Arial" w:hAnsi="Arial" w:cs="Arial"/>
          <w:sz w:val="24"/>
          <w:szCs w:val="24"/>
          <w:lang w:val="en-US"/>
        </w:rPr>
        <w:t xml:space="preserve">rcumstance that may impede participation of [ to state full name of the participant ]  in the stated bidding. </w:t>
      </w:r>
    </w:p>
    <w:p w:rsidR="00993E0B" w:rsidRDefault="0006099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w:t>
      </w:r>
      <w:r>
        <w:rPr>
          <w:rFonts w:ascii="Arial" w:eastAsia="Arial" w:hAnsi="Arial" w:cs="Arial"/>
          <w:sz w:val="24"/>
          <w:szCs w:val="24"/>
          <w:lang w:val="en-US"/>
        </w:rPr>
        <w:t xml:space="preserve"> ] is not an affiliate of ASCO.</w:t>
      </w:r>
    </w:p>
    <w:p w:rsidR="00993E0B" w:rsidRDefault="0006099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06099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06099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06099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06099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06099E"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06099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6099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6099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w:t>
      </w:r>
      <w:r>
        <w:rPr>
          <w:rFonts w:ascii="Arial" w:eastAsia="Arial" w:hAnsi="Arial" w:cs="Arial"/>
          <w:sz w:val="24"/>
          <w:szCs w:val="24"/>
          <w:lang w:val="en-US" w:eastAsia="ru-RU"/>
        </w:rPr>
        <w:t>horized person)</w:t>
      </w:r>
    </w:p>
    <w:p w:rsidR="00993E0B" w:rsidRDefault="0006099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06099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Pr="005025D7" w:rsidRDefault="0006099E" w:rsidP="00993E0B">
      <w:pPr>
        <w:rPr>
          <w:rFonts w:ascii="Arial" w:hAnsi="Arial" w:cs="Arial"/>
          <w:sz w:val="14"/>
          <w:szCs w:val="14"/>
          <w:lang w:val="az-Latn-AZ" w:eastAsia="ru-RU"/>
        </w:rPr>
      </w:pPr>
      <w:r>
        <w:rPr>
          <w:rFonts w:ascii="Arial" w:hAnsi="Arial" w:cs="Arial"/>
          <w:sz w:val="24"/>
          <w:szCs w:val="24"/>
          <w:lang w:val="az-Latn-AZ" w:eastAsia="ru-RU"/>
        </w:rPr>
        <w:t xml:space="preserve">             </w:t>
      </w:r>
    </w:p>
    <w:p w:rsidR="00E943C5" w:rsidRDefault="0006099E"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rsidR="00E943C5" w:rsidRDefault="00E943C5" w:rsidP="00993E0B">
      <w:pPr>
        <w:rPr>
          <w:rFonts w:ascii="Arial" w:hAnsi="Arial" w:cs="Arial"/>
          <w:sz w:val="24"/>
          <w:szCs w:val="24"/>
          <w:lang w:val="az-Latn-AZ"/>
        </w:rPr>
      </w:pPr>
    </w:p>
    <w:p w:rsidR="00DF7183" w:rsidRDefault="00DF7183" w:rsidP="00993E0B">
      <w:pPr>
        <w:rPr>
          <w:rFonts w:ascii="Arial" w:hAnsi="Arial" w:cs="Arial"/>
          <w:sz w:val="24"/>
          <w:szCs w:val="24"/>
          <w:lang w:val="az-Latn-AZ"/>
        </w:rPr>
      </w:pPr>
    </w:p>
    <w:p w:rsidR="001E08AF" w:rsidRDefault="0006099E"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5134"/>
        <w:gridCol w:w="1631"/>
        <w:gridCol w:w="865"/>
        <w:gridCol w:w="2126"/>
      </w:tblGrid>
      <w:tr w:rsidR="009F7F9D" w:rsidTr="001231FA">
        <w:trPr>
          <w:trHeight w:val="20"/>
        </w:trPr>
        <w:tc>
          <w:tcPr>
            <w:tcW w:w="395"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w:t>
            </w:r>
          </w:p>
        </w:tc>
        <w:tc>
          <w:tcPr>
            <w:tcW w:w="5134"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Pr>
                <w:rFonts w:ascii="Arial" w:eastAsia="Arial" w:hAnsi="Arial" w:cs="Arial"/>
                <w:bCs/>
                <w:color w:val="000000"/>
                <w:sz w:val="16"/>
                <w:szCs w:val="16"/>
                <w:lang w:val="en-US"/>
              </w:rPr>
              <w:t xml:space="preserve">Nomination of area / Nomination of material </w:t>
            </w:r>
          </w:p>
        </w:tc>
        <w:tc>
          <w:tcPr>
            <w:tcW w:w="1631"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Pr>
                <w:rFonts w:ascii="Arial" w:eastAsia="Arial" w:hAnsi="Arial" w:cs="Arial"/>
                <w:b/>
                <w:bCs/>
                <w:color w:val="000000"/>
                <w:sz w:val="16"/>
                <w:szCs w:val="16"/>
                <w:lang w:val="en-US"/>
              </w:rPr>
              <w:t>Unit of measurement</w:t>
            </w:r>
          </w:p>
        </w:tc>
        <w:tc>
          <w:tcPr>
            <w:tcW w:w="865"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Pr>
                <w:rFonts w:ascii="Arial" w:eastAsia="Arial" w:hAnsi="Arial" w:cs="Arial"/>
                <w:b/>
                <w:bCs/>
                <w:color w:val="000000"/>
                <w:sz w:val="16"/>
                <w:szCs w:val="16"/>
                <w:lang w:val="en-US"/>
              </w:rPr>
              <w:t>Quantity</w:t>
            </w:r>
          </w:p>
        </w:tc>
        <w:tc>
          <w:tcPr>
            <w:tcW w:w="2126"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Pr>
                <w:rFonts w:ascii="Arial" w:eastAsia="Arial" w:hAnsi="Arial" w:cs="Arial"/>
                <w:b/>
                <w:bCs/>
                <w:color w:val="000000"/>
                <w:sz w:val="16"/>
                <w:szCs w:val="16"/>
                <w:lang w:val="en-US"/>
              </w:rPr>
              <w:t>Certification Requirement</w:t>
            </w:r>
          </w:p>
        </w:tc>
      </w:tr>
      <w:tr w:rsidR="009F7F9D" w:rsidTr="001231FA">
        <w:trPr>
          <w:trHeight w:val="114"/>
        </w:trPr>
        <w:tc>
          <w:tcPr>
            <w:tcW w:w="395" w:type="dxa"/>
            <w:shd w:val="clear" w:color="000000" w:fill="FFFFFF"/>
            <w:hideMark/>
          </w:tcPr>
          <w:p w:rsidR="001231FA" w:rsidRPr="00CD5263" w:rsidRDefault="0006099E"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 </w:t>
            </w:r>
          </w:p>
        </w:tc>
        <w:tc>
          <w:tcPr>
            <w:tcW w:w="5134" w:type="dxa"/>
            <w:shd w:val="clear" w:color="000000" w:fill="FFFFFF"/>
            <w:hideMark/>
          </w:tcPr>
          <w:p w:rsidR="001231FA" w:rsidRPr="00CD5263" w:rsidRDefault="0006099E" w:rsidP="003E2240">
            <w:pPr>
              <w:rPr>
                <w:b/>
                <w:bCs/>
                <w:color w:val="000000"/>
                <w:sz w:val="16"/>
                <w:szCs w:val="20"/>
                <w:lang w:val="en-US"/>
              </w:rPr>
            </w:pPr>
            <w:r>
              <w:rPr>
                <w:rFonts w:ascii="Calibri" w:eastAsia="Calibri" w:hAnsi="Calibri" w:cs="Times New Roman"/>
                <w:b/>
                <w:bCs/>
                <w:color w:val="000000"/>
                <w:sz w:val="16"/>
                <w:szCs w:val="16"/>
                <w:lang w:val="en-US"/>
              </w:rPr>
              <w:t>Marine Transportation</w:t>
            </w:r>
            <w:r>
              <w:rPr>
                <w:rFonts w:ascii="Calibri" w:eastAsia="Calibri" w:hAnsi="Calibri" w:cs="Times New Roman"/>
                <w:b/>
                <w:bCs/>
                <w:color w:val="000000"/>
                <w:sz w:val="16"/>
                <w:szCs w:val="16"/>
                <w:lang w:val="en-US"/>
              </w:rPr>
              <w:t xml:space="preserve"> Fleet 10059515</w:t>
            </w:r>
          </w:p>
        </w:tc>
        <w:tc>
          <w:tcPr>
            <w:tcW w:w="1631" w:type="dxa"/>
            <w:shd w:val="clear" w:color="auto" w:fill="auto"/>
            <w:noWrap/>
          </w:tcPr>
          <w:p w:rsidR="001231FA" w:rsidRPr="00CD5263" w:rsidRDefault="001231FA" w:rsidP="003E2240">
            <w:pPr>
              <w:rPr>
                <w:rFonts w:ascii="Calibri" w:hAnsi="Calibri" w:cs="Calibri"/>
                <w:color w:val="000000"/>
                <w:sz w:val="16"/>
                <w:lang w:val="en-US"/>
              </w:rPr>
            </w:pPr>
          </w:p>
        </w:tc>
        <w:tc>
          <w:tcPr>
            <w:tcW w:w="865" w:type="dxa"/>
            <w:shd w:val="clear" w:color="000000" w:fill="FFFFFF"/>
          </w:tcPr>
          <w:p w:rsidR="001231FA" w:rsidRPr="00CD5263" w:rsidRDefault="001231FA" w:rsidP="003E2240">
            <w:pPr>
              <w:jc w:val="center"/>
              <w:rPr>
                <w:rFonts w:ascii="Arial" w:hAnsi="Arial" w:cs="Arial"/>
                <w:b/>
                <w:bCs/>
                <w:color w:val="000000"/>
                <w:sz w:val="16"/>
                <w:szCs w:val="20"/>
                <w:lang w:val="en-US"/>
              </w:rPr>
            </w:pPr>
          </w:p>
        </w:tc>
        <w:tc>
          <w:tcPr>
            <w:tcW w:w="2126" w:type="dxa"/>
            <w:shd w:val="clear" w:color="000000" w:fill="FFFFFF"/>
          </w:tcPr>
          <w:p w:rsidR="001231FA" w:rsidRPr="00CD5263" w:rsidRDefault="001231FA" w:rsidP="003E2240">
            <w:pPr>
              <w:jc w:val="center"/>
              <w:rPr>
                <w:rFonts w:ascii="Arial" w:hAnsi="Arial" w:cs="Arial"/>
                <w:b/>
                <w:bCs/>
                <w:color w:val="000000"/>
                <w:sz w:val="16"/>
                <w:szCs w:val="20"/>
                <w:lang w:val="en-US"/>
              </w:rPr>
            </w:pP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1</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First aid kit APP-2011 in compliance with SOLAS requirements for type life rafts</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50</w:t>
            </w:r>
          </w:p>
        </w:tc>
        <w:tc>
          <w:tcPr>
            <w:tcW w:w="2126" w:type="dxa"/>
            <w:shd w:val="clear" w:color="000000" w:fill="FFFFFF"/>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A certificate iss</w:t>
            </w:r>
            <w:r>
              <w:rPr>
                <w:rFonts w:ascii="Calibri" w:eastAsia="Calibri" w:hAnsi="Calibri" w:cs="Calibri"/>
                <w:b/>
                <w:bCs/>
                <w:color w:val="000000"/>
                <w:sz w:val="16"/>
                <w:szCs w:val="16"/>
                <w:lang w:val="en-US"/>
              </w:rPr>
              <w:t>ued by the international Classification Society is required.</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2</w:t>
            </w:r>
          </w:p>
        </w:tc>
        <w:tc>
          <w:tcPr>
            <w:tcW w:w="5134" w:type="dxa"/>
            <w:shd w:val="clear" w:color="000000" w:fill="FFFFFF"/>
            <w:hideMark/>
          </w:tcPr>
          <w:p w:rsidR="001231FA" w:rsidRPr="00CD5263" w:rsidRDefault="0006099E" w:rsidP="003E2240">
            <w:pPr>
              <w:rPr>
                <w:rFonts w:ascii="Arial" w:hAnsi="Arial" w:cs="Arial"/>
                <w:color w:val="000000"/>
                <w:sz w:val="16"/>
                <w:szCs w:val="20"/>
                <w:lang w:val="en-US"/>
              </w:rPr>
            </w:pPr>
            <w:r>
              <w:rPr>
                <w:rFonts w:ascii="Arial" w:eastAsia="Arial" w:hAnsi="Arial" w:cs="Arial"/>
                <w:bCs/>
                <w:color w:val="000000"/>
                <w:sz w:val="16"/>
                <w:szCs w:val="16"/>
                <w:lang w:val="en-US"/>
              </w:rPr>
              <w:t xml:space="preserve">   </w:t>
            </w:r>
            <w:r w:rsidRPr="00DF7183">
              <w:rPr>
                <w:rFonts w:ascii="Arial" w:eastAsia="Arial" w:hAnsi="Arial" w:cs="Arial"/>
                <w:b/>
                <w:bCs/>
                <w:color w:val="000000"/>
                <w:sz w:val="16"/>
                <w:szCs w:val="16"/>
                <w:lang w:val="en-US"/>
              </w:rPr>
              <w:t>Medical aid kit (first aid kit) "AC-2010" in compliance with SOLAS requirements (designed for boats):</w:t>
            </w:r>
            <w:r>
              <w:rPr>
                <w:rFonts w:ascii="Arial" w:eastAsia="Arial" w:hAnsi="Arial" w:cs="Arial"/>
                <w:bCs/>
                <w:color w:val="000000"/>
                <w:sz w:val="16"/>
                <w:szCs w:val="16"/>
                <w:lang w:val="en-US"/>
              </w:rPr>
              <w:t xml:space="preserve"> Adhesive bandage 2.5 cm x 500 cm CE - 1 pc.; Wound bandage, waterproof 1.9 cm x 7.2 cm - 20 pcs; Sterile adhesive wound pad, waterproof 10 cm x 9 cm CE</w:t>
            </w:r>
            <w:r>
              <w:rPr>
                <w:rFonts w:ascii="Arial" w:eastAsia="Arial" w:hAnsi="Arial" w:cs="Arial"/>
                <w:bCs/>
                <w:color w:val="000000"/>
                <w:sz w:val="16"/>
                <w:szCs w:val="16"/>
                <w:lang w:val="en-US"/>
              </w:rPr>
              <w:t xml:space="preserve"> - 1 pc.; Bandage 5 cm x 150 cm CE - 1 pc.; Bandage 10 cm x 150 cm CE - 1 pc.; Triangular bandage 6 cm x 136 cm x 96 cm CE - 1 pc.; Elastic bandage 6 cm x 100 cm CE - 1 pc; Sterile gauze compress 30 cm x 40 cm CE - 1 pc.; Sterile gauze compress 30 cm x 80 </w:t>
            </w:r>
            <w:r>
              <w:rPr>
                <w:rFonts w:ascii="Arial" w:eastAsia="Arial" w:hAnsi="Arial" w:cs="Arial"/>
                <w:bCs/>
                <w:color w:val="000000"/>
                <w:sz w:val="16"/>
                <w:szCs w:val="16"/>
                <w:lang w:val="en-US"/>
              </w:rPr>
              <w:t>cm CE - 5 pcs.; Cotton disc CE - 1 pc; Cleaning wipe, alcohol-free - 1 pc.; Alcohol wipe - 1 pc.; Single dose solution 7ml BİO - 1 pc.; Single dose oxygen water solution 7ml BİO - 1 pc/; Single use gloves CE - 2 pcs.; Textile tow, with clips 50 cm - 1 pc.;</w:t>
            </w:r>
            <w:r>
              <w:rPr>
                <w:rFonts w:ascii="Arial" w:eastAsia="Arial" w:hAnsi="Arial" w:cs="Arial"/>
                <w:bCs/>
                <w:color w:val="000000"/>
                <w:sz w:val="16"/>
                <w:szCs w:val="16"/>
                <w:lang w:val="en-US"/>
              </w:rPr>
              <w:t xml:space="preserve"> CPR mask - 1pc.; Safety pin - 12 pcs.; Plastic forceps - 1 pc; Scissors - 1 pc.; Intervention blanket 39 cm x 27 cm1 pc.; First aid booklet - 1 pc.; St bag - 1 pc.   </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20</w:t>
            </w:r>
          </w:p>
        </w:tc>
        <w:tc>
          <w:tcPr>
            <w:tcW w:w="2126" w:type="dxa"/>
            <w:shd w:val="clear" w:color="000000" w:fill="FFFFFF"/>
            <w:hideMark/>
          </w:tcPr>
          <w:p w:rsidR="001231FA" w:rsidRPr="00CD5263" w:rsidRDefault="00DF7183"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A certificate issued by the international Classification Society is required.</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3</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 xml:space="preserve">First aid kit (AC-2013 499/984) in compliance with SOLAS </w:t>
            </w:r>
            <w:proofErr w:type="spellStart"/>
            <w:r>
              <w:rPr>
                <w:rFonts w:ascii="Arial" w:eastAsia="Arial" w:hAnsi="Arial" w:cs="Arial"/>
                <w:b/>
                <w:bCs/>
                <w:color w:val="000000"/>
                <w:sz w:val="16"/>
                <w:szCs w:val="16"/>
                <w:lang w:val="en-US"/>
              </w:rPr>
              <w:t>requirements</w:t>
            </w:r>
            <w:r>
              <w:rPr>
                <w:rFonts w:ascii="Arial" w:eastAsia="Arial" w:hAnsi="Arial" w:cs="Arial"/>
                <w:color w:val="000000"/>
                <w:sz w:val="16"/>
                <w:szCs w:val="16"/>
                <w:lang w:val="en-US"/>
              </w:rPr>
              <w:t>Albucid</w:t>
            </w:r>
            <w:proofErr w:type="spellEnd"/>
            <w:r>
              <w:rPr>
                <w:rFonts w:ascii="Arial" w:eastAsia="Arial" w:hAnsi="Arial" w:cs="Arial"/>
                <w:color w:val="000000"/>
                <w:sz w:val="16"/>
                <w:szCs w:val="16"/>
                <w:lang w:val="en-US"/>
              </w:rPr>
              <w:t xml:space="preserve"> 10 ml N1-1 vial; Ammonia 40 ml - 1 vial; Ampicillin 0.25 N10- 3 tab; </w:t>
            </w:r>
            <w:proofErr w:type="spellStart"/>
            <w:r>
              <w:rPr>
                <w:rFonts w:ascii="Arial" w:eastAsia="Arial" w:hAnsi="Arial" w:cs="Arial"/>
                <w:color w:val="000000"/>
                <w:sz w:val="16"/>
                <w:szCs w:val="16"/>
                <w:lang w:val="en-US"/>
              </w:rPr>
              <w:t>Analgin</w:t>
            </w:r>
            <w:proofErr w:type="spellEnd"/>
            <w:r>
              <w:rPr>
                <w:rFonts w:ascii="Arial" w:eastAsia="Arial" w:hAnsi="Arial" w:cs="Arial"/>
                <w:color w:val="000000"/>
                <w:sz w:val="16"/>
                <w:szCs w:val="16"/>
                <w:lang w:val="en-US"/>
              </w:rPr>
              <w:t xml:space="preserve"> 0.5 N10 - 1 pack; Aspirin 0.5 N10 - 2 packs; </w:t>
            </w:r>
            <w:proofErr w:type="spellStart"/>
            <w:r>
              <w:rPr>
                <w:rFonts w:ascii="Arial" w:eastAsia="Arial" w:hAnsi="Arial" w:cs="Arial"/>
                <w:color w:val="000000"/>
                <w:sz w:val="16"/>
                <w:szCs w:val="16"/>
                <w:lang w:val="en-US"/>
              </w:rPr>
              <w:t>Baralqin</w:t>
            </w:r>
            <w:proofErr w:type="spellEnd"/>
            <w:r>
              <w:rPr>
                <w:rFonts w:ascii="Arial" w:eastAsia="Arial" w:hAnsi="Arial" w:cs="Arial"/>
                <w:color w:val="000000"/>
                <w:sz w:val="16"/>
                <w:szCs w:val="16"/>
                <w:lang w:val="en-US"/>
              </w:rPr>
              <w:t xml:space="preserve"> 0,5 N10-1 pack; Bandage 10 x 16 sterile </w:t>
            </w:r>
            <w:r>
              <w:rPr>
                <w:rFonts w:ascii="Arial" w:eastAsia="Arial" w:hAnsi="Arial" w:cs="Arial"/>
                <w:color w:val="000000"/>
                <w:sz w:val="16"/>
                <w:szCs w:val="16"/>
                <w:lang w:val="en-US"/>
              </w:rPr>
              <w:t xml:space="preserve">- 10 pcs; </w:t>
            </w:r>
            <w:proofErr w:type="spellStart"/>
            <w:r>
              <w:rPr>
                <w:rFonts w:ascii="Arial" w:eastAsia="Arial" w:hAnsi="Arial" w:cs="Arial"/>
                <w:color w:val="000000"/>
                <w:sz w:val="16"/>
                <w:szCs w:val="16"/>
                <w:lang w:val="en-US"/>
              </w:rPr>
              <w:t>Biceptol</w:t>
            </w:r>
            <w:proofErr w:type="spellEnd"/>
            <w:r>
              <w:rPr>
                <w:rFonts w:ascii="Arial" w:eastAsia="Arial" w:hAnsi="Arial" w:cs="Arial"/>
                <w:color w:val="000000"/>
                <w:sz w:val="16"/>
                <w:szCs w:val="16"/>
                <w:lang w:val="en-US"/>
              </w:rPr>
              <w:t xml:space="preserve"> 120 N20-1 tab; </w:t>
            </w:r>
            <w:proofErr w:type="spellStart"/>
            <w:r>
              <w:rPr>
                <w:rFonts w:ascii="Arial" w:eastAsia="Arial" w:hAnsi="Arial" w:cs="Arial"/>
                <w:color w:val="000000"/>
                <w:sz w:val="16"/>
                <w:szCs w:val="16"/>
                <w:lang w:val="en-US"/>
              </w:rPr>
              <w:t>Furacilin</w:t>
            </w:r>
            <w:proofErr w:type="spellEnd"/>
            <w:r>
              <w:rPr>
                <w:rFonts w:ascii="Arial" w:eastAsia="Arial" w:hAnsi="Arial" w:cs="Arial"/>
                <w:color w:val="000000"/>
                <w:sz w:val="16"/>
                <w:szCs w:val="16"/>
                <w:lang w:val="en-US"/>
              </w:rPr>
              <w:t xml:space="preserve"> cream 25 - 1 tube; Boron antiseptic solution 3% 10ml - vial; </w:t>
            </w:r>
            <w:proofErr w:type="spellStart"/>
            <w:r>
              <w:rPr>
                <w:rFonts w:ascii="Arial" w:eastAsia="Arial" w:hAnsi="Arial" w:cs="Arial"/>
                <w:color w:val="000000"/>
                <w:sz w:val="16"/>
                <w:szCs w:val="16"/>
                <w:lang w:val="en-US"/>
              </w:rPr>
              <w:t>Bromhexine</w:t>
            </w:r>
            <w:proofErr w:type="spellEnd"/>
            <w:r>
              <w:rPr>
                <w:rFonts w:ascii="Arial" w:eastAsia="Arial" w:hAnsi="Arial" w:cs="Arial"/>
                <w:color w:val="000000"/>
                <w:sz w:val="16"/>
                <w:szCs w:val="16"/>
                <w:lang w:val="en-US"/>
              </w:rPr>
              <w:t xml:space="preserve"> 8 mg 50 ml - 1 tab; </w:t>
            </w:r>
            <w:proofErr w:type="spellStart"/>
            <w:r>
              <w:rPr>
                <w:rFonts w:ascii="Arial" w:eastAsia="Arial" w:hAnsi="Arial" w:cs="Arial"/>
                <w:color w:val="000000"/>
                <w:sz w:val="16"/>
                <w:szCs w:val="16"/>
                <w:lang w:val="en-US"/>
              </w:rPr>
              <w:t>Dyclofenac</w:t>
            </w:r>
            <w:proofErr w:type="spellEnd"/>
            <w:r>
              <w:rPr>
                <w:rFonts w:ascii="Arial" w:eastAsia="Arial" w:hAnsi="Arial" w:cs="Arial"/>
                <w:color w:val="000000"/>
                <w:sz w:val="16"/>
                <w:szCs w:val="16"/>
                <w:lang w:val="en-US"/>
              </w:rPr>
              <w:t xml:space="preserve"> N20 50 ml - 1 tab; </w:t>
            </w:r>
            <w:proofErr w:type="spellStart"/>
            <w:r>
              <w:rPr>
                <w:rFonts w:ascii="Arial" w:eastAsia="Arial" w:hAnsi="Arial" w:cs="Arial"/>
                <w:color w:val="000000"/>
                <w:sz w:val="16"/>
                <w:szCs w:val="16"/>
                <w:lang w:val="en-US"/>
              </w:rPr>
              <w:t>Cardiamin</w:t>
            </w:r>
            <w:proofErr w:type="spellEnd"/>
            <w:r>
              <w:rPr>
                <w:rFonts w:ascii="Arial" w:eastAsia="Arial" w:hAnsi="Arial" w:cs="Arial"/>
                <w:color w:val="000000"/>
                <w:sz w:val="16"/>
                <w:szCs w:val="16"/>
                <w:lang w:val="en-US"/>
              </w:rPr>
              <w:t xml:space="preserve"> 25% 30 ml - 1 drops; Instant cold compress -1 pc; </w:t>
            </w:r>
            <w:proofErr w:type="spellStart"/>
            <w:r>
              <w:rPr>
                <w:rFonts w:ascii="Arial" w:eastAsia="Arial" w:hAnsi="Arial" w:cs="Arial"/>
                <w:color w:val="000000"/>
                <w:sz w:val="16"/>
                <w:szCs w:val="16"/>
                <w:lang w:val="en-US"/>
              </w:rPr>
              <w:t>Corvalol</w:t>
            </w:r>
            <w:proofErr w:type="spellEnd"/>
            <w:r>
              <w:rPr>
                <w:rFonts w:ascii="Arial" w:eastAsia="Arial" w:hAnsi="Arial" w:cs="Arial"/>
                <w:color w:val="000000"/>
                <w:sz w:val="16"/>
                <w:szCs w:val="16"/>
                <w:lang w:val="en-US"/>
              </w:rPr>
              <w:t xml:space="preserve"> - 1 vial; </w:t>
            </w:r>
            <w:proofErr w:type="spellStart"/>
            <w:r>
              <w:rPr>
                <w:rFonts w:ascii="Arial" w:eastAsia="Arial" w:hAnsi="Arial" w:cs="Arial"/>
                <w:color w:val="000000"/>
                <w:sz w:val="16"/>
                <w:szCs w:val="16"/>
                <w:lang w:val="en-US"/>
              </w:rPr>
              <w:t>Levomycetin</w:t>
            </w:r>
            <w:proofErr w:type="spellEnd"/>
            <w:r>
              <w:rPr>
                <w:rFonts w:ascii="Arial" w:eastAsia="Arial" w:hAnsi="Arial" w:cs="Arial"/>
                <w:color w:val="000000"/>
                <w:sz w:val="16"/>
                <w:szCs w:val="16"/>
                <w:lang w:val="en-US"/>
              </w:rPr>
              <w:t xml:space="preserve">  05.5 N10-2 vials; Adhesive plaster 2,5 x 5 pcs; Maalox sachet N15-1 piece; Gauze cloth 2 m-1 meter; </w:t>
            </w:r>
            <w:proofErr w:type="spellStart"/>
            <w:r>
              <w:rPr>
                <w:rFonts w:ascii="Arial" w:eastAsia="Arial" w:hAnsi="Arial" w:cs="Arial"/>
                <w:color w:val="000000"/>
                <w:sz w:val="16"/>
                <w:szCs w:val="16"/>
                <w:lang w:val="en-US"/>
              </w:rPr>
              <w:t>Naftizin</w:t>
            </w:r>
            <w:proofErr w:type="spellEnd"/>
            <w:r>
              <w:rPr>
                <w:rFonts w:ascii="Arial" w:eastAsia="Arial" w:hAnsi="Arial" w:cs="Arial"/>
                <w:color w:val="000000"/>
                <w:sz w:val="16"/>
                <w:szCs w:val="16"/>
                <w:lang w:val="en-US"/>
              </w:rPr>
              <w:t xml:space="preserve"> 0.1% 20 ml - 1 vial; No-Spa 40 mg N20 - 1 tab; Cotton 100 gr - 3 pcs; Paracetamol 0.2 N10 - 2 tab; Hydrogen peroxide 3% 100 - 2 vials; Glass drop</w:t>
            </w:r>
            <w:r>
              <w:rPr>
                <w:rFonts w:ascii="Arial" w:eastAsia="Arial" w:hAnsi="Arial" w:cs="Arial"/>
                <w:color w:val="000000"/>
                <w:sz w:val="16"/>
                <w:szCs w:val="16"/>
                <w:lang w:val="en-US"/>
              </w:rPr>
              <w:t xml:space="preserve">per N1-1 pcs; Wipes16 x 14 sterile 40 - 4 pcs; Adhesive wound bandage N10 - 100 pcs.; </w:t>
            </w:r>
            <w:proofErr w:type="spellStart"/>
            <w:r>
              <w:rPr>
                <w:rFonts w:ascii="Arial" w:eastAsia="Arial" w:hAnsi="Arial" w:cs="Arial"/>
                <w:color w:val="000000"/>
                <w:sz w:val="16"/>
                <w:szCs w:val="16"/>
                <w:lang w:val="en-US"/>
              </w:rPr>
              <w:t>Synthomycin</w:t>
            </w:r>
            <w:proofErr w:type="spellEnd"/>
            <w:r>
              <w:rPr>
                <w:rFonts w:ascii="Arial" w:eastAsia="Arial" w:hAnsi="Arial" w:cs="Arial"/>
                <w:color w:val="000000"/>
                <w:sz w:val="16"/>
                <w:szCs w:val="16"/>
                <w:lang w:val="en-US"/>
              </w:rPr>
              <w:t xml:space="preserve"> ointment 10% 25 g - 1 tube; </w:t>
            </w:r>
            <w:proofErr w:type="spellStart"/>
            <w:r>
              <w:rPr>
                <w:rFonts w:ascii="Arial" w:eastAsia="Arial" w:hAnsi="Arial" w:cs="Arial"/>
                <w:color w:val="000000"/>
                <w:sz w:val="16"/>
                <w:szCs w:val="16"/>
                <w:lang w:val="en-US"/>
              </w:rPr>
              <w:t>Citramon</w:t>
            </w:r>
            <w:proofErr w:type="spellEnd"/>
            <w:r>
              <w:rPr>
                <w:rFonts w:ascii="Arial" w:eastAsia="Arial" w:hAnsi="Arial" w:cs="Arial"/>
                <w:color w:val="000000"/>
                <w:sz w:val="16"/>
                <w:szCs w:val="16"/>
                <w:lang w:val="en-US"/>
              </w:rPr>
              <w:t xml:space="preserve"> N6 - 2 tab; Antiseptic solution 95% 100-1 vial; </w:t>
            </w:r>
            <w:proofErr w:type="spellStart"/>
            <w:r>
              <w:rPr>
                <w:rFonts w:ascii="Arial" w:eastAsia="Arial" w:hAnsi="Arial" w:cs="Arial"/>
                <w:color w:val="000000"/>
                <w:sz w:val="16"/>
                <w:szCs w:val="16"/>
                <w:lang w:val="en-US"/>
              </w:rPr>
              <w:t>Streptocide</w:t>
            </w:r>
            <w:proofErr w:type="spellEnd"/>
            <w:r>
              <w:rPr>
                <w:rFonts w:ascii="Arial" w:eastAsia="Arial" w:hAnsi="Arial" w:cs="Arial"/>
                <w:color w:val="000000"/>
                <w:sz w:val="16"/>
                <w:szCs w:val="16"/>
                <w:lang w:val="en-US"/>
              </w:rPr>
              <w:t xml:space="preserve"> ointment 10% 25-1 tube; </w:t>
            </w:r>
            <w:proofErr w:type="spellStart"/>
            <w:r>
              <w:rPr>
                <w:rFonts w:ascii="Arial" w:eastAsia="Arial" w:hAnsi="Arial" w:cs="Arial"/>
                <w:color w:val="000000"/>
                <w:sz w:val="16"/>
                <w:szCs w:val="16"/>
                <w:lang w:val="en-US"/>
              </w:rPr>
              <w:t>Tavegil</w:t>
            </w:r>
            <w:proofErr w:type="spellEnd"/>
            <w:r>
              <w:rPr>
                <w:rFonts w:ascii="Arial" w:eastAsia="Arial" w:hAnsi="Arial" w:cs="Arial"/>
                <w:color w:val="000000"/>
                <w:sz w:val="16"/>
                <w:szCs w:val="16"/>
                <w:lang w:val="en-US"/>
              </w:rPr>
              <w:t xml:space="preserve"> N20 - 1 tab; Tetracycline 0.1</w:t>
            </w:r>
            <w:r>
              <w:rPr>
                <w:rFonts w:ascii="Arial" w:eastAsia="Arial" w:hAnsi="Arial" w:cs="Arial"/>
                <w:color w:val="000000"/>
                <w:sz w:val="16"/>
                <w:szCs w:val="16"/>
                <w:lang w:val="en-US"/>
              </w:rPr>
              <w:t xml:space="preserve"> N10 - 3 tabs; Tetracycline 1% 3g ointment - 1 g; Valerian </w:t>
            </w:r>
            <w:proofErr w:type="spellStart"/>
            <w:r>
              <w:rPr>
                <w:rFonts w:ascii="Arial" w:eastAsia="Arial" w:hAnsi="Arial" w:cs="Arial"/>
                <w:color w:val="000000"/>
                <w:sz w:val="16"/>
                <w:szCs w:val="16"/>
                <w:lang w:val="en-US"/>
              </w:rPr>
              <w:t>Extraсt</w:t>
            </w:r>
            <w:proofErr w:type="spellEnd"/>
            <w:r>
              <w:rPr>
                <w:rFonts w:ascii="Arial" w:eastAsia="Arial" w:hAnsi="Arial" w:cs="Arial"/>
                <w:color w:val="000000"/>
                <w:sz w:val="16"/>
                <w:szCs w:val="16"/>
                <w:lang w:val="en-US"/>
              </w:rPr>
              <w:t xml:space="preserve"> N 50 - 2 tab; </w:t>
            </w:r>
            <w:proofErr w:type="spellStart"/>
            <w:r>
              <w:rPr>
                <w:rFonts w:ascii="Arial" w:eastAsia="Arial" w:hAnsi="Arial" w:cs="Arial"/>
                <w:color w:val="000000"/>
                <w:sz w:val="16"/>
                <w:szCs w:val="16"/>
                <w:lang w:val="en-US"/>
              </w:rPr>
              <w:t>Validol</w:t>
            </w:r>
            <w:proofErr w:type="spellEnd"/>
            <w:r>
              <w:rPr>
                <w:rFonts w:ascii="Arial" w:eastAsia="Arial" w:hAnsi="Arial" w:cs="Arial"/>
                <w:color w:val="000000"/>
                <w:sz w:val="16"/>
                <w:szCs w:val="16"/>
                <w:lang w:val="en-US"/>
              </w:rPr>
              <w:t xml:space="preserve"> N6 - 2 tab; Vishnevsky ointment 30 - 1 </w:t>
            </w:r>
            <w:proofErr w:type="spellStart"/>
            <w:r>
              <w:rPr>
                <w:rFonts w:ascii="Arial" w:eastAsia="Arial" w:hAnsi="Arial" w:cs="Arial"/>
                <w:color w:val="000000"/>
                <w:sz w:val="16"/>
                <w:szCs w:val="16"/>
                <w:lang w:val="en-US"/>
              </w:rPr>
              <w:t>tubу</w:t>
            </w:r>
            <w:proofErr w:type="spellEnd"/>
            <w:r>
              <w:rPr>
                <w:rFonts w:ascii="Arial" w:eastAsia="Arial" w:hAnsi="Arial" w:cs="Arial"/>
                <w:color w:val="000000"/>
                <w:sz w:val="16"/>
                <w:szCs w:val="16"/>
                <w:lang w:val="en-US"/>
              </w:rPr>
              <w:t xml:space="preserve">; Iodine 10 - 1 vial; </w:t>
            </w:r>
            <w:proofErr w:type="spellStart"/>
            <w:r>
              <w:rPr>
                <w:rFonts w:ascii="Arial" w:eastAsia="Arial" w:hAnsi="Arial" w:cs="Arial"/>
                <w:color w:val="000000"/>
                <w:sz w:val="16"/>
                <w:szCs w:val="16"/>
                <w:lang w:val="en-US"/>
              </w:rPr>
              <w:t>Torniquet</w:t>
            </w:r>
            <w:proofErr w:type="spellEnd"/>
            <w:r>
              <w:rPr>
                <w:rFonts w:ascii="Arial" w:eastAsia="Arial" w:hAnsi="Arial" w:cs="Arial"/>
                <w:color w:val="000000"/>
                <w:sz w:val="16"/>
                <w:szCs w:val="16"/>
                <w:lang w:val="en-US"/>
              </w:rPr>
              <w:t xml:space="preserve"> - 1 pc;  Triple bandage - 1 pc. </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30</w:t>
            </w:r>
          </w:p>
        </w:tc>
        <w:tc>
          <w:tcPr>
            <w:tcW w:w="2126" w:type="dxa"/>
            <w:shd w:val="clear" w:color="000000" w:fill="FFFFFF"/>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A certificate issued by the international Classification Society is required.</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t> </w:t>
            </w:r>
          </w:p>
        </w:tc>
        <w:tc>
          <w:tcPr>
            <w:tcW w:w="5134" w:type="dxa"/>
            <w:shd w:val="clear" w:color="000000" w:fill="FFFFFF"/>
            <w:hideMark/>
          </w:tcPr>
          <w:p w:rsidR="001231FA" w:rsidRPr="00CD5263" w:rsidRDefault="0006099E" w:rsidP="003E2240">
            <w:pPr>
              <w:rPr>
                <w:b/>
                <w:bCs/>
                <w:color w:val="000000"/>
                <w:sz w:val="16"/>
                <w:szCs w:val="20"/>
                <w:lang w:val="en-US"/>
              </w:rPr>
            </w:pPr>
            <w:r>
              <w:rPr>
                <w:rFonts w:ascii="Calibri" w:eastAsia="Calibri" w:hAnsi="Calibri" w:cs="Times New Roman"/>
                <w:b/>
                <w:bCs/>
                <w:color w:val="000000"/>
                <w:sz w:val="16"/>
                <w:szCs w:val="16"/>
                <w:lang w:val="en-US"/>
              </w:rPr>
              <w:t>The Caspian Sea Oil Fleet 10059597</w:t>
            </w:r>
          </w:p>
        </w:tc>
        <w:tc>
          <w:tcPr>
            <w:tcW w:w="1631" w:type="dxa"/>
            <w:shd w:val="clear" w:color="000000" w:fill="FFFFFF"/>
            <w:noWrap/>
            <w:hideMark/>
          </w:tcPr>
          <w:p w:rsidR="001231FA" w:rsidRPr="00CD5263" w:rsidRDefault="0006099E"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t> </w:t>
            </w:r>
          </w:p>
        </w:tc>
        <w:tc>
          <w:tcPr>
            <w:tcW w:w="865" w:type="dxa"/>
            <w:shd w:val="clear" w:color="000000" w:fill="FFFFFF"/>
            <w:noWrap/>
            <w:hideMark/>
          </w:tcPr>
          <w:p w:rsidR="001231FA" w:rsidRPr="00CD5263" w:rsidRDefault="0006099E" w:rsidP="003E2240">
            <w:pPr>
              <w:jc w:val="center"/>
              <w:rPr>
                <w:color w:val="000000"/>
                <w:sz w:val="16"/>
                <w:szCs w:val="20"/>
                <w:lang w:val="en-US"/>
              </w:rPr>
            </w:pPr>
            <w:r w:rsidRPr="00CD5263">
              <w:rPr>
                <w:color w:val="000000"/>
                <w:sz w:val="16"/>
                <w:szCs w:val="20"/>
                <w:lang w:val="en-US"/>
              </w:rPr>
              <w:t> </w:t>
            </w:r>
          </w:p>
        </w:tc>
        <w:tc>
          <w:tcPr>
            <w:tcW w:w="2126" w:type="dxa"/>
            <w:shd w:val="clear" w:color="000000" w:fill="FFFFFF"/>
            <w:noWrap/>
            <w:hideMark/>
          </w:tcPr>
          <w:p w:rsidR="001231FA" w:rsidRPr="00CD5263" w:rsidRDefault="0006099E" w:rsidP="003E2240">
            <w:pPr>
              <w:jc w:val="center"/>
              <w:rPr>
                <w:color w:val="000000"/>
                <w:sz w:val="16"/>
                <w:szCs w:val="20"/>
                <w:lang w:val="en-US"/>
              </w:rPr>
            </w:pPr>
            <w:r w:rsidRPr="00CD5263">
              <w:rPr>
                <w:color w:val="000000"/>
                <w:sz w:val="16"/>
                <w:szCs w:val="20"/>
                <w:lang w:val="en-US"/>
              </w:rPr>
              <w:t> </w:t>
            </w:r>
          </w:p>
        </w:tc>
      </w:tr>
      <w:tr w:rsidR="009F7F9D" w:rsidRPr="00DF7183" w:rsidTr="001231FA">
        <w:trPr>
          <w:trHeight w:val="2979"/>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1</w:t>
            </w:r>
          </w:p>
        </w:tc>
        <w:tc>
          <w:tcPr>
            <w:tcW w:w="5134" w:type="dxa"/>
            <w:shd w:val="clear" w:color="000000" w:fill="FFFFFF"/>
            <w:hideMark/>
          </w:tcPr>
          <w:p w:rsidR="001231FA" w:rsidRPr="00CD5263" w:rsidRDefault="0006099E" w:rsidP="003E2240">
            <w:pPr>
              <w:rPr>
                <w:rFonts w:ascii="Arial" w:hAnsi="Arial" w:cs="Arial"/>
                <w:color w:val="000000"/>
                <w:sz w:val="16"/>
                <w:szCs w:val="20"/>
                <w:lang w:val="en-US"/>
              </w:rPr>
            </w:pPr>
            <w:r>
              <w:rPr>
                <w:rFonts w:ascii="Arial" w:eastAsia="Arial" w:hAnsi="Arial" w:cs="Arial"/>
                <w:bCs/>
                <w:color w:val="000000"/>
                <w:sz w:val="16"/>
                <w:szCs w:val="16"/>
                <w:lang w:val="en-US"/>
              </w:rPr>
              <w:t xml:space="preserve">   Medical aid kit (first aid kit) "AC-2010" in compliance with SOLAS requirements (designed for boats): Adhesive bandage 2.5 cm x 500 cm CE - 1 pc.; Wound bandage, waterproof 1.</w:t>
            </w:r>
            <w:r>
              <w:rPr>
                <w:rFonts w:ascii="Arial" w:eastAsia="Arial" w:hAnsi="Arial" w:cs="Arial"/>
                <w:bCs/>
                <w:color w:val="000000"/>
                <w:sz w:val="16"/>
                <w:szCs w:val="16"/>
                <w:lang w:val="en-US"/>
              </w:rPr>
              <w:t>9 cm x 7.2 cm - 20 pcs; Sterile adhesive wound pad, waterproof 10 cm x 9 cm CE - 1 pc.; Bandage 5 cm x 150 cm CE - 1 pc.; Bandage 10 cm x 150 cm CE - 1 pc.; Triangular bandage 6 cm x 136 cm x 96 cm CE - 1 pc.; Elastic bandage 6 cm x 100 cm CE - 1 pc; Steri</w:t>
            </w:r>
            <w:r>
              <w:rPr>
                <w:rFonts w:ascii="Arial" w:eastAsia="Arial" w:hAnsi="Arial" w:cs="Arial"/>
                <w:bCs/>
                <w:color w:val="000000"/>
                <w:sz w:val="16"/>
                <w:szCs w:val="16"/>
                <w:lang w:val="en-US"/>
              </w:rPr>
              <w:t xml:space="preserve">le gauze compress 30 cm x 40 cm CE - 1 pc.; Sterile gauze compress 30 cm x 80 cm CE - 5 pcs.; Cotton disc CE - 1 pc; Cleaning wipe, alcohol-free - 1 pc.; Alcohol wipe - 1 pc.; Single dose solution 7ml BİO - 1 pc.; Single dose oxygen water solution 7ml BİO </w:t>
            </w:r>
            <w:r>
              <w:rPr>
                <w:rFonts w:ascii="Arial" w:eastAsia="Arial" w:hAnsi="Arial" w:cs="Arial"/>
                <w:bCs/>
                <w:color w:val="000000"/>
                <w:sz w:val="16"/>
                <w:szCs w:val="16"/>
                <w:lang w:val="en-US"/>
              </w:rPr>
              <w:t xml:space="preserve">- 1 pc/; Single use gloves CE - 2 pcs.; Textile tow, with clips 50 cm - 1 pc.; CPR mask - 1pc.; Safety pin - 12 pcs.; Plastic forceps - 1 pc; Scissors - 1 pc.; Intervention blanket 39 cm x 27 cm1 pc.; First aid booklet - 1 pc.; St bag - 1 pc.   </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40</w:t>
            </w:r>
          </w:p>
        </w:tc>
        <w:tc>
          <w:tcPr>
            <w:tcW w:w="2126" w:type="dxa"/>
            <w:shd w:val="clear" w:color="000000" w:fill="FFFFFF"/>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 xml:space="preserve">A certificate issued by the </w:t>
            </w:r>
            <w:r>
              <w:rPr>
                <w:rFonts w:ascii="Calibri" w:eastAsia="Calibri" w:hAnsi="Calibri" w:cs="Calibri"/>
                <w:b/>
                <w:bCs/>
                <w:color w:val="000000"/>
                <w:sz w:val="16"/>
                <w:szCs w:val="16"/>
                <w:lang w:val="en-US"/>
              </w:rPr>
              <w:t>international Classification Society is required.</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2</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 xml:space="preserve">First aid kit (AC-2013 499/984) in compliance </w:t>
            </w:r>
            <w:r>
              <w:rPr>
                <w:rFonts w:ascii="Arial" w:eastAsia="Arial" w:hAnsi="Arial" w:cs="Arial"/>
                <w:b/>
                <w:bCs/>
                <w:color w:val="000000"/>
                <w:sz w:val="16"/>
                <w:szCs w:val="16"/>
                <w:lang w:val="en-US"/>
              </w:rPr>
              <w:t xml:space="preserve">with SOLAS </w:t>
            </w:r>
            <w:proofErr w:type="spellStart"/>
            <w:r>
              <w:rPr>
                <w:rFonts w:ascii="Arial" w:eastAsia="Arial" w:hAnsi="Arial" w:cs="Arial"/>
                <w:b/>
                <w:bCs/>
                <w:color w:val="000000"/>
                <w:sz w:val="16"/>
                <w:szCs w:val="16"/>
                <w:lang w:val="en-US"/>
              </w:rPr>
              <w:t>requirements</w:t>
            </w:r>
            <w:r>
              <w:rPr>
                <w:rFonts w:ascii="Arial" w:eastAsia="Arial" w:hAnsi="Arial" w:cs="Arial"/>
                <w:color w:val="000000"/>
                <w:sz w:val="16"/>
                <w:szCs w:val="16"/>
                <w:lang w:val="en-US"/>
              </w:rPr>
              <w:t>Albucid</w:t>
            </w:r>
            <w:proofErr w:type="spellEnd"/>
            <w:r>
              <w:rPr>
                <w:rFonts w:ascii="Arial" w:eastAsia="Arial" w:hAnsi="Arial" w:cs="Arial"/>
                <w:color w:val="000000"/>
                <w:sz w:val="16"/>
                <w:szCs w:val="16"/>
                <w:lang w:val="en-US"/>
              </w:rPr>
              <w:t xml:space="preserve"> 10 ml N1-1 vial; Ammonia 40 ml - 1 vial; Ampicillin 0.25 N10- 3 tab; </w:t>
            </w:r>
            <w:proofErr w:type="spellStart"/>
            <w:r>
              <w:rPr>
                <w:rFonts w:ascii="Arial" w:eastAsia="Arial" w:hAnsi="Arial" w:cs="Arial"/>
                <w:color w:val="000000"/>
                <w:sz w:val="16"/>
                <w:szCs w:val="16"/>
                <w:lang w:val="en-US"/>
              </w:rPr>
              <w:t>Analgin</w:t>
            </w:r>
            <w:proofErr w:type="spellEnd"/>
            <w:r>
              <w:rPr>
                <w:rFonts w:ascii="Arial" w:eastAsia="Arial" w:hAnsi="Arial" w:cs="Arial"/>
                <w:color w:val="000000"/>
                <w:sz w:val="16"/>
                <w:szCs w:val="16"/>
                <w:lang w:val="en-US"/>
              </w:rPr>
              <w:t xml:space="preserve"> 0.5 N10 - 1 pack; Aspirin 0.5 N10 - 2 packs; </w:t>
            </w:r>
            <w:proofErr w:type="spellStart"/>
            <w:r>
              <w:rPr>
                <w:rFonts w:ascii="Arial" w:eastAsia="Arial" w:hAnsi="Arial" w:cs="Arial"/>
                <w:color w:val="000000"/>
                <w:sz w:val="16"/>
                <w:szCs w:val="16"/>
                <w:lang w:val="en-US"/>
              </w:rPr>
              <w:t>Baralqin</w:t>
            </w:r>
            <w:proofErr w:type="spellEnd"/>
            <w:r>
              <w:rPr>
                <w:rFonts w:ascii="Arial" w:eastAsia="Arial" w:hAnsi="Arial" w:cs="Arial"/>
                <w:color w:val="000000"/>
                <w:sz w:val="16"/>
                <w:szCs w:val="16"/>
                <w:lang w:val="en-US"/>
              </w:rPr>
              <w:t xml:space="preserve"> 0,5 N10-1 pack; B</w:t>
            </w:r>
            <w:r>
              <w:rPr>
                <w:rFonts w:ascii="Arial" w:eastAsia="Arial" w:hAnsi="Arial" w:cs="Arial"/>
                <w:color w:val="000000"/>
                <w:sz w:val="16"/>
                <w:szCs w:val="16"/>
                <w:lang w:val="en-US"/>
              </w:rPr>
              <w:t xml:space="preserve">andage 10 x 16 sterile - 10 pcs; </w:t>
            </w:r>
            <w:proofErr w:type="spellStart"/>
            <w:r>
              <w:rPr>
                <w:rFonts w:ascii="Arial" w:eastAsia="Arial" w:hAnsi="Arial" w:cs="Arial"/>
                <w:color w:val="000000"/>
                <w:sz w:val="16"/>
                <w:szCs w:val="16"/>
                <w:lang w:val="en-US"/>
              </w:rPr>
              <w:lastRenderedPageBreak/>
              <w:t>Biceptol</w:t>
            </w:r>
            <w:proofErr w:type="spellEnd"/>
            <w:r>
              <w:rPr>
                <w:rFonts w:ascii="Arial" w:eastAsia="Arial" w:hAnsi="Arial" w:cs="Arial"/>
                <w:color w:val="000000"/>
                <w:sz w:val="16"/>
                <w:szCs w:val="16"/>
                <w:lang w:val="en-US"/>
              </w:rPr>
              <w:t xml:space="preserve"> 120 N20-1 tab; </w:t>
            </w:r>
            <w:proofErr w:type="spellStart"/>
            <w:r>
              <w:rPr>
                <w:rFonts w:ascii="Arial" w:eastAsia="Arial" w:hAnsi="Arial" w:cs="Arial"/>
                <w:color w:val="000000"/>
                <w:sz w:val="16"/>
                <w:szCs w:val="16"/>
                <w:lang w:val="en-US"/>
              </w:rPr>
              <w:t>Furacilin</w:t>
            </w:r>
            <w:proofErr w:type="spellEnd"/>
            <w:r>
              <w:rPr>
                <w:rFonts w:ascii="Arial" w:eastAsia="Arial" w:hAnsi="Arial" w:cs="Arial"/>
                <w:color w:val="000000"/>
                <w:sz w:val="16"/>
                <w:szCs w:val="16"/>
                <w:lang w:val="en-US"/>
              </w:rPr>
              <w:t xml:space="preserve"> cream 25 - 1 tube; Boron antiseptic solution 3% 10ml - vial; </w:t>
            </w:r>
            <w:proofErr w:type="spellStart"/>
            <w:r>
              <w:rPr>
                <w:rFonts w:ascii="Arial" w:eastAsia="Arial" w:hAnsi="Arial" w:cs="Arial"/>
                <w:color w:val="000000"/>
                <w:sz w:val="16"/>
                <w:szCs w:val="16"/>
                <w:lang w:val="en-US"/>
              </w:rPr>
              <w:t>Bromhexine</w:t>
            </w:r>
            <w:proofErr w:type="spellEnd"/>
            <w:r>
              <w:rPr>
                <w:rFonts w:ascii="Arial" w:eastAsia="Arial" w:hAnsi="Arial" w:cs="Arial"/>
                <w:color w:val="000000"/>
                <w:sz w:val="16"/>
                <w:szCs w:val="16"/>
                <w:lang w:val="en-US"/>
              </w:rPr>
              <w:t xml:space="preserve"> 8 mg 50 ml - 1 tab; </w:t>
            </w:r>
            <w:proofErr w:type="spellStart"/>
            <w:r>
              <w:rPr>
                <w:rFonts w:ascii="Arial" w:eastAsia="Arial" w:hAnsi="Arial" w:cs="Arial"/>
                <w:color w:val="000000"/>
                <w:sz w:val="16"/>
                <w:szCs w:val="16"/>
                <w:lang w:val="en-US"/>
              </w:rPr>
              <w:t>Dyclofenac</w:t>
            </w:r>
            <w:proofErr w:type="spellEnd"/>
            <w:r>
              <w:rPr>
                <w:rFonts w:ascii="Arial" w:eastAsia="Arial" w:hAnsi="Arial" w:cs="Arial"/>
                <w:color w:val="000000"/>
                <w:sz w:val="16"/>
                <w:szCs w:val="16"/>
                <w:lang w:val="en-US"/>
              </w:rPr>
              <w:t xml:space="preserve"> N20 50 ml - 1 tab; </w:t>
            </w:r>
            <w:proofErr w:type="spellStart"/>
            <w:r>
              <w:rPr>
                <w:rFonts w:ascii="Arial" w:eastAsia="Arial" w:hAnsi="Arial" w:cs="Arial"/>
                <w:color w:val="000000"/>
                <w:sz w:val="16"/>
                <w:szCs w:val="16"/>
                <w:lang w:val="en-US"/>
              </w:rPr>
              <w:t>Cardiamin</w:t>
            </w:r>
            <w:proofErr w:type="spellEnd"/>
            <w:r>
              <w:rPr>
                <w:rFonts w:ascii="Arial" w:eastAsia="Arial" w:hAnsi="Arial" w:cs="Arial"/>
                <w:color w:val="000000"/>
                <w:sz w:val="16"/>
                <w:szCs w:val="16"/>
                <w:lang w:val="en-US"/>
              </w:rPr>
              <w:t xml:space="preserve"> 25% 30 ml - 1 drops; Instant cold compress -1 pc; </w:t>
            </w:r>
            <w:proofErr w:type="spellStart"/>
            <w:r>
              <w:rPr>
                <w:rFonts w:ascii="Arial" w:eastAsia="Arial" w:hAnsi="Arial" w:cs="Arial"/>
                <w:color w:val="000000"/>
                <w:sz w:val="16"/>
                <w:szCs w:val="16"/>
                <w:lang w:val="en-US"/>
              </w:rPr>
              <w:t>Corvalo</w:t>
            </w:r>
            <w:r>
              <w:rPr>
                <w:rFonts w:ascii="Arial" w:eastAsia="Arial" w:hAnsi="Arial" w:cs="Arial"/>
                <w:color w:val="000000"/>
                <w:sz w:val="16"/>
                <w:szCs w:val="16"/>
                <w:lang w:val="en-US"/>
              </w:rPr>
              <w:t>l</w:t>
            </w:r>
            <w:proofErr w:type="spellEnd"/>
            <w:r>
              <w:rPr>
                <w:rFonts w:ascii="Arial" w:eastAsia="Arial" w:hAnsi="Arial" w:cs="Arial"/>
                <w:color w:val="000000"/>
                <w:sz w:val="16"/>
                <w:szCs w:val="16"/>
                <w:lang w:val="en-US"/>
              </w:rPr>
              <w:t xml:space="preserve"> - 1 vial; </w:t>
            </w:r>
            <w:proofErr w:type="spellStart"/>
            <w:r>
              <w:rPr>
                <w:rFonts w:ascii="Arial" w:eastAsia="Arial" w:hAnsi="Arial" w:cs="Arial"/>
                <w:color w:val="000000"/>
                <w:sz w:val="16"/>
                <w:szCs w:val="16"/>
                <w:lang w:val="en-US"/>
              </w:rPr>
              <w:t>Levomycetin</w:t>
            </w:r>
            <w:proofErr w:type="spellEnd"/>
            <w:r>
              <w:rPr>
                <w:rFonts w:ascii="Arial" w:eastAsia="Arial" w:hAnsi="Arial" w:cs="Arial"/>
                <w:color w:val="000000"/>
                <w:sz w:val="16"/>
                <w:szCs w:val="16"/>
                <w:lang w:val="en-US"/>
              </w:rPr>
              <w:t xml:space="preserve">  05.5 N10-2 vials; Adhesive plaster 2,5 x 5 pcs; Maalox sachet N15-1 piece; Gauze cloth 2 m-1 meter; </w:t>
            </w:r>
            <w:proofErr w:type="spellStart"/>
            <w:r>
              <w:rPr>
                <w:rFonts w:ascii="Arial" w:eastAsia="Arial" w:hAnsi="Arial" w:cs="Arial"/>
                <w:color w:val="000000"/>
                <w:sz w:val="16"/>
                <w:szCs w:val="16"/>
                <w:lang w:val="en-US"/>
              </w:rPr>
              <w:t>Naftizin</w:t>
            </w:r>
            <w:proofErr w:type="spellEnd"/>
            <w:r>
              <w:rPr>
                <w:rFonts w:ascii="Arial" w:eastAsia="Arial" w:hAnsi="Arial" w:cs="Arial"/>
                <w:color w:val="000000"/>
                <w:sz w:val="16"/>
                <w:szCs w:val="16"/>
                <w:lang w:val="en-US"/>
              </w:rPr>
              <w:t xml:space="preserve"> 0.1% 20 ml - 1 vial; No-Spa 40 mg N20 - 1 tab; Cotton 100 gr - 3 pcs; Paracetamol 0.2 N10 - 2 tab; Hydrogen peroxide 3% 10</w:t>
            </w:r>
            <w:r>
              <w:rPr>
                <w:rFonts w:ascii="Arial" w:eastAsia="Arial" w:hAnsi="Arial" w:cs="Arial"/>
                <w:color w:val="000000"/>
                <w:sz w:val="16"/>
                <w:szCs w:val="16"/>
                <w:lang w:val="en-US"/>
              </w:rPr>
              <w:t xml:space="preserve">0 - 2 vials; Glass dropper N1-1 pcs; Wipes16 x 14 sterile 40 - 4 pcs; Adhesive wound bandage N10 - 100 pcs.; </w:t>
            </w:r>
            <w:proofErr w:type="spellStart"/>
            <w:r>
              <w:rPr>
                <w:rFonts w:ascii="Arial" w:eastAsia="Arial" w:hAnsi="Arial" w:cs="Arial"/>
                <w:color w:val="000000"/>
                <w:sz w:val="16"/>
                <w:szCs w:val="16"/>
                <w:lang w:val="en-US"/>
              </w:rPr>
              <w:t>Synthomycin</w:t>
            </w:r>
            <w:proofErr w:type="spellEnd"/>
            <w:r>
              <w:rPr>
                <w:rFonts w:ascii="Arial" w:eastAsia="Arial" w:hAnsi="Arial" w:cs="Arial"/>
                <w:color w:val="000000"/>
                <w:sz w:val="16"/>
                <w:szCs w:val="16"/>
                <w:lang w:val="en-US"/>
              </w:rPr>
              <w:t xml:space="preserve"> ointment 10% 25 g - 1 tube; </w:t>
            </w:r>
            <w:proofErr w:type="spellStart"/>
            <w:r>
              <w:rPr>
                <w:rFonts w:ascii="Arial" w:eastAsia="Arial" w:hAnsi="Arial" w:cs="Arial"/>
                <w:color w:val="000000"/>
                <w:sz w:val="16"/>
                <w:szCs w:val="16"/>
                <w:lang w:val="en-US"/>
              </w:rPr>
              <w:t>Citramon</w:t>
            </w:r>
            <w:proofErr w:type="spellEnd"/>
            <w:r>
              <w:rPr>
                <w:rFonts w:ascii="Arial" w:eastAsia="Arial" w:hAnsi="Arial" w:cs="Arial"/>
                <w:color w:val="000000"/>
                <w:sz w:val="16"/>
                <w:szCs w:val="16"/>
                <w:lang w:val="en-US"/>
              </w:rPr>
              <w:t xml:space="preserve"> N6 - 2 tab; Antiseptic solution 95% 100-1 vial; </w:t>
            </w:r>
            <w:proofErr w:type="spellStart"/>
            <w:r>
              <w:rPr>
                <w:rFonts w:ascii="Arial" w:eastAsia="Arial" w:hAnsi="Arial" w:cs="Arial"/>
                <w:color w:val="000000"/>
                <w:sz w:val="16"/>
                <w:szCs w:val="16"/>
                <w:lang w:val="en-US"/>
              </w:rPr>
              <w:t>Streptocid</w:t>
            </w:r>
            <w:r w:rsidR="00DF7183">
              <w:rPr>
                <w:rFonts w:ascii="Arial" w:eastAsia="Arial" w:hAnsi="Arial" w:cs="Arial"/>
                <w:color w:val="000000"/>
                <w:sz w:val="16"/>
                <w:szCs w:val="16"/>
                <w:lang w:val="en-US"/>
              </w:rPr>
              <w:t>e</w:t>
            </w:r>
            <w:proofErr w:type="spellEnd"/>
            <w:r w:rsidR="00DF7183">
              <w:rPr>
                <w:rFonts w:ascii="Arial" w:eastAsia="Arial" w:hAnsi="Arial" w:cs="Arial"/>
                <w:color w:val="000000"/>
                <w:sz w:val="16"/>
                <w:szCs w:val="16"/>
                <w:lang w:val="en-US"/>
              </w:rPr>
              <w:t xml:space="preserve"> ointment 10% 25-1 tube; </w:t>
            </w:r>
            <w:proofErr w:type="spellStart"/>
            <w:r w:rsidR="00DF7183">
              <w:rPr>
                <w:rFonts w:ascii="Arial" w:eastAsia="Arial" w:hAnsi="Arial" w:cs="Arial"/>
                <w:color w:val="000000"/>
                <w:sz w:val="16"/>
                <w:szCs w:val="16"/>
                <w:lang w:val="en-US"/>
              </w:rPr>
              <w:t>Tavegy</w:t>
            </w:r>
            <w:r>
              <w:rPr>
                <w:rFonts w:ascii="Arial" w:eastAsia="Arial" w:hAnsi="Arial" w:cs="Arial"/>
                <w:color w:val="000000"/>
                <w:sz w:val="16"/>
                <w:szCs w:val="16"/>
                <w:lang w:val="en-US"/>
              </w:rPr>
              <w:t>l</w:t>
            </w:r>
            <w:proofErr w:type="spellEnd"/>
            <w:r>
              <w:rPr>
                <w:rFonts w:ascii="Arial" w:eastAsia="Arial" w:hAnsi="Arial" w:cs="Arial"/>
                <w:color w:val="000000"/>
                <w:sz w:val="16"/>
                <w:szCs w:val="16"/>
                <w:lang w:val="en-US"/>
              </w:rPr>
              <w:t xml:space="preserve"> N20 - </w:t>
            </w:r>
            <w:r>
              <w:rPr>
                <w:rFonts w:ascii="Arial" w:eastAsia="Arial" w:hAnsi="Arial" w:cs="Arial"/>
                <w:color w:val="000000"/>
                <w:sz w:val="16"/>
                <w:szCs w:val="16"/>
                <w:lang w:val="en-US"/>
              </w:rPr>
              <w:t xml:space="preserve">1 tab; Tetracycline 0.1 N10 - 3 tabs; Tetracycline 1% 3g ointment - 1 g; Valerian </w:t>
            </w:r>
            <w:proofErr w:type="spellStart"/>
            <w:r>
              <w:rPr>
                <w:rFonts w:ascii="Arial" w:eastAsia="Arial" w:hAnsi="Arial" w:cs="Arial"/>
                <w:color w:val="000000"/>
                <w:sz w:val="16"/>
                <w:szCs w:val="16"/>
                <w:lang w:val="en-US"/>
              </w:rPr>
              <w:t>Extraсt</w:t>
            </w:r>
            <w:proofErr w:type="spellEnd"/>
            <w:r>
              <w:rPr>
                <w:rFonts w:ascii="Arial" w:eastAsia="Arial" w:hAnsi="Arial" w:cs="Arial"/>
                <w:color w:val="000000"/>
                <w:sz w:val="16"/>
                <w:szCs w:val="16"/>
                <w:lang w:val="en-US"/>
              </w:rPr>
              <w:t xml:space="preserve"> N 50 - 2 tab; </w:t>
            </w:r>
            <w:proofErr w:type="spellStart"/>
            <w:r>
              <w:rPr>
                <w:rFonts w:ascii="Arial" w:eastAsia="Arial" w:hAnsi="Arial" w:cs="Arial"/>
                <w:color w:val="000000"/>
                <w:sz w:val="16"/>
                <w:szCs w:val="16"/>
                <w:lang w:val="en-US"/>
              </w:rPr>
              <w:t>Validol</w:t>
            </w:r>
            <w:proofErr w:type="spellEnd"/>
            <w:r>
              <w:rPr>
                <w:rFonts w:ascii="Arial" w:eastAsia="Arial" w:hAnsi="Arial" w:cs="Arial"/>
                <w:color w:val="000000"/>
                <w:sz w:val="16"/>
                <w:szCs w:val="16"/>
                <w:lang w:val="en-US"/>
              </w:rPr>
              <w:t xml:space="preserve"> N6 - 2 tab; Vishnevsky ointment 30 - 1 </w:t>
            </w:r>
            <w:proofErr w:type="spellStart"/>
            <w:r>
              <w:rPr>
                <w:rFonts w:ascii="Arial" w:eastAsia="Arial" w:hAnsi="Arial" w:cs="Arial"/>
                <w:color w:val="000000"/>
                <w:sz w:val="16"/>
                <w:szCs w:val="16"/>
                <w:lang w:val="en-US"/>
              </w:rPr>
              <w:t>tubу</w:t>
            </w:r>
            <w:proofErr w:type="spellEnd"/>
            <w:r>
              <w:rPr>
                <w:rFonts w:ascii="Arial" w:eastAsia="Arial" w:hAnsi="Arial" w:cs="Arial"/>
                <w:color w:val="000000"/>
                <w:sz w:val="16"/>
                <w:szCs w:val="16"/>
                <w:lang w:val="en-US"/>
              </w:rPr>
              <w:t xml:space="preserve">; Iodine 10 - 1 vial; </w:t>
            </w:r>
            <w:proofErr w:type="spellStart"/>
            <w:r>
              <w:rPr>
                <w:rFonts w:ascii="Arial" w:eastAsia="Arial" w:hAnsi="Arial" w:cs="Arial"/>
                <w:color w:val="000000"/>
                <w:sz w:val="16"/>
                <w:szCs w:val="16"/>
                <w:lang w:val="en-US"/>
              </w:rPr>
              <w:t>Torniquet</w:t>
            </w:r>
            <w:proofErr w:type="spellEnd"/>
            <w:r>
              <w:rPr>
                <w:rFonts w:ascii="Arial" w:eastAsia="Arial" w:hAnsi="Arial" w:cs="Arial"/>
                <w:color w:val="000000"/>
                <w:sz w:val="16"/>
                <w:szCs w:val="16"/>
                <w:lang w:val="en-US"/>
              </w:rPr>
              <w:t xml:space="preserve"> - 1 pc;  Triple bandage - 1 pc. </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lastRenderedPageBreak/>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120</w:t>
            </w:r>
          </w:p>
        </w:tc>
        <w:tc>
          <w:tcPr>
            <w:tcW w:w="2126" w:type="dxa"/>
            <w:shd w:val="clear" w:color="000000" w:fill="FFFFFF"/>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A certificate issued by the international Classificat</w:t>
            </w:r>
            <w:r>
              <w:rPr>
                <w:rFonts w:ascii="Calibri" w:eastAsia="Calibri" w:hAnsi="Calibri" w:cs="Calibri"/>
                <w:b/>
                <w:bCs/>
                <w:color w:val="000000"/>
                <w:sz w:val="16"/>
                <w:szCs w:val="16"/>
                <w:lang w:val="en-US"/>
              </w:rPr>
              <w:t>ion Society is required.</w:t>
            </w:r>
          </w:p>
        </w:tc>
      </w:tr>
      <w:tr w:rsidR="009F7F9D" w:rsidTr="001231FA">
        <w:trPr>
          <w:trHeight w:val="20"/>
        </w:trPr>
        <w:tc>
          <w:tcPr>
            <w:tcW w:w="395" w:type="dxa"/>
            <w:shd w:val="clear" w:color="000000" w:fill="FFFFFF"/>
            <w:noWrap/>
            <w:hideMark/>
          </w:tcPr>
          <w:p w:rsidR="001231FA" w:rsidRPr="00CD5263" w:rsidRDefault="0006099E"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lastRenderedPageBreak/>
              <w:t> </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The Production Services Department 10060368</w:t>
            </w:r>
          </w:p>
        </w:tc>
        <w:tc>
          <w:tcPr>
            <w:tcW w:w="1631" w:type="dxa"/>
            <w:shd w:val="clear" w:color="auto" w:fill="auto"/>
            <w:noWrap/>
            <w:hideMark/>
          </w:tcPr>
          <w:p w:rsidR="001231FA" w:rsidRPr="00CD5263" w:rsidRDefault="001231FA" w:rsidP="003E2240">
            <w:pPr>
              <w:rPr>
                <w:rFonts w:ascii="Calibri" w:hAnsi="Calibri" w:cs="Calibri"/>
                <w:color w:val="000000"/>
                <w:sz w:val="16"/>
                <w:lang w:val="en-US"/>
              </w:rPr>
            </w:pPr>
          </w:p>
        </w:tc>
        <w:tc>
          <w:tcPr>
            <w:tcW w:w="865" w:type="dxa"/>
            <w:shd w:val="clear" w:color="000000" w:fill="FFFFFF"/>
            <w:noWrap/>
            <w:hideMark/>
          </w:tcPr>
          <w:p w:rsidR="001231FA" w:rsidRPr="00CD5263" w:rsidRDefault="0006099E" w:rsidP="003E2240">
            <w:pPr>
              <w:jc w:val="center"/>
              <w:rPr>
                <w:color w:val="000000"/>
                <w:sz w:val="16"/>
                <w:szCs w:val="20"/>
                <w:lang w:val="en-US"/>
              </w:rPr>
            </w:pPr>
            <w:r w:rsidRPr="00CD5263">
              <w:rPr>
                <w:color w:val="000000"/>
                <w:sz w:val="16"/>
                <w:szCs w:val="20"/>
                <w:lang w:val="en-US"/>
              </w:rPr>
              <w:t> </w:t>
            </w:r>
          </w:p>
        </w:tc>
        <w:tc>
          <w:tcPr>
            <w:tcW w:w="2126" w:type="dxa"/>
            <w:shd w:val="clear" w:color="000000" w:fill="FFFFFF"/>
            <w:noWrap/>
            <w:hideMark/>
          </w:tcPr>
          <w:p w:rsidR="001231FA" w:rsidRPr="00CD5263" w:rsidRDefault="0006099E" w:rsidP="003E2240">
            <w:pPr>
              <w:jc w:val="center"/>
              <w:rPr>
                <w:color w:val="000000"/>
                <w:sz w:val="16"/>
                <w:szCs w:val="20"/>
                <w:lang w:val="en-US"/>
              </w:rPr>
            </w:pPr>
            <w:r w:rsidRPr="00CD5263">
              <w:rPr>
                <w:color w:val="000000"/>
                <w:sz w:val="16"/>
                <w:szCs w:val="20"/>
                <w:lang w:val="en-US"/>
              </w:rPr>
              <w:t> </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1</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First aid kit APP-2011 in compliance with SOLAS requirements for life rafts</w:t>
            </w:r>
          </w:p>
        </w:tc>
        <w:tc>
          <w:tcPr>
            <w:tcW w:w="1631"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720</w:t>
            </w:r>
          </w:p>
        </w:tc>
        <w:tc>
          <w:tcPr>
            <w:tcW w:w="2126" w:type="dxa"/>
            <w:shd w:val="clear" w:color="000000" w:fill="FFFFFF"/>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A  certificate i</w:t>
            </w:r>
            <w:r>
              <w:rPr>
                <w:rFonts w:ascii="Calibri" w:eastAsia="Calibri" w:hAnsi="Calibri" w:cs="Calibri"/>
                <w:b/>
                <w:bCs/>
                <w:color w:val="000000"/>
                <w:sz w:val="16"/>
                <w:szCs w:val="16"/>
                <w:lang w:val="en-US"/>
              </w:rPr>
              <w:t>ssued by the international Classification Society is required.</w:t>
            </w:r>
          </w:p>
        </w:tc>
      </w:tr>
      <w:tr w:rsidR="009F7F9D" w:rsidRPr="00DF7183" w:rsidTr="001231FA">
        <w:trPr>
          <w:trHeight w:val="20"/>
        </w:trPr>
        <w:tc>
          <w:tcPr>
            <w:tcW w:w="395" w:type="dxa"/>
            <w:shd w:val="clear" w:color="000000" w:fill="FFFFFF"/>
            <w:noWrap/>
            <w:hideMark/>
          </w:tcPr>
          <w:p w:rsidR="001231FA" w:rsidRPr="00CD5263" w:rsidRDefault="0006099E" w:rsidP="003E2240">
            <w:pPr>
              <w:jc w:val="center"/>
              <w:rPr>
                <w:rFonts w:ascii="Calibri" w:hAnsi="Calibri" w:cs="Calibri"/>
                <w:color w:val="000000"/>
                <w:sz w:val="16"/>
                <w:szCs w:val="20"/>
                <w:lang w:val="en-US"/>
              </w:rPr>
            </w:pPr>
            <w:r>
              <w:rPr>
                <w:rFonts w:ascii="Calibri" w:eastAsia="Calibri" w:hAnsi="Calibri" w:cs="Calibri"/>
                <w:color w:val="000000"/>
                <w:sz w:val="16"/>
                <w:szCs w:val="16"/>
                <w:lang w:val="en-US"/>
              </w:rPr>
              <w:t>2</w:t>
            </w:r>
          </w:p>
        </w:tc>
        <w:tc>
          <w:tcPr>
            <w:tcW w:w="5134" w:type="dxa"/>
            <w:shd w:val="clear" w:color="000000" w:fill="FFFFFF"/>
            <w:hideMark/>
          </w:tcPr>
          <w:p w:rsidR="001231FA" w:rsidRPr="00CD5263" w:rsidRDefault="0006099E" w:rsidP="003E2240">
            <w:pPr>
              <w:rPr>
                <w:rFonts w:ascii="Arial" w:hAnsi="Arial" w:cs="Arial"/>
                <w:b/>
                <w:bCs/>
                <w:color w:val="000000"/>
                <w:sz w:val="16"/>
                <w:szCs w:val="20"/>
                <w:lang w:val="en-US"/>
              </w:rPr>
            </w:pPr>
            <w:r>
              <w:rPr>
                <w:rFonts w:ascii="Arial" w:eastAsia="Arial" w:hAnsi="Arial" w:cs="Arial"/>
                <w:bCs/>
                <w:color w:val="000000"/>
                <w:sz w:val="16"/>
                <w:szCs w:val="16"/>
                <w:lang w:val="en-US"/>
              </w:rPr>
              <w:t xml:space="preserve">First aid kit (first aid kit </w:t>
            </w:r>
            <w:r>
              <w:rPr>
                <w:rFonts w:ascii="Arial" w:eastAsia="Arial" w:hAnsi="Arial" w:cs="Arial"/>
                <w:bCs/>
                <w:color w:val="000000"/>
                <w:sz w:val="16"/>
                <w:szCs w:val="16"/>
                <w:lang w:val="en-US"/>
              </w:rPr>
              <w:t>attached to the wall for production): Plaster 2.5 x 500 cm CE - 1 piece; Wound bandage 1.9 x 7.2 cm CE - 20 pieces; Wound bandage 2.5 x 7.2 cm CE - 4 pieces; Sterile Adhesive Wound Pad 9 x 5 cm CE - 1 piece; Sterile Adhesive Wound Pad 10 x 9 cm CE - 1 piec</w:t>
            </w:r>
            <w:r>
              <w:rPr>
                <w:rFonts w:ascii="Arial" w:eastAsia="Arial" w:hAnsi="Arial" w:cs="Arial"/>
                <w:bCs/>
                <w:color w:val="000000"/>
                <w:sz w:val="16"/>
                <w:szCs w:val="16"/>
                <w:lang w:val="en-US"/>
              </w:rPr>
              <w:t>e; Sterile Adhesive Eye Pad 9.5 x 6.5 cm CE - 1 piece; Bandage 5 x 150 cm CE - 2 pieces;  Bandage 10 x 150 cm CE - 2 pieces;  Bandage 10 x 350 cm CE - 1 piece; Triangular bandage  96 x 136 x 96 cm CE - 2 pieces; Elastic Bandage 6 x 100 cm CE - 1 piece Ster</w:t>
            </w:r>
            <w:r>
              <w:rPr>
                <w:rFonts w:ascii="Arial" w:eastAsia="Arial" w:hAnsi="Arial" w:cs="Arial"/>
                <w:bCs/>
                <w:color w:val="000000"/>
                <w:sz w:val="16"/>
                <w:szCs w:val="16"/>
                <w:lang w:val="en-US"/>
              </w:rPr>
              <w:t>ile Gauze Compress 30 x 40 cm CE - 2 pieces; Sterile Gauze Compress 30 x 80 cm CE - 1 piece;  Hydrophilic Cotton 50 g CE - 1 piece; Instant Cold Compress CE - 1 piece; Protective blanket 150 x 200 cm, silver color CE - 1 piece;  Wipes, alcohol free - 2 uni</w:t>
            </w:r>
            <w:r>
              <w:rPr>
                <w:rFonts w:ascii="Arial" w:eastAsia="Arial" w:hAnsi="Arial" w:cs="Arial"/>
                <w:bCs/>
                <w:color w:val="000000"/>
                <w:sz w:val="16"/>
                <w:szCs w:val="16"/>
                <w:lang w:val="en-US"/>
              </w:rPr>
              <w:t>ts;  Alcohol wipes - 2 units;  Single dose solution 7ml BİO - 1 pc.; Single dose oxygen water solution 7ml BİO - 1 pc/; Single use gloves CE - 2 pcs.; Textile tow, with clips 50 cm - 1 pc.; CPR mask - 1pc.; Safety pin - 12 pcs.; Plastic forceps - 1 pc; Sci</w:t>
            </w:r>
            <w:r>
              <w:rPr>
                <w:rFonts w:ascii="Arial" w:eastAsia="Arial" w:hAnsi="Arial" w:cs="Arial"/>
                <w:bCs/>
                <w:color w:val="000000"/>
                <w:sz w:val="16"/>
                <w:szCs w:val="16"/>
                <w:lang w:val="en-US"/>
              </w:rPr>
              <w:t>ssors, stainless steel - 1 pc.; Intervention blanket 39 cm x 27 cm1 pc.; First aid booklet - 1 pc.; St bag - 1 pc.</w:t>
            </w:r>
          </w:p>
        </w:tc>
        <w:tc>
          <w:tcPr>
            <w:tcW w:w="1631" w:type="dxa"/>
            <w:shd w:val="clear" w:color="auto" w:fill="auto"/>
            <w:noWrap/>
            <w:hideMark/>
          </w:tcPr>
          <w:p w:rsidR="001231FA" w:rsidRPr="00CD5263" w:rsidRDefault="00DF7183" w:rsidP="003E2240">
            <w:pPr>
              <w:jc w:val="center"/>
              <w:rPr>
                <w:rFonts w:ascii="Calibri" w:hAnsi="Calibri" w:cs="Calibri"/>
                <w:color w:val="000000"/>
                <w:sz w:val="16"/>
                <w:lang w:val="en-US"/>
              </w:rPr>
            </w:pPr>
            <w:r>
              <w:rPr>
                <w:rFonts w:ascii="Calibri" w:eastAsia="Calibri" w:hAnsi="Calibri" w:cs="Times New Roman"/>
                <w:color w:val="000000"/>
                <w:sz w:val="16"/>
                <w:szCs w:val="16"/>
                <w:lang w:val="en-US"/>
              </w:rPr>
              <w:t>pcs</w:t>
            </w:r>
          </w:p>
        </w:tc>
        <w:tc>
          <w:tcPr>
            <w:tcW w:w="865" w:type="dxa"/>
            <w:shd w:val="clear" w:color="000000" w:fill="FFFFFF"/>
            <w:noWrap/>
            <w:hideMark/>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50</w:t>
            </w:r>
          </w:p>
        </w:tc>
        <w:tc>
          <w:tcPr>
            <w:tcW w:w="2126" w:type="dxa"/>
            <w:shd w:val="clear" w:color="auto" w:fill="auto"/>
            <w:hideMark/>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Certificates of origin and conformity are required</w:t>
            </w:r>
          </w:p>
        </w:tc>
      </w:tr>
      <w:tr w:rsidR="009F7F9D" w:rsidTr="001231FA">
        <w:trPr>
          <w:trHeight w:val="20"/>
        </w:trPr>
        <w:tc>
          <w:tcPr>
            <w:tcW w:w="395" w:type="dxa"/>
            <w:shd w:val="clear" w:color="000000" w:fill="FFFFFF"/>
            <w:noWrap/>
          </w:tcPr>
          <w:p w:rsidR="001231FA" w:rsidRPr="00CD5263" w:rsidRDefault="001231FA" w:rsidP="003E2240">
            <w:pPr>
              <w:jc w:val="center"/>
              <w:rPr>
                <w:rFonts w:ascii="Calibri" w:hAnsi="Calibri" w:cs="Calibri"/>
                <w:color w:val="000000"/>
                <w:sz w:val="16"/>
                <w:szCs w:val="20"/>
                <w:lang w:val="en-US"/>
              </w:rPr>
            </w:pPr>
          </w:p>
        </w:tc>
        <w:tc>
          <w:tcPr>
            <w:tcW w:w="5134" w:type="dxa"/>
            <w:shd w:val="clear" w:color="000000" w:fill="FFFFFF"/>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ASCO 10060547</w:t>
            </w:r>
          </w:p>
        </w:tc>
        <w:tc>
          <w:tcPr>
            <w:tcW w:w="1631" w:type="dxa"/>
            <w:shd w:val="clear" w:color="auto" w:fill="auto"/>
            <w:noWrap/>
          </w:tcPr>
          <w:p w:rsidR="001231FA" w:rsidRPr="00CD5263" w:rsidRDefault="001231FA" w:rsidP="003E2240">
            <w:pPr>
              <w:jc w:val="center"/>
              <w:rPr>
                <w:color w:val="000000"/>
                <w:sz w:val="16"/>
                <w:szCs w:val="20"/>
                <w:lang w:val="en-US"/>
              </w:rPr>
            </w:pPr>
          </w:p>
        </w:tc>
        <w:tc>
          <w:tcPr>
            <w:tcW w:w="865" w:type="dxa"/>
            <w:shd w:val="clear" w:color="000000" w:fill="FFFFFF"/>
            <w:noWrap/>
          </w:tcPr>
          <w:p w:rsidR="001231FA" w:rsidRPr="00CD5263" w:rsidRDefault="001231FA" w:rsidP="003E2240">
            <w:pPr>
              <w:jc w:val="center"/>
              <w:rPr>
                <w:color w:val="000000"/>
                <w:sz w:val="16"/>
                <w:szCs w:val="20"/>
                <w:lang w:val="en-US"/>
              </w:rPr>
            </w:pPr>
          </w:p>
        </w:tc>
        <w:tc>
          <w:tcPr>
            <w:tcW w:w="2126" w:type="dxa"/>
            <w:shd w:val="clear" w:color="auto" w:fill="auto"/>
          </w:tcPr>
          <w:p w:rsidR="001231FA" w:rsidRPr="00CD5263" w:rsidRDefault="001231FA" w:rsidP="003E2240">
            <w:pPr>
              <w:rPr>
                <w:rFonts w:ascii="Calibri" w:hAnsi="Calibri" w:cs="Calibri"/>
                <w:b/>
                <w:bCs/>
                <w:color w:val="000000"/>
                <w:sz w:val="16"/>
                <w:szCs w:val="20"/>
                <w:lang w:val="en-US"/>
              </w:rPr>
            </w:pPr>
          </w:p>
        </w:tc>
      </w:tr>
      <w:tr w:rsidR="009F7F9D" w:rsidRPr="00DF7183" w:rsidTr="001231FA">
        <w:trPr>
          <w:trHeight w:val="20"/>
        </w:trPr>
        <w:tc>
          <w:tcPr>
            <w:tcW w:w="395" w:type="dxa"/>
            <w:shd w:val="clear" w:color="000000" w:fill="FFFFFF"/>
            <w:noWrap/>
          </w:tcPr>
          <w:p w:rsidR="001231FA" w:rsidRPr="00CD5263" w:rsidRDefault="0006099E" w:rsidP="003E2240">
            <w:pPr>
              <w:jc w:val="center"/>
              <w:rPr>
                <w:rFonts w:ascii="Calibri" w:hAnsi="Calibri" w:cs="Calibri"/>
                <w:color w:val="000000"/>
                <w:sz w:val="16"/>
                <w:szCs w:val="20"/>
                <w:lang w:val="en-US"/>
              </w:rPr>
            </w:pPr>
            <w:r>
              <w:rPr>
                <w:rFonts w:ascii="Calibri" w:eastAsia="Calibri" w:hAnsi="Calibri" w:cs="Times New Roman"/>
                <w:color w:val="000000"/>
                <w:sz w:val="16"/>
                <w:szCs w:val="16"/>
                <w:lang w:val="en-US"/>
              </w:rPr>
              <w:t>1</w:t>
            </w:r>
          </w:p>
        </w:tc>
        <w:tc>
          <w:tcPr>
            <w:tcW w:w="5134" w:type="dxa"/>
            <w:shd w:val="clear" w:color="000000" w:fill="FFFFFF"/>
          </w:tcPr>
          <w:p w:rsidR="001231FA" w:rsidRPr="00CD5263" w:rsidRDefault="0006099E" w:rsidP="003E2240">
            <w:pPr>
              <w:rPr>
                <w:rFonts w:ascii="Arial" w:hAnsi="Arial" w:cs="Arial"/>
                <w:b/>
                <w:bCs/>
                <w:color w:val="000000"/>
                <w:sz w:val="16"/>
                <w:szCs w:val="20"/>
                <w:lang w:val="en-US"/>
              </w:rPr>
            </w:pPr>
            <w:r>
              <w:rPr>
                <w:rFonts w:ascii="Arial" w:eastAsia="Arial" w:hAnsi="Arial" w:cs="Arial"/>
                <w:b/>
                <w:bCs/>
                <w:color w:val="000000"/>
                <w:sz w:val="16"/>
                <w:szCs w:val="16"/>
                <w:lang w:val="en-US"/>
              </w:rPr>
              <w:t>First aid kit APP-2011 in compliance with SOLAS requirements for life rafts</w:t>
            </w:r>
          </w:p>
        </w:tc>
        <w:tc>
          <w:tcPr>
            <w:tcW w:w="1631" w:type="dxa"/>
            <w:shd w:val="clear" w:color="auto" w:fill="auto"/>
            <w:noWrap/>
          </w:tcPr>
          <w:p w:rsidR="001231FA" w:rsidRPr="00CD5263" w:rsidRDefault="0006099E" w:rsidP="003E2240">
            <w:pPr>
              <w:jc w:val="center"/>
              <w:rPr>
                <w:color w:val="000000"/>
                <w:sz w:val="16"/>
                <w:szCs w:val="20"/>
                <w:lang w:val="en-US"/>
              </w:rPr>
            </w:pPr>
            <w:r>
              <w:rPr>
                <w:rFonts w:ascii="Calibri" w:eastAsia="Calibri" w:hAnsi="Calibri" w:cs="Times New Roman"/>
                <w:color w:val="000000"/>
                <w:sz w:val="16"/>
                <w:szCs w:val="16"/>
                <w:lang w:val="en-US"/>
              </w:rPr>
              <w:t>pcs</w:t>
            </w:r>
          </w:p>
        </w:tc>
        <w:tc>
          <w:tcPr>
            <w:tcW w:w="865" w:type="dxa"/>
            <w:shd w:val="clear" w:color="000000" w:fill="FFFFFF"/>
            <w:noWrap/>
          </w:tcPr>
          <w:p w:rsidR="001231FA" w:rsidRDefault="0006099E" w:rsidP="003E2240">
            <w:pPr>
              <w:jc w:val="center"/>
              <w:rPr>
                <w:color w:val="000000"/>
                <w:sz w:val="16"/>
                <w:szCs w:val="20"/>
                <w:lang w:val="en-US"/>
              </w:rPr>
            </w:pPr>
            <w:r>
              <w:rPr>
                <w:rFonts w:ascii="Calibri" w:eastAsia="Calibri" w:hAnsi="Calibri" w:cs="Times New Roman"/>
                <w:color w:val="000000"/>
                <w:sz w:val="16"/>
                <w:szCs w:val="16"/>
                <w:lang w:val="en-US"/>
              </w:rPr>
              <w:t>13</w:t>
            </w:r>
          </w:p>
          <w:p w:rsidR="001231FA" w:rsidRPr="00CD5263" w:rsidRDefault="001231FA" w:rsidP="003E2240">
            <w:pPr>
              <w:jc w:val="center"/>
              <w:rPr>
                <w:color w:val="000000"/>
                <w:sz w:val="16"/>
                <w:szCs w:val="20"/>
                <w:lang w:val="en-US"/>
              </w:rPr>
            </w:pPr>
          </w:p>
        </w:tc>
        <w:tc>
          <w:tcPr>
            <w:tcW w:w="2126" w:type="dxa"/>
            <w:shd w:val="clear" w:color="auto" w:fill="auto"/>
          </w:tcPr>
          <w:p w:rsidR="001231FA" w:rsidRPr="00CD5263" w:rsidRDefault="0006099E" w:rsidP="003E2240">
            <w:pPr>
              <w:rPr>
                <w:rFonts w:ascii="Calibri" w:hAnsi="Calibri" w:cs="Calibri"/>
                <w:b/>
                <w:bCs/>
                <w:color w:val="000000"/>
                <w:sz w:val="16"/>
                <w:szCs w:val="20"/>
                <w:lang w:val="en-US"/>
              </w:rPr>
            </w:pPr>
            <w:r>
              <w:rPr>
                <w:rFonts w:ascii="Calibri" w:eastAsia="Calibri" w:hAnsi="Calibri" w:cs="Calibri"/>
                <w:b/>
                <w:bCs/>
                <w:color w:val="000000"/>
                <w:sz w:val="16"/>
                <w:szCs w:val="16"/>
                <w:lang w:val="en-US"/>
              </w:rPr>
              <w:t xml:space="preserve">A  certificate </w:t>
            </w:r>
            <w:r>
              <w:rPr>
                <w:rFonts w:ascii="Calibri" w:eastAsia="Calibri" w:hAnsi="Calibri" w:cs="Calibri"/>
                <w:b/>
                <w:bCs/>
                <w:color w:val="000000"/>
                <w:sz w:val="16"/>
                <w:szCs w:val="16"/>
                <w:lang w:val="en-US"/>
              </w:rPr>
              <w:t>issued by the international Classification Society is required.</w:t>
            </w:r>
          </w:p>
        </w:tc>
      </w:tr>
    </w:tbl>
    <w:p w:rsidR="001231FA" w:rsidRPr="00DF7183" w:rsidRDefault="0006099E" w:rsidP="00DF7183">
      <w:pPr>
        <w:spacing w:after="0" w:line="360" w:lineRule="auto"/>
        <w:jc w:val="center"/>
        <w:rPr>
          <w:rFonts w:ascii="Arial" w:hAnsi="Arial" w:cs="Arial"/>
          <w:sz w:val="20"/>
          <w:szCs w:val="20"/>
          <w:lang w:val="az-Latn-AZ"/>
        </w:rPr>
      </w:pPr>
      <w:r w:rsidRPr="00DF7183">
        <w:rPr>
          <w:rFonts w:ascii="Arial" w:eastAsia="Arial" w:hAnsi="Arial" w:cs="Arial"/>
          <w:sz w:val="20"/>
          <w:szCs w:val="20"/>
          <w:highlight w:val="yellow"/>
          <w:lang w:val="en-US"/>
        </w:rPr>
        <w:t>Payment condition will be accepted "on actual basis" only. Different kind of payment condition proposal offering a</w:t>
      </w:r>
      <w:r w:rsidRPr="00DF7183">
        <w:rPr>
          <w:rFonts w:ascii="Arial" w:eastAsia="Arial" w:hAnsi="Arial" w:cs="Arial"/>
          <w:sz w:val="20"/>
          <w:szCs w:val="20"/>
          <w:highlight w:val="yellow"/>
          <w:lang w:val="en-US"/>
        </w:rPr>
        <w:t xml:space="preserve">dvance payment will be </w:t>
      </w:r>
      <w:proofErr w:type="spellStart"/>
      <w:proofErr w:type="gramStart"/>
      <w:r w:rsidRPr="00DF7183">
        <w:rPr>
          <w:rFonts w:ascii="Arial" w:eastAsia="Arial" w:hAnsi="Arial" w:cs="Arial"/>
          <w:sz w:val="20"/>
          <w:szCs w:val="20"/>
          <w:highlight w:val="yellow"/>
          <w:lang w:val="en-US"/>
        </w:rPr>
        <w:t>excluded.</w:t>
      </w:r>
      <w:r w:rsidRPr="00DF7183">
        <w:rPr>
          <w:rFonts w:ascii="Arial" w:eastAsia="Arial" w:hAnsi="Arial" w:cs="Arial"/>
          <w:sz w:val="20"/>
          <w:szCs w:val="20"/>
          <w:lang w:val="en-US"/>
        </w:rPr>
        <w:t>The</w:t>
      </w:r>
      <w:proofErr w:type="spellEnd"/>
      <w:proofErr w:type="gramEnd"/>
      <w:r w:rsidRPr="00DF7183">
        <w:rPr>
          <w:rFonts w:ascii="Arial" w:eastAsia="Arial" w:hAnsi="Arial" w:cs="Arial"/>
          <w:sz w:val="20"/>
          <w:szCs w:val="20"/>
          <w:lang w:val="en-US"/>
        </w:rPr>
        <w:t xml:space="preserve"> goods will not be delivered at a time, but within a year by lots</w:t>
      </w:r>
      <w:r w:rsidRPr="00DF7183">
        <w:rPr>
          <w:rFonts w:ascii="Arial" w:eastAsia="Arial" w:hAnsi="Arial" w:cs="Arial"/>
          <w:sz w:val="20"/>
          <w:szCs w:val="20"/>
          <w:lang w:val="en-US"/>
        </w:rPr>
        <w:t>.</w:t>
      </w:r>
    </w:p>
    <w:p w:rsidR="001231FA" w:rsidRPr="00DF7183" w:rsidRDefault="0006099E" w:rsidP="00DF7183">
      <w:pPr>
        <w:spacing w:after="0" w:line="360" w:lineRule="auto"/>
        <w:jc w:val="center"/>
        <w:rPr>
          <w:rFonts w:ascii="Arial" w:hAnsi="Arial" w:cs="Arial"/>
          <w:sz w:val="20"/>
          <w:szCs w:val="20"/>
          <w:lang w:val="az-Latn-AZ"/>
        </w:rPr>
      </w:pPr>
      <w:r w:rsidRPr="00DF7183">
        <w:rPr>
          <w:rFonts w:ascii="Arial" w:eastAsia="Arial" w:hAnsi="Arial" w:cs="Arial"/>
          <w:sz w:val="20"/>
          <w:szCs w:val="20"/>
          <w:highlight w:val="yellow"/>
          <w:lang w:val="en-US"/>
        </w:rPr>
        <w:t xml:space="preserve">Terms of delivery proposed by local enterprises are accepted only under DDP terms, and the procurement contract will be concluded only in Azerbaijani </w:t>
      </w:r>
      <w:proofErr w:type="spellStart"/>
      <w:r w:rsidRPr="00DF7183">
        <w:rPr>
          <w:rFonts w:ascii="Arial" w:eastAsia="Arial" w:hAnsi="Arial" w:cs="Arial"/>
          <w:sz w:val="20"/>
          <w:szCs w:val="20"/>
          <w:highlight w:val="yellow"/>
          <w:lang w:val="en-US"/>
        </w:rPr>
        <w:t>manat</w:t>
      </w:r>
      <w:proofErr w:type="spellEnd"/>
      <w:r w:rsidRPr="00DF7183">
        <w:rPr>
          <w:rFonts w:ascii="Arial" w:eastAsia="Arial" w:hAnsi="Arial" w:cs="Arial"/>
          <w:sz w:val="20"/>
          <w:szCs w:val="20"/>
          <w:highlight w:val="yellow"/>
          <w:lang w:val="en-US"/>
        </w:rPr>
        <w:t xml:space="preserve">, other conditions </w:t>
      </w:r>
      <w:r w:rsidRPr="00DF7183">
        <w:rPr>
          <w:rFonts w:ascii="Arial" w:eastAsia="Arial" w:hAnsi="Arial" w:cs="Arial"/>
          <w:sz w:val="20"/>
          <w:szCs w:val="20"/>
          <w:highlight w:val="yellow"/>
          <w:lang w:val="en-US"/>
        </w:rPr>
        <w:t>will not be accepted.</w:t>
      </w:r>
    </w:p>
    <w:p w:rsidR="001231FA" w:rsidRPr="00DF7183" w:rsidRDefault="0006099E" w:rsidP="00DF7183">
      <w:pPr>
        <w:spacing w:after="0" w:line="360" w:lineRule="auto"/>
        <w:jc w:val="center"/>
        <w:rPr>
          <w:rFonts w:ascii="Arial" w:hAnsi="Arial" w:cs="Arial"/>
          <w:sz w:val="20"/>
          <w:szCs w:val="20"/>
          <w:lang w:val="az-Latn-AZ"/>
        </w:rPr>
      </w:pPr>
      <w:r w:rsidRPr="00DF7183">
        <w:rPr>
          <w:rFonts w:ascii="Arial" w:eastAsia="Arial" w:hAnsi="Arial" w:cs="Arial"/>
          <w:sz w:val="20"/>
          <w:szCs w:val="20"/>
          <w:lang w:val="en-US"/>
        </w:rPr>
        <w:t>- The bidder shall have at least 1 (one) year of working experience in the relevant sphere field and submit the quality and conformity certificates specified</w:t>
      </w:r>
      <w:r w:rsidRPr="00DF7183">
        <w:rPr>
          <w:rFonts w:ascii="Arial" w:eastAsia="Arial" w:hAnsi="Arial" w:cs="Arial"/>
          <w:sz w:val="20"/>
          <w:szCs w:val="20"/>
          <w:lang w:val="en-US"/>
        </w:rPr>
        <w:t xml:space="preserve"> in the "List of Goods", otherwise the bidding offer will be </w:t>
      </w:r>
      <w:proofErr w:type="gramStart"/>
      <w:r w:rsidRPr="00DF7183">
        <w:rPr>
          <w:rFonts w:ascii="Arial" w:eastAsia="Arial" w:hAnsi="Arial" w:cs="Arial"/>
          <w:sz w:val="20"/>
          <w:szCs w:val="20"/>
          <w:lang w:val="en-US"/>
        </w:rPr>
        <w:t>rejected.</w:t>
      </w:r>
      <w:r w:rsidRPr="00DF7183">
        <w:rPr>
          <w:rFonts w:ascii="Arial" w:eastAsia="Arial" w:hAnsi="Arial" w:cs="Arial"/>
          <w:sz w:val="20"/>
          <w:szCs w:val="20"/>
          <w:highlight w:val="yellow"/>
          <w:lang w:val="en-US"/>
        </w:rPr>
        <w:t>-</w:t>
      </w:r>
      <w:proofErr w:type="gramEnd"/>
      <w:r w:rsidRPr="00DF7183">
        <w:rPr>
          <w:rFonts w:ascii="Arial" w:eastAsia="Arial" w:hAnsi="Arial" w:cs="Arial"/>
          <w:sz w:val="20"/>
          <w:szCs w:val="20"/>
          <w:highlight w:val="yellow"/>
          <w:lang w:val="en-US"/>
        </w:rPr>
        <w:t xml:space="preserve"> The participant shall hold license required by virtue of law in the relevant field.</w:t>
      </w:r>
    </w:p>
    <w:p w:rsidR="00993E0B" w:rsidRPr="00C243D3" w:rsidRDefault="0006099E"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1231FA" w:rsidRPr="001231FA" w:rsidRDefault="0006099E" w:rsidP="00DF7183">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Em</w:t>
      </w:r>
      <w:r>
        <w:rPr>
          <w:rFonts w:ascii="Arial" w:eastAsia="Arial" w:hAnsi="Arial" w:cs="Arial"/>
          <w:sz w:val="20"/>
          <w:szCs w:val="20"/>
          <w:lang w:val="en-US" w:eastAsia="ru-RU"/>
        </w:rPr>
        <w:t xml:space="preserve">il </w:t>
      </w:r>
      <w:proofErr w:type="spellStart"/>
      <w:r>
        <w:rPr>
          <w:rFonts w:ascii="Arial" w:eastAsia="Arial" w:hAnsi="Arial" w:cs="Arial"/>
          <w:sz w:val="20"/>
          <w:szCs w:val="20"/>
          <w:lang w:val="en-US" w:eastAsia="ru-RU"/>
        </w:rPr>
        <w:t>Hasanaov</w:t>
      </w:r>
      <w:proofErr w:type="spellEnd"/>
      <w:r>
        <w:rPr>
          <w:rFonts w:ascii="Arial" w:eastAsia="Arial" w:hAnsi="Arial" w:cs="Arial"/>
          <w:sz w:val="20"/>
          <w:szCs w:val="20"/>
          <w:lang w:val="en-US" w:eastAsia="ru-RU"/>
        </w:rPr>
        <w:t xml:space="preserve"> - Senior specialist at the Procurement Department of ASCO</w:t>
      </w:r>
    </w:p>
    <w:p w:rsidR="001231FA" w:rsidRPr="001231FA" w:rsidRDefault="001231FA" w:rsidP="00DF7183">
      <w:pPr>
        <w:tabs>
          <w:tab w:val="left" w:pos="261"/>
        </w:tabs>
        <w:spacing w:after="0" w:line="240" w:lineRule="auto"/>
        <w:jc w:val="center"/>
        <w:rPr>
          <w:rFonts w:ascii="Arial" w:hAnsi="Arial" w:cs="Arial"/>
          <w:sz w:val="20"/>
          <w:szCs w:val="20"/>
          <w:lang w:val="az-Latn-AZ" w:eastAsia="ru-RU"/>
        </w:rPr>
      </w:pPr>
    </w:p>
    <w:p w:rsidR="001231FA" w:rsidRPr="001231FA" w:rsidRDefault="0006099E" w:rsidP="00DF7183">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DF7183" w:rsidRDefault="0006099E" w:rsidP="00DF7183">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xml:space="preserve">: </w:t>
      </w:r>
      <w:hyperlink r:id="rId10" w:history="1">
        <w:r w:rsidR="00DF7183" w:rsidRPr="00EF6491">
          <w:rPr>
            <w:rStyle w:val="Hyperlink"/>
            <w:rFonts w:ascii="Arial" w:eastAsia="Arial" w:hAnsi="Arial" w:cs="Arial"/>
            <w:sz w:val="20"/>
            <w:szCs w:val="20"/>
            <w:lang w:val="en-US"/>
          </w:rPr>
          <w:t>emil.hasanov@asco.az</w:t>
        </w:r>
      </w:hyperlink>
    </w:p>
    <w:p w:rsidR="001231FA" w:rsidRPr="001231FA" w:rsidRDefault="0006099E" w:rsidP="00DF7183">
      <w:pPr>
        <w:spacing w:line="240" w:lineRule="auto"/>
        <w:jc w:val="center"/>
        <w:rPr>
          <w:rFonts w:ascii="Lucida Sans Unicode" w:hAnsi="Lucida Sans Unicode" w:cs="Lucida Sans Unicode"/>
          <w:sz w:val="24"/>
          <w:szCs w:val="24"/>
          <w:shd w:val="clear" w:color="auto" w:fill="F7F9FA"/>
          <w:lang w:val="en-US"/>
        </w:rPr>
      </w:pPr>
      <w:r>
        <w:rPr>
          <w:rFonts w:ascii="Lucida Sans Unicode" w:eastAsia="Lucida Sans Unicode" w:hAnsi="Lucida Sans Unicode" w:cs="Lucida Sans Unicode"/>
          <w:sz w:val="24"/>
          <w:szCs w:val="24"/>
          <w:shd w:val="clear" w:color="auto" w:fill="F7F9FA"/>
          <w:lang w:val="en-US"/>
        </w:rPr>
        <w:lastRenderedPageBreak/>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1231FA" w:rsidRPr="001231FA" w:rsidRDefault="0006099E" w:rsidP="00DF7183">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elshad</w:instrText>
      </w:r>
      <w:r w:rsidRPr="001231FA">
        <w:rPr>
          <w:rFonts w:ascii="Lucida Sans Unicode" w:hAnsi="Lucida Sans Unicode" w:cs="Lucida Sans Unicode"/>
          <w:sz w:val="24"/>
          <w:szCs w:val="24"/>
          <w:shd w:val="clear" w:color="auto" w:fill="F7F9FA"/>
          <w:lang w:val="az-Latn-AZ"/>
        </w:rPr>
        <w:instrText xml:space="preserve">.m.abdullayev@acsc.az" </w:instrText>
      </w:r>
      <w:r w:rsidRPr="001231FA">
        <w:rPr>
          <w:rFonts w:ascii="Lucida Sans Unicode" w:hAnsi="Lucida Sans Unicode" w:cs="Lucida Sans Unicode"/>
          <w:sz w:val="24"/>
          <w:szCs w:val="24"/>
          <w:shd w:val="clear" w:color="auto" w:fill="F7F9FA"/>
        </w:rPr>
        <w:fldChar w:fldCharType="end"/>
      </w:r>
    </w:p>
    <w:p w:rsidR="001231FA" w:rsidRPr="00993E0B" w:rsidRDefault="0006099E" w:rsidP="00DF7183">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w:t>
      </w:r>
      <w:r w:rsidR="00DF7183">
        <w:rPr>
          <w:rFonts w:ascii="Arial" w:eastAsia="Arial" w:hAnsi="Arial" w:cs="Arial"/>
          <w:color w:val="000000"/>
          <w:sz w:val="20"/>
          <w:szCs w:val="20"/>
          <w:lang w:val="en-US"/>
        </w:rPr>
        <w:t xml:space="preserve">Guidelines of ASCO prior to the </w:t>
      </w:r>
      <w:r>
        <w:rPr>
          <w:rFonts w:ascii="Arial" w:eastAsia="Arial" w:hAnsi="Arial" w:cs="Arial"/>
          <w:color w:val="000000"/>
          <w:sz w:val="20"/>
          <w:szCs w:val="20"/>
          <w:lang w:val="en-US"/>
        </w:rPr>
        <w:t xml:space="preserve">conclusion of the purchase agreement with the winner of the bidding.  </w:t>
      </w:r>
    </w:p>
    <w:p w:rsidR="001231FA" w:rsidRPr="00993E0B" w:rsidRDefault="0006099E" w:rsidP="001231FA">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w:t>
      </w:r>
      <w:r>
        <w:rPr>
          <w:rFonts w:ascii="Arial" w:eastAsia="Arial" w:hAnsi="Arial" w:cs="Arial"/>
          <w:sz w:val="20"/>
          <w:szCs w:val="20"/>
          <w:lang w:val="en-US"/>
        </w:rPr>
        <w:t xml:space="preserve"> to be issued not later than last 1 month)</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issued by taxation bodies on non-existence of debts for tax </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1231FA" w:rsidRPr="00993E0B" w:rsidRDefault="0006099E" w:rsidP="001231FA">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1231FA" w:rsidRPr="00993E0B" w:rsidRDefault="001231FA" w:rsidP="001231FA">
      <w:pPr>
        <w:jc w:val="both"/>
        <w:rPr>
          <w:rFonts w:ascii="Arial" w:hAnsi="Arial" w:cs="Arial"/>
          <w:sz w:val="20"/>
          <w:szCs w:val="20"/>
          <w:lang w:val="en-US"/>
        </w:rPr>
      </w:pPr>
    </w:p>
    <w:p w:rsidR="001231FA" w:rsidRPr="00993E0B" w:rsidRDefault="0006099E" w:rsidP="001231FA">
      <w:pPr>
        <w:jc w:val="both"/>
        <w:rPr>
          <w:rFonts w:ascii="Arial" w:hAnsi="Arial" w:cs="Arial"/>
          <w:sz w:val="20"/>
          <w:szCs w:val="20"/>
          <w:lang w:val="en-US"/>
        </w:rPr>
      </w:pPr>
      <w:r>
        <w:rPr>
          <w:rFonts w:ascii="Arial" w:eastAsia="Arial" w:hAnsi="Arial" w:cs="Arial"/>
          <w:sz w:val="20"/>
          <w:szCs w:val="20"/>
          <w:lang w:val="en-US"/>
        </w:rPr>
        <w:t>No agreement of purchase shall be concluded w</w:t>
      </w:r>
      <w:r>
        <w:rPr>
          <w:rFonts w:ascii="Arial" w:eastAsia="Arial" w:hAnsi="Arial" w:cs="Arial"/>
          <w:sz w:val="20"/>
          <w:szCs w:val="20"/>
          <w:lang w:val="en-US"/>
        </w:rPr>
        <w:t xml:space="preserve">ith the company which did not present the above-mentioned documents or failed to be assessed positively as a result of the due diligence performed and shall be excluded from the bidding! </w:t>
      </w:r>
    </w:p>
    <w:sectPr w:rsidR="001231FA" w:rsidRPr="00993E0B" w:rsidSect="00DF7183">
      <w:headerReference w:type="even" r:id="rId11"/>
      <w:headerReference w:type="default" r:id="rId12"/>
      <w:footerReference w:type="even" r:id="rId13"/>
      <w:footerReference w:type="default" r:id="rId14"/>
      <w:headerReference w:type="first" r:id="rId15"/>
      <w:footerReference w:type="first" r:id="rId16"/>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99E" w:rsidRDefault="0006099E" w:rsidP="00851437">
      <w:pPr>
        <w:spacing w:after="0" w:line="240" w:lineRule="auto"/>
      </w:pPr>
      <w:r>
        <w:separator/>
      </w:r>
    </w:p>
  </w:endnote>
  <w:endnote w:type="continuationSeparator" w:id="0">
    <w:p w:rsidR="0006099E" w:rsidRDefault="0006099E" w:rsidP="0085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99E" w:rsidRDefault="0006099E" w:rsidP="00851437">
      <w:pPr>
        <w:spacing w:after="0" w:line="240" w:lineRule="auto"/>
      </w:pPr>
      <w:r>
        <w:separator/>
      </w:r>
    </w:p>
  </w:footnote>
  <w:footnote w:type="continuationSeparator" w:id="0">
    <w:p w:rsidR="0006099E" w:rsidRDefault="0006099E" w:rsidP="00851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37" w:rsidRDefault="008514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F2C63468">
      <w:start w:val="1"/>
      <w:numFmt w:val="decimal"/>
      <w:lvlText w:val="%1."/>
      <w:lvlJc w:val="left"/>
      <w:pPr>
        <w:ind w:left="360" w:hanging="360"/>
      </w:pPr>
    </w:lvl>
    <w:lvl w:ilvl="1" w:tplc="F94221FE">
      <w:start w:val="1"/>
      <w:numFmt w:val="lowerLetter"/>
      <w:lvlText w:val="%2."/>
      <w:lvlJc w:val="left"/>
      <w:pPr>
        <w:ind w:left="1080" w:hanging="360"/>
      </w:pPr>
    </w:lvl>
    <w:lvl w:ilvl="2" w:tplc="6A7ED4A0">
      <w:start w:val="1"/>
      <w:numFmt w:val="lowerRoman"/>
      <w:lvlText w:val="%3."/>
      <w:lvlJc w:val="right"/>
      <w:pPr>
        <w:ind w:left="1800" w:hanging="180"/>
      </w:pPr>
    </w:lvl>
    <w:lvl w:ilvl="3" w:tplc="B9243114">
      <w:start w:val="1"/>
      <w:numFmt w:val="decimal"/>
      <w:lvlText w:val="%4."/>
      <w:lvlJc w:val="left"/>
      <w:pPr>
        <w:ind w:left="2520" w:hanging="360"/>
      </w:pPr>
    </w:lvl>
    <w:lvl w:ilvl="4" w:tplc="1B48EE82">
      <w:start w:val="1"/>
      <w:numFmt w:val="lowerLetter"/>
      <w:lvlText w:val="%5."/>
      <w:lvlJc w:val="left"/>
      <w:pPr>
        <w:ind w:left="3240" w:hanging="360"/>
      </w:pPr>
    </w:lvl>
    <w:lvl w:ilvl="5" w:tplc="AA90F078">
      <w:start w:val="1"/>
      <w:numFmt w:val="lowerRoman"/>
      <w:lvlText w:val="%6."/>
      <w:lvlJc w:val="right"/>
      <w:pPr>
        <w:ind w:left="3960" w:hanging="180"/>
      </w:pPr>
    </w:lvl>
    <w:lvl w:ilvl="6" w:tplc="EF124A5E">
      <w:start w:val="1"/>
      <w:numFmt w:val="decimal"/>
      <w:lvlText w:val="%7."/>
      <w:lvlJc w:val="left"/>
      <w:pPr>
        <w:ind w:left="4680" w:hanging="360"/>
      </w:pPr>
    </w:lvl>
    <w:lvl w:ilvl="7" w:tplc="615469F0">
      <w:start w:val="1"/>
      <w:numFmt w:val="lowerLetter"/>
      <w:lvlText w:val="%8."/>
      <w:lvlJc w:val="left"/>
      <w:pPr>
        <w:ind w:left="5400" w:hanging="360"/>
      </w:pPr>
    </w:lvl>
    <w:lvl w:ilvl="8" w:tplc="BCD02436">
      <w:start w:val="1"/>
      <w:numFmt w:val="lowerRoman"/>
      <w:lvlText w:val="%9."/>
      <w:lvlJc w:val="right"/>
      <w:pPr>
        <w:ind w:left="6120" w:hanging="180"/>
      </w:pPr>
    </w:lvl>
  </w:abstractNum>
  <w:abstractNum w:abstractNumId="1" w15:restartNumberingAfterBreak="0">
    <w:nsid w:val="2B97027F"/>
    <w:multiLevelType w:val="hybridMultilevel"/>
    <w:tmpl w:val="D1683618"/>
    <w:lvl w:ilvl="0" w:tplc="0E785FE6">
      <w:start w:val="1"/>
      <w:numFmt w:val="bullet"/>
      <w:lvlText w:val=""/>
      <w:lvlJc w:val="left"/>
      <w:pPr>
        <w:ind w:left="720" w:hanging="360"/>
      </w:pPr>
      <w:rPr>
        <w:rFonts w:ascii="Symbol" w:hAnsi="Symbol" w:hint="default"/>
      </w:rPr>
    </w:lvl>
    <w:lvl w:ilvl="1" w:tplc="4F74A458">
      <w:start w:val="1"/>
      <w:numFmt w:val="bullet"/>
      <w:lvlText w:val="o"/>
      <w:lvlJc w:val="left"/>
      <w:pPr>
        <w:ind w:left="1440" w:hanging="360"/>
      </w:pPr>
      <w:rPr>
        <w:rFonts w:ascii="Courier New" w:hAnsi="Courier New" w:cs="Courier New" w:hint="default"/>
      </w:rPr>
    </w:lvl>
    <w:lvl w:ilvl="2" w:tplc="58CE3D48">
      <w:start w:val="1"/>
      <w:numFmt w:val="bullet"/>
      <w:lvlText w:val=""/>
      <w:lvlJc w:val="left"/>
      <w:pPr>
        <w:ind w:left="2160" w:hanging="360"/>
      </w:pPr>
      <w:rPr>
        <w:rFonts w:ascii="Wingdings" w:hAnsi="Wingdings" w:hint="default"/>
      </w:rPr>
    </w:lvl>
    <w:lvl w:ilvl="3" w:tplc="449437A4">
      <w:start w:val="1"/>
      <w:numFmt w:val="bullet"/>
      <w:lvlText w:val=""/>
      <w:lvlJc w:val="left"/>
      <w:pPr>
        <w:ind w:left="2880" w:hanging="360"/>
      </w:pPr>
      <w:rPr>
        <w:rFonts w:ascii="Symbol" w:hAnsi="Symbol" w:hint="default"/>
      </w:rPr>
    </w:lvl>
    <w:lvl w:ilvl="4" w:tplc="187CBB1E">
      <w:start w:val="1"/>
      <w:numFmt w:val="bullet"/>
      <w:lvlText w:val="o"/>
      <w:lvlJc w:val="left"/>
      <w:pPr>
        <w:ind w:left="3600" w:hanging="360"/>
      </w:pPr>
      <w:rPr>
        <w:rFonts w:ascii="Courier New" w:hAnsi="Courier New" w:cs="Courier New" w:hint="default"/>
      </w:rPr>
    </w:lvl>
    <w:lvl w:ilvl="5" w:tplc="0BB8F7D2">
      <w:start w:val="1"/>
      <w:numFmt w:val="bullet"/>
      <w:lvlText w:val=""/>
      <w:lvlJc w:val="left"/>
      <w:pPr>
        <w:ind w:left="4320" w:hanging="360"/>
      </w:pPr>
      <w:rPr>
        <w:rFonts w:ascii="Wingdings" w:hAnsi="Wingdings" w:hint="default"/>
      </w:rPr>
    </w:lvl>
    <w:lvl w:ilvl="6" w:tplc="ED7C7360">
      <w:start w:val="1"/>
      <w:numFmt w:val="bullet"/>
      <w:lvlText w:val=""/>
      <w:lvlJc w:val="left"/>
      <w:pPr>
        <w:ind w:left="5040" w:hanging="360"/>
      </w:pPr>
      <w:rPr>
        <w:rFonts w:ascii="Symbol" w:hAnsi="Symbol" w:hint="default"/>
      </w:rPr>
    </w:lvl>
    <w:lvl w:ilvl="7" w:tplc="87484926">
      <w:start w:val="1"/>
      <w:numFmt w:val="bullet"/>
      <w:lvlText w:val="o"/>
      <w:lvlJc w:val="left"/>
      <w:pPr>
        <w:ind w:left="5760" w:hanging="360"/>
      </w:pPr>
      <w:rPr>
        <w:rFonts w:ascii="Courier New" w:hAnsi="Courier New" w:cs="Courier New" w:hint="default"/>
      </w:rPr>
    </w:lvl>
    <w:lvl w:ilvl="8" w:tplc="B8B4769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556D61C">
      <w:start w:val="1"/>
      <w:numFmt w:val="bullet"/>
      <w:lvlText w:val=""/>
      <w:lvlJc w:val="left"/>
      <w:pPr>
        <w:ind w:left="720" w:hanging="360"/>
      </w:pPr>
      <w:rPr>
        <w:rFonts w:ascii="Wingdings" w:hAnsi="Wingdings" w:hint="default"/>
      </w:rPr>
    </w:lvl>
    <w:lvl w:ilvl="1" w:tplc="989E668C">
      <w:start w:val="1"/>
      <w:numFmt w:val="bullet"/>
      <w:lvlText w:val="o"/>
      <w:lvlJc w:val="left"/>
      <w:pPr>
        <w:ind w:left="1440" w:hanging="360"/>
      </w:pPr>
      <w:rPr>
        <w:rFonts w:ascii="Courier New" w:hAnsi="Courier New" w:cs="Courier New" w:hint="default"/>
      </w:rPr>
    </w:lvl>
    <w:lvl w:ilvl="2" w:tplc="65E43E20">
      <w:start w:val="1"/>
      <w:numFmt w:val="bullet"/>
      <w:lvlText w:val=""/>
      <w:lvlJc w:val="left"/>
      <w:pPr>
        <w:ind w:left="2160" w:hanging="360"/>
      </w:pPr>
      <w:rPr>
        <w:rFonts w:ascii="Wingdings" w:hAnsi="Wingdings" w:hint="default"/>
      </w:rPr>
    </w:lvl>
    <w:lvl w:ilvl="3" w:tplc="A342C70E">
      <w:start w:val="1"/>
      <w:numFmt w:val="bullet"/>
      <w:lvlText w:val=""/>
      <w:lvlJc w:val="left"/>
      <w:pPr>
        <w:ind w:left="2880" w:hanging="360"/>
      </w:pPr>
      <w:rPr>
        <w:rFonts w:ascii="Symbol" w:hAnsi="Symbol" w:hint="default"/>
      </w:rPr>
    </w:lvl>
    <w:lvl w:ilvl="4" w:tplc="1ACA244E">
      <w:start w:val="1"/>
      <w:numFmt w:val="bullet"/>
      <w:lvlText w:val="o"/>
      <w:lvlJc w:val="left"/>
      <w:pPr>
        <w:ind w:left="3600" w:hanging="360"/>
      </w:pPr>
      <w:rPr>
        <w:rFonts w:ascii="Courier New" w:hAnsi="Courier New" w:cs="Courier New" w:hint="default"/>
      </w:rPr>
    </w:lvl>
    <w:lvl w:ilvl="5" w:tplc="2BFA5A72">
      <w:start w:val="1"/>
      <w:numFmt w:val="bullet"/>
      <w:lvlText w:val=""/>
      <w:lvlJc w:val="left"/>
      <w:pPr>
        <w:ind w:left="4320" w:hanging="360"/>
      </w:pPr>
      <w:rPr>
        <w:rFonts w:ascii="Wingdings" w:hAnsi="Wingdings" w:hint="default"/>
      </w:rPr>
    </w:lvl>
    <w:lvl w:ilvl="6" w:tplc="1A442C7C">
      <w:start w:val="1"/>
      <w:numFmt w:val="bullet"/>
      <w:lvlText w:val=""/>
      <w:lvlJc w:val="left"/>
      <w:pPr>
        <w:ind w:left="5040" w:hanging="360"/>
      </w:pPr>
      <w:rPr>
        <w:rFonts w:ascii="Symbol" w:hAnsi="Symbol" w:hint="default"/>
      </w:rPr>
    </w:lvl>
    <w:lvl w:ilvl="7" w:tplc="E91A1D9E">
      <w:start w:val="1"/>
      <w:numFmt w:val="bullet"/>
      <w:lvlText w:val="o"/>
      <w:lvlJc w:val="left"/>
      <w:pPr>
        <w:ind w:left="5760" w:hanging="360"/>
      </w:pPr>
      <w:rPr>
        <w:rFonts w:ascii="Courier New" w:hAnsi="Courier New" w:cs="Courier New" w:hint="default"/>
      </w:rPr>
    </w:lvl>
    <w:lvl w:ilvl="8" w:tplc="9070B06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4DCAACBA">
      <w:numFmt w:val="bullet"/>
      <w:lvlText w:val="-"/>
      <w:lvlJc w:val="left"/>
      <w:pPr>
        <w:ind w:left="479" w:hanging="360"/>
      </w:pPr>
      <w:rPr>
        <w:rFonts w:ascii="Arial" w:eastAsiaTheme="minorHAnsi" w:hAnsi="Arial" w:cs="Arial" w:hint="default"/>
      </w:rPr>
    </w:lvl>
    <w:lvl w:ilvl="1" w:tplc="EF8C7BB2" w:tentative="1">
      <w:start w:val="1"/>
      <w:numFmt w:val="bullet"/>
      <w:lvlText w:val="o"/>
      <w:lvlJc w:val="left"/>
      <w:pPr>
        <w:ind w:left="1199" w:hanging="360"/>
      </w:pPr>
      <w:rPr>
        <w:rFonts w:ascii="Courier New" w:hAnsi="Courier New" w:cs="Courier New" w:hint="default"/>
      </w:rPr>
    </w:lvl>
    <w:lvl w:ilvl="2" w:tplc="B6F0B86C" w:tentative="1">
      <w:start w:val="1"/>
      <w:numFmt w:val="bullet"/>
      <w:lvlText w:val=""/>
      <w:lvlJc w:val="left"/>
      <w:pPr>
        <w:ind w:left="1919" w:hanging="360"/>
      </w:pPr>
      <w:rPr>
        <w:rFonts w:ascii="Wingdings" w:hAnsi="Wingdings" w:hint="default"/>
      </w:rPr>
    </w:lvl>
    <w:lvl w:ilvl="3" w:tplc="B9C65154" w:tentative="1">
      <w:start w:val="1"/>
      <w:numFmt w:val="bullet"/>
      <w:lvlText w:val=""/>
      <w:lvlJc w:val="left"/>
      <w:pPr>
        <w:ind w:left="2639" w:hanging="360"/>
      </w:pPr>
      <w:rPr>
        <w:rFonts w:ascii="Symbol" w:hAnsi="Symbol" w:hint="default"/>
      </w:rPr>
    </w:lvl>
    <w:lvl w:ilvl="4" w:tplc="91AE6028" w:tentative="1">
      <w:start w:val="1"/>
      <w:numFmt w:val="bullet"/>
      <w:lvlText w:val="o"/>
      <w:lvlJc w:val="left"/>
      <w:pPr>
        <w:ind w:left="3359" w:hanging="360"/>
      </w:pPr>
      <w:rPr>
        <w:rFonts w:ascii="Courier New" w:hAnsi="Courier New" w:cs="Courier New" w:hint="default"/>
      </w:rPr>
    </w:lvl>
    <w:lvl w:ilvl="5" w:tplc="6626389C" w:tentative="1">
      <w:start w:val="1"/>
      <w:numFmt w:val="bullet"/>
      <w:lvlText w:val=""/>
      <w:lvlJc w:val="left"/>
      <w:pPr>
        <w:ind w:left="4079" w:hanging="360"/>
      </w:pPr>
      <w:rPr>
        <w:rFonts w:ascii="Wingdings" w:hAnsi="Wingdings" w:hint="default"/>
      </w:rPr>
    </w:lvl>
    <w:lvl w:ilvl="6" w:tplc="4168A8A0" w:tentative="1">
      <w:start w:val="1"/>
      <w:numFmt w:val="bullet"/>
      <w:lvlText w:val=""/>
      <w:lvlJc w:val="left"/>
      <w:pPr>
        <w:ind w:left="4799" w:hanging="360"/>
      </w:pPr>
      <w:rPr>
        <w:rFonts w:ascii="Symbol" w:hAnsi="Symbol" w:hint="default"/>
      </w:rPr>
    </w:lvl>
    <w:lvl w:ilvl="7" w:tplc="8ACE6F46" w:tentative="1">
      <w:start w:val="1"/>
      <w:numFmt w:val="bullet"/>
      <w:lvlText w:val="o"/>
      <w:lvlJc w:val="left"/>
      <w:pPr>
        <w:ind w:left="5519" w:hanging="360"/>
      </w:pPr>
      <w:rPr>
        <w:rFonts w:ascii="Courier New" w:hAnsi="Courier New" w:cs="Courier New" w:hint="default"/>
      </w:rPr>
    </w:lvl>
    <w:lvl w:ilvl="8" w:tplc="5900C32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F8E7E3A">
      <w:start w:val="1"/>
      <w:numFmt w:val="bullet"/>
      <w:lvlText w:val=""/>
      <w:lvlJc w:val="left"/>
      <w:pPr>
        <w:ind w:left="839" w:hanging="360"/>
      </w:pPr>
      <w:rPr>
        <w:rFonts w:ascii="Symbol" w:hAnsi="Symbol" w:hint="default"/>
      </w:rPr>
    </w:lvl>
    <w:lvl w:ilvl="1" w:tplc="D4AEB1BA">
      <w:start w:val="1"/>
      <w:numFmt w:val="bullet"/>
      <w:lvlText w:val="o"/>
      <w:lvlJc w:val="left"/>
      <w:pPr>
        <w:ind w:left="1559" w:hanging="360"/>
      </w:pPr>
      <w:rPr>
        <w:rFonts w:ascii="Courier New" w:hAnsi="Courier New" w:cs="Courier New" w:hint="default"/>
      </w:rPr>
    </w:lvl>
    <w:lvl w:ilvl="2" w:tplc="A5761A72">
      <w:start w:val="1"/>
      <w:numFmt w:val="bullet"/>
      <w:lvlText w:val=""/>
      <w:lvlJc w:val="left"/>
      <w:pPr>
        <w:ind w:left="2279" w:hanging="360"/>
      </w:pPr>
      <w:rPr>
        <w:rFonts w:ascii="Wingdings" w:hAnsi="Wingdings" w:hint="default"/>
      </w:rPr>
    </w:lvl>
    <w:lvl w:ilvl="3" w:tplc="CA0CE952">
      <w:start w:val="1"/>
      <w:numFmt w:val="bullet"/>
      <w:lvlText w:val=""/>
      <w:lvlJc w:val="left"/>
      <w:pPr>
        <w:ind w:left="2999" w:hanging="360"/>
      </w:pPr>
      <w:rPr>
        <w:rFonts w:ascii="Symbol" w:hAnsi="Symbol" w:hint="default"/>
      </w:rPr>
    </w:lvl>
    <w:lvl w:ilvl="4" w:tplc="9828CC06">
      <w:start w:val="1"/>
      <w:numFmt w:val="bullet"/>
      <w:lvlText w:val="o"/>
      <w:lvlJc w:val="left"/>
      <w:pPr>
        <w:ind w:left="3719" w:hanging="360"/>
      </w:pPr>
      <w:rPr>
        <w:rFonts w:ascii="Courier New" w:hAnsi="Courier New" w:cs="Courier New" w:hint="default"/>
      </w:rPr>
    </w:lvl>
    <w:lvl w:ilvl="5" w:tplc="98C2D056">
      <w:start w:val="1"/>
      <w:numFmt w:val="bullet"/>
      <w:lvlText w:val=""/>
      <w:lvlJc w:val="left"/>
      <w:pPr>
        <w:ind w:left="4439" w:hanging="360"/>
      </w:pPr>
      <w:rPr>
        <w:rFonts w:ascii="Wingdings" w:hAnsi="Wingdings" w:hint="default"/>
      </w:rPr>
    </w:lvl>
    <w:lvl w:ilvl="6" w:tplc="FFD422EC">
      <w:start w:val="1"/>
      <w:numFmt w:val="bullet"/>
      <w:lvlText w:val=""/>
      <w:lvlJc w:val="left"/>
      <w:pPr>
        <w:ind w:left="5159" w:hanging="360"/>
      </w:pPr>
      <w:rPr>
        <w:rFonts w:ascii="Symbol" w:hAnsi="Symbol" w:hint="default"/>
      </w:rPr>
    </w:lvl>
    <w:lvl w:ilvl="7" w:tplc="FFA4E124">
      <w:start w:val="1"/>
      <w:numFmt w:val="bullet"/>
      <w:lvlText w:val="o"/>
      <w:lvlJc w:val="left"/>
      <w:pPr>
        <w:ind w:left="5879" w:hanging="360"/>
      </w:pPr>
      <w:rPr>
        <w:rFonts w:ascii="Courier New" w:hAnsi="Courier New" w:cs="Courier New" w:hint="default"/>
      </w:rPr>
    </w:lvl>
    <w:lvl w:ilvl="8" w:tplc="C762965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3BCA146">
      <w:start w:val="1"/>
      <w:numFmt w:val="upperRoman"/>
      <w:lvlText w:val="%1."/>
      <w:lvlJc w:val="right"/>
      <w:pPr>
        <w:ind w:left="720" w:hanging="360"/>
      </w:pPr>
    </w:lvl>
    <w:lvl w:ilvl="1" w:tplc="8AE62F42">
      <w:start w:val="1"/>
      <w:numFmt w:val="lowerLetter"/>
      <w:lvlText w:val="%2."/>
      <w:lvlJc w:val="left"/>
      <w:pPr>
        <w:ind w:left="1440" w:hanging="360"/>
      </w:pPr>
    </w:lvl>
    <w:lvl w:ilvl="2" w:tplc="79BEFB14">
      <w:start w:val="1"/>
      <w:numFmt w:val="lowerRoman"/>
      <w:lvlText w:val="%3."/>
      <w:lvlJc w:val="right"/>
      <w:pPr>
        <w:ind w:left="2160" w:hanging="180"/>
      </w:pPr>
    </w:lvl>
    <w:lvl w:ilvl="3" w:tplc="CB24A4D2">
      <w:start w:val="1"/>
      <w:numFmt w:val="decimal"/>
      <w:lvlText w:val="%4."/>
      <w:lvlJc w:val="left"/>
      <w:pPr>
        <w:ind w:left="2880" w:hanging="360"/>
      </w:pPr>
    </w:lvl>
    <w:lvl w:ilvl="4" w:tplc="96140588">
      <w:start w:val="1"/>
      <w:numFmt w:val="lowerLetter"/>
      <w:lvlText w:val="%5."/>
      <w:lvlJc w:val="left"/>
      <w:pPr>
        <w:ind w:left="3600" w:hanging="360"/>
      </w:pPr>
    </w:lvl>
    <w:lvl w:ilvl="5" w:tplc="6AA22704">
      <w:start w:val="1"/>
      <w:numFmt w:val="lowerRoman"/>
      <w:lvlText w:val="%6."/>
      <w:lvlJc w:val="right"/>
      <w:pPr>
        <w:ind w:left="4320" w:hanging="180"/>
      </w:pPr>
    </w:lvl>
    <w:lvl w:ilvl="6" w:tplc="5028879C">
      <w:start w:val="1"/>
      <w:numFmt w:val="decimal"/>
      <w:lvlText w:val="%7."/>
      <w:lvlJc w:val="left"/>
      <w:pPr>
        <w:ind w:left="5040" w:hanging="360"/>
      </w:pPr>
    </w:lvl>
    <w:lvl w:ilvl="7" w:tplc="D1C05824">
      <w:start w:val="1"/>
      <w:numFmt w:val="lowerLetter"/>
      <w:lvlText w:val="%8."/>
      <w:lvlJc w:val="left"/>
      <w:pPr>
        <w:ind w:left="5760" w:hanging="360"/>
      </w:pPr>
    </w:lvl>
    <w:lvl w:ilvl="8" w:tplc="CE68F66E">
      <w:start w:val="1"/>
      <w:numFmt w:val="lowerRoman"/>
      <w:lvlText w:val="%9."/>
      <w:lvlJc w:val="right"/>
      <w:pPr>
        <w:ind w:left="6480" w:hanging="180"/>
      </w:pPr>
    </w:lvl>
  </w:abstractNum>
  <w:abstractNum w:abstractNumId="6" w15:restartNumberingAfterBreak="0">
    <w:nsid w:val="79226FC0"/>
    <w:multiLevelType w:val="hybridMultilevel"/>
    <w:tmpl w:val="E9EA68F0"/>
    <w:lvl w:ilvl="0" w:tplc="A89CFC1C">
      <w:start w:val="1"/>
      <w:numFmt w:val="bullet"/>
      <w:lvlText w:val=""/>
      <w:lvlJc w:val="left"/>
      <w:pPr>
        <w:ind w:left="720" w:hanging="360"/>
      </w:pPr>
      <w:rPr>
        <w:rFonts w:ascii="Wingdings" w:hAnsi="Wingdings" w:hint="default"/>
      </w:rPr>
    </w:lvl>
    <w:lvl w:ilvl="1" w:tplc="4F2E0F28">
      <w:start w:val="1"/>
      <w:numFmt w:val="bullet"/>
      <w:lvlText w:val="o"/>
      <w:lvlJc w:val="left"/>
      <w:pPr>
        <w:ind w:left="1440" w:hanging="360"/>
      </w:pPr>
      <w:rPr>
        <w:rFonts w:ascii="Courier New" w:hAnsi="Courier New" w:cs="Courier New" w:hint="default"/>
      </w:rPr>
    </w:lvl>
    <w:lvl w:ilvl="2" w:tplc="E7CAD550">
      <w:start w:val="1"/>
      <w:numFmt w:val="bullet"/>
      <w:lvlText w:val=""/>
      <w:lvlJc w:val="left"/>
      <w:pPr>
        <w:ind w:left="2160" w:hanging="360"/>
      </w:pPr>
      <w:rPr>
        <w:rFonts w:ascii="Wingdings" w:hAnsi="Wingdings" w:hint="default"/>
      </w:rPr>
    </w:lvl>
    <w:lvl w:ilvl="3" w:tplc="FD58C43E">
      <w:start w:val="1"/>
      <w:numFmt w:val="bullet"/>
      <w:lvlText w:val=""/>
      <w:lvlJc w:val="left"/>
      <w:pPr>
        <w:ind w:left="2880" w:hanging="360"/>
      </w:pPr>
      <w:rPr>
        <w:rFonts w:ascii="Symbol" w:hAnsi="Symbol" w:hint="default"/>
      </w:rPr>
    </w:lvl>
    <w:lvl w:ilvl="4" w:tplc="335CB916">
      <w:start w:val="1"/>
      <w:numFmt w:val="bullet"/>
      <w:lvlText w:val="o"/>
      <w:lvlJc w:val="left"/>
      <w:pPr>
        <w:ind w:left="3600" w:hanging="360"/>
      </w:pPr>
      <w:rPr>
        <w:rFonts w:ascii="Courier New" w:hAnsi="Courier New" w:cs="Courier New" w:hint="default"/>
      </w:rPr>
    </w:lvl>
    <w:lvl w:ilvl="5" w:tplc="FA8C7C12">
      <w:start w:val="1"/>
      <w:numFmt w:val="bullet"/>
      <w:lvlText w:val=""/>
      <w:lvlJc w:val="left"/>
      <w:pPr>
        <w:ind w:left="4320" w:hanging="360"/>
      </w:pPr>
      <w:rPr>
        <w:rFonts w:ascii="Wingdings" w:hAnsi="Wingdings" w:hint="default"/>
      </w:rPr>
    </w:lvl>
    <w:lvl w:ilvl="6" w:tplc="394A2D44">
      <w:start w:val="1"/>
      <w:numFmt w:val="bullet"/>
      <w:lvlText w:val=""/>
      <w:lvlJc w:val="left"/>
      <w:pPr>
        <w:ind w:left="5040" w:hanging="360"/>
      </w:pPr>
      <w:rPr>
        <w:rFonts w:ascii="Symbol" w:hAnsi="Symbol" w:hint="default"/>
      </w:rPr>
    </w:lvl>
    <w:lvl w:ilvl="7" w:tplc="D83892E8">
      <w:start w:val="1"/>
      <w:numFmt w:val="bullet"/>
      <w:lvlText w:val="o"/>
      <w:lvlJc w:val="left"/>
      <w:pPr>
        <w:ind w:left="5760" w:hanging="360"/>
      </w:pPr>
      <w:rPr>
        <w:rFonts w:ascii="Courier New" w:hAnsi="Courier New" w:cs="Courier New" w:hint="default"/>
      </w:rPr>
    </w:lvl>
    <w:lvl w:ilvl="8" w:tplc="3CF8864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C1C9A80">
      <w:start w:val="1"/>
      <w:numFmt w:val="bullet"/>
      <w:lvlText w:val=""/>
      <w:lvlJc w:val="left"/>
      <w:pPr>
        <w:ind w:left="720" w:hanging="360"/>
      </w:pPr>
      <w:rPr>
        <w:rFonts w:ascii="Wingdings" w:hAnsi="Wingdings" w:hint="default"/>
      </w:rPr>
    </w:lvl>
    <w:lvl w:ilvl="1" w:tplc="AF3E8198">
      <w:start w:val="1"/>
      <w:numFmt w:val="bullet"/>
      <w:lvlText w:val="o"/>
      <w:lvlJc w:val="left"/>
      <w:pPr>
        <w:ind w:left="1440" w:hanging="360"/>
      </w:pPr>
      <w:rPr>
        <w:rFonts w:ascii="Courier New" w:hAnsi="Courier New" w:cs="Courier New" w:hint="default"/>
      </w:rPr>
    </w:lvl>
    <w:lvl w:ilvl="2" w:tplc="1390DEAC">
      <w:start w:val="1"/>
      <w:numFmt w:val="bullet"/>
      <w:lvlText w:val=""/>
      <w:lvlJc w:val="left"/>
      <w:pPr>
        <w:ind w:left="2160" w:hanging="360"/>
      </w:pPr>
      <w:rPr>
        <w:rFonts w:ascii="Wingdings" w:hAnsi="Wingdings" w:hint="default"/>
      </w:rPr>
    </w:lvl>
    <w:lvl w:ilvl="3" w:tplc="27126578">
      <w:start w:val="1"/>
      <w:numFmt w:val="bullet"/>
      <w:lvlText w:val=""/>
      <w:lvlJc w:val="left"/>
      <w:pPr>
        <w:ind w:left="2880" w:hanging="360"/>
      </w:pPr>
      <w:rPr>
        <w:rFonts w:ascii="Symbol" w:hAnsi="Symbol" w:hint="default"/>
      </w:rPr>
    </w:lvl>
    <w:lvl w:ilvl="4" w:tplc="1040B188">
      <w:start w:val="1"/>
      <w:numFmt w:val="bullet"/>
      <w:lvlText w:val="o"/>
      <w:lvlJc w:val="left"/>
      <w:pPr>
        <w:ind w:left="3600" w:hanging="360"/>
      </w:pPr>
      <w:rPr>
        <w:rFonts w:ascii="Courier New" w:hAnsi="Courier New" w:cs="Courier New" w:hint="default"/>
      </w:rPr>
    </w:lvl>
    <w:lvl w:ilvl="5" w:tplc="44CCB1F8">
      <w:start w:val="1"/>
      <w:numFmt w:val="bullet"/>
      <w:lvlText w:val=""/>
      <w:lvlJc w:val="left"/>
      <w:pPr>
        <w:ind w:left="4320" w:hanging="360"/>
      </w:pPr>
      <w:rPr>
        <w:rFonts w:ascii="Wingdings" w:hAnsi="Wingdings" w:hint="default"/>
      </w:rPr>
    </w:lvl>
    <w:lvl w:ilvl="6" w:tplc="2AB82EA4">
      <w:start w:val="1"/>
      <w:numFmt w:val="bullet"/>
      <w:lvlText w:val=""/>
      <w:lvlJc w:val="left"/>
      <w:pPr>
        <w:ind w:left="5040" w:hanging="360"/>
      </w:pPr>
      <w:rPr>
        <w:rFonts w:ascii="Symbol" w:hAnsi="Symbol" w:hint="default"/>
      </w:rPr>
    </w:lvl>
    <w:lvl w:ilvl="7" w:tplc="D5722818">
      <w:start w:val="1"/>
      <w:numFmt w:val="bullet"/>
      <w:lvlText w:val="o"/>
      <w:lvlJc w:val="left"/>
      <w:pPr>
        <w:ind w:left="5760" w:hanging="360"/>
      </w:pPr>
      <w:rPr>
        <w:rFonts w:ascii="Courier New" w:hAnsi="Courier New" w:cs="Courier New" w:hint="default"/>
      </w:rPr>
    </w:lvl>
    <w:lvl w:ilvl="8" w:tplc="7BBE96C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7EAC7E0">
      <w:start w:val="1"/>
      <w:numFmt w:val="decimal"/>
      <w:lvlText w:val="%1."/>
      <w:lvlJc w:val="left"/>
      <w:pPr>
        <w:ind w:left="720" w:hanging="360"/>
      </w:pPr>
    </w:lvl>
    <w:lvl w:ilvl="1" w:tplc="5F663B40">
      <w:start w:val="1"/>
      <w:numFmt w:val="lowerLetter"/>
      <w:lvlText w:val="%2."/>
      <w:lvlJc w:val="left"/>
      <w:pPr>
        <w:ind w:left="1440" w:hanging="360"/>
      </w:pPr>
    </w:lvl>
    <w:lvl w:ilvl="2" w:tplc="79FEA6F4">
      <w:start w:val="1"/>
      <w:numFmt w:val="lowerRoman"/>
      <w:lvlText w:val="%3."/>
      <w:lvlJc w:val="right"/>
      <w:pPr>
        <w:ind w:left="2160" w:hanging="180"/>
      </w:pPr>
    </w:lvl>
    <w:lvl w:ilvl="3" w:tplc="851CE990">
      <w:start w:val="1"/>
      <w:numFmt w:val="decimal"/>
      <w:lvlText w:val="%4."/>
      <w:lvlJc w:val="left"/>
      <w:pPr>
        <w:ind w:left="2880" w:hanging="360"/>
      </w:pPr>
    </w:lvl>
    <w:lvl w:ilvl="4" w:tplc="EED2A0A4">
      <w:start w:val="1"/>
      <w:numFmt w:val="lowerLetter"/>
      <w:lvlText w:val="%5."/>
      <w:lvlJc w:val="left"/>
      <w:pPr>
        <w:ind w:left="3600" w:hanging="360"/>
      </w:pPr>
    </w:lvl>
    <w:lvl w:ilvl="5" w:tplc="42C25FB6">
      <w:start w:val="1"/>
      <w:numFmt w:val="lowerRoman"/>
      <w:lvlText w:val="%6."/>
      <w:lvlJc w:val="right"/>
      <w:pPr>
        <w:ind w:left="4320" w:hanging="180"/>
      </w:pPr>
    </w:lvl>
    <w:lvl w:ilvl="6" w:tplc="31C47E3E">
      <w:start w:val="1"/>
      <w:numFmt w:val="decimal"/>
      <w:lvlText w:val="%7."/>
      <w:lvlJc w:val="left"/>
      <w:pPr>
        <w:ind w:left="5040" w:hanging="360"/>
      </w:pPr>
    </w:lvl>
    <w:lvl w:ilvl="7" w:tplc="96C23BA4">
      <w:start w:val="1"/>
      <w:numFmt w:val="lowerLetter"/>
      <w:lvlText w:val="%8."/>
      <w:lvlJc w:val="left"/>
      <w:pPr>
        <w:ind w:left="5760" w:hanging="360"/>
      </w:pPr>
    </w:lvl>
    <w:lvl w:ilvl="8" w:tplc="5ADAEBE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099E"/>
    <w:rsid w:val="0006375A"/>
    <w:rsid w:val="00067611"/>
    <w:rsid w:val="000844E8"/>
    <w:rsid w:val="000C7BB8"/>
    <w:rsid w:val="000C7D53"/>
    <w:rsid w:val="000D291C"/>
    <w:rsid w:val="000E3D8C"/>
    <w:rsid w:val="000F79B8"/>
    <w:rsid w:val="00105198"/>
    <w:rsid w:val="001231FA"/>
    <w:rsid w:val="001426A4"/>
    <w:rsid w:val="001A678A"/>
    <w:rsid w:val="001C59F8"/>
    <w:rsid w:val="001E08AF"/>
    <w:rsid w:val="00277F70"/>
    <w:rsid w:val="002B013F"/>
    <w:rsid w:val="003313D7"/>
    <w:rsid w:val="003379E9"/>
    <w:rsid w:val="00364E05"/>
    <w:rsid w:val="003843FE"/>
    <w:rsid w:val="00394F5D"/>
    <w:rsid w:val="003C0C06"/>
    <w:rsid w:val="003E2240"/>
    <w:rsid w:val="00400A1D"/>
    <w:rsid w:val="00430BCF"/>
    <w:rsid w:val="004366DB"/>
    <w:rsid w:val="00443961"/>
    <w:rsid w:val="004B485C"/>
    <w:rsid w:val="004C4B47"/>
    <w:rsid w:val="004D1C16"/>
    <w:rsid w:val="004E708D"/>
    <w:rsid w:val="004F79C0"/>
    <w:rsid w:val="005025D7"/>
    <w:rsid w:val="005410D9"/>
    <w:rsid w:val="00561A6C"/>
    <w:rsid w:val="005816D7"/>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1437"/>
    <w:rsid w:val="008530EB"/>
    <w:rsid w:val="00875F38"/>
    <w:rsid w:val="008D38CE"/>
    <w:rsid w:val="008D4237"/>
    <w:rsid w:val="00904599"/>
    <w:rsid w:val="00923D30"/>
    <w:rsid w:val="0092454D"/>
    <w:rsid w:val="00932D9D"/>
    <w:rsid w:val="009609E9"/>
    <w:rsid w:val="00993E0B"/>
    <w:rsid w:val="009D5381"/>
    <w:rsid w:val="009F7F9D"/>
    <w:rsid w:val="00A03334"/>
    <w:rsid w:val="00A25331"/>
    <w:rsid w:val="00A40674"/>
    <w:rsid w:val="00A4486E"/>
    <w:rsid w:val="00A52307"/>
    <w:rsid w:val="00A62381"/>
    <w:rsid w:val="00A63558"/>
    <w:rsid w:val="00A64233"/>
    <w:rsid w:val="00A8768D"/>
    <w:rsid w:val="00AE5082"/>
    <w:rsid w:val="00B05019"/>
    <w:rsid w:val="00B4620C"/>
    <w:rsid w:val="00B64945"/>
    <w:rsid w:val="00BA2B71"/>
    <w:rsid w:val="00C243D3"/>
    <w:rsid w:val="00C3033D"/>
    <w:rsid w:val="00CD5263"/>
    <w:rsid w:val="00D8453D"/>
    <w:rsid w:val="00DB0DF2"/>
    <w:rsid w:val="00DB6356"/>
    <w:rsid w:val="00DF7183"/>
    <w:rsid w:val="00E2513D"/>
    <w:rsid w:val="00E30035"/>
    <w:rsid w:val="00E3338C"/>
    <w:rsid w:val="00E35DA4"/>
    <w:rsid w:val="00E56453"/>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unhideWhenUsed/>
    <w:rsid w:val="00BA2B71"/>
    <w:pPr>
      <w:spacing w:after="120"/>
    </w:pPr>
  </w:style>
  <w:style w:type="character" w:customStyle="1" w:styleId="BodyTextChar">
    <w:name w:val="Body Text Char"/>
    <w:basedOn w:val="DefaultParagraphFont"/>
    <w:link w:val="BodyText"/>
    <w:uiPriority w:val="99"/>
    <w:rsid w:val="00BA2B71"/>
    <w:rPr>
      <w:lang w:val="ru-RU"/>
    </w:rPr>
  </w:style>
  <w:style w:type="character" w:customStyle="1" w:styleId="UnresolvedMention">
    <w:name w:val="Unresolved Mention"/>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A8768D"/>
  </w:style>
  <w:style w:type="paragraph" w:styleId="Header">
    <w:name w:val="header"/>
    <w:basedOn w:val="Normal"/>
    <w:link w:val="HeaderChar"/>
    <w:uiPriority w:val="99"/>
    <w:unhideWhenUsed/>
    <w:rsid w:val="0085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37"/>
    <w:rPr>
      <w:lang w:val="ru-RU"/>
    </w:rPr>
  </w:style>
  <w:style w:type="paragraph" w:styleId="Footer">
    <w:name w:val="footer"/>
    <w:basedOn w:val="Normal"/>
    <w:link w:val="FooterChar"/>
    <w:uiPriority w:val="99"/>
    <w:unhideWhenUsed/>
    <w:rsid w:val="0085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3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il.hasan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EE02-B541-4D3A-BDC1-DC6FE5F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2023-01-26T12:32:00Z</dcterms:created>
  <dcterms:modified xsi:type="dcterms:W3CDTF">2023-01-26T12:32:00Z</dcterms:modified>
</cp:coreProperties>
</file>