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9111E4" w:rsidRPr="009111E4">
        <w:rPr>
          <w:rFonts w:ascii="Arial" w:hAnsi="Arial" w:cs="Arial"/>
          <w:b/>
          <w:bCs/>
          <w:color w:val="000000"/>
          <w:sz w:val="24"/>
          <w:szCs w:val="24"/>
          <w:lang w:val="az-Latn-AZ"/>
        </w:rPr>
        <w:t xml:space="preserve">Bakı şəhəri, Qaradağ rayonu Salyan şossesi, ASCO-nun İXİ-nin Üstüörtülü hovuz binasına xarici kanalizasiya(təziqli) xəttinin çəkilməsi xidmətlərinin (mal-material və işçilik birlikdə) 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111E4">
        <w:rPr>
          <w:rFonts w:ascii="Arial" w:hAnsi="Arial" w:cs="Arial"/>
          <w:b/>
          <w:sz w:val="24"/>
          <w:szCs w:val="24"/>
          <w:lang w:val="az-Latn-AZ" w:eastAsia="ru-RU"/>
        </w:rPr>
        <w:t>AM005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676D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9111E4">
              <w:rPr>
                <w:rFonts w:ascii="Arial" w:hAnsi="Arial" w:cs="Arial"/>
                <w:sz w:val="20"/>
                <w:szCs w:val="20"/>
                <w:lang w:val="az-Latn-AZ" w:eastAsia="ru-RU"/>
              </w:rPr>
              <w:t>17</w:t>
            </w:r>
            <w:r w:rsidR="00AA7AD2">
              <w:rPr>
                <w:rFonts w:ascii="Arial" w:hAnsi="Arial" w:cs="Arial"/>
                <w:sz w:val="20"/>
                <w:szCs w:val="20"/>
                <w:lang w:val="az-Latn-AZ" w:eastAsia="ru-RU"/>
              </w:rPr>
              <w:t xml:space="preserve">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676D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40FFD">
              <w:rPr>
                <w:rFonts w:ascii="Arial" w:hAnsi="Arial" w:cs="Arial"/>
                <w:b/>
                <w:sz w:val="20"/>
                <w:szCs w:val="20"/>
                <w:lang w:val="az-Latn-AZ" w:eastAsia="ru-RU"/>
              </w:rPr>
              <w:t>Bu müsabiqə üçün iştirak 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676D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bookmarkStart w:id="0" w:name="_GoBack"/>
            <w:bookmarkEnd w:id="0"/>
          </w:p>
        </w:tc>
      </w:tr>
      <w:tr w:rsidR="00443961" w:rsidRPr="00F676D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111E4">
              <w:rPr>
                <w:rFonts w:ascii="Arial" w:hAnsi="Arial" w:cs="Arial"/>
                <w:sz w:val="20"/>
                <w:szCs w:val="20"/>
                <w:lang w:val="az-Latn-AZ" w:eastAsia="ru-RU"/>
              </w:rPr>
              <w:t>23</w:t>
            </w:r>
            <w:r w:rsidR="00AA7AD2">
              <w:rPr>
                <w:rFonts w:ascii="Arial" w:hAnsi="Arial" w:cs="Arial"/>
                <w:sz w:val="20"/>
                <w:szCs w:val="20"/>
                <w:lang w:val="az-Latn-AZ" w:eastAsia="ru-RU"/>
              </w:rPr>
              <w:t xml:space="preserve">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676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676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111E4">
              <w:rPr>
                <w:rFonts w:ascii="Arial" w:hAnsi="Arial" w:cs="Arial"/>
                <w:sz w:val="20"/>
                <w:szCs w:val="20"/>
                <w:lang w:val="az-Latn-AZ" w:eastAsia="ru-RU"/>
              </w:rPr>
              <w:t>24</w:t>
            </w:r>
            <w:r w:rsidR="00AA7AD2">
              <w:rPr>
                <w:rFonts w:ascii="Arial" w:hAnsi="Arial" w:cs="Arial"/>
                <w:sz w:val="20"/>
                <w:szCs w:val="20"/>
                <w:lang w:val="az-Latn-AZ" w:eastAsia="ru-RU"/>
              </w:rPr>
              <w:t xml:space="preserve"> yanvar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676D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676D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111E4" w:rsidRPr="00BA3AEC" w:rsidRDefault="009111E4" w:rsidP="009111E4">
            <w:pPr>
              <w:jc w:val="both"/>
              <w:rPr>
                <w:rFonts w:ascii="Arial" w:hAnsi="Arial" w:cs="Arial"/>
                <w:lang w:val="az-Latn-AZ"/>
              </w:rPr>
            </w:pPr>
            <w:r w:rsidRPr="00BA3AEC">
              <w:rPr>
                <w:rFonts w:ascii="Arial" w:hAnsi="Arial" w:cs="Arial"/>
                <w:lang w:val="az-Latn-AZ"/>
              </w:rPr>
              <w:t>Bakı şəhəri, Qaradağ rayonu, Salyan şossesi, ASCO-nun İXİ-nin üstüörtülü hovuz binasına xarici kanalizasiya(təziqli) xəttinin çəkilmsi işləri üçün nəzərdə tutulan texniki tələblər və iş həcmi:</w:t>
            </w:r>
          </w:p>
          <w:p w:rsidR="009111E4" w:rsidRPr="00BA3AEC" w:rsidRDefault="009111E4" w:rsidP="009111E4">
            <w:pPr>
              <w:pStyle w:val="a4"/>
              <w:numPr>
                <w:ilvl w:val="0"/>
                <w:numId w:val="12"/>
              </w:numPr>
              <w:spacing w:after="160" w:line="259" w:lineRule="auto"/>
              <w:jc w:val="both"/>
              <w:rPr>
                <w:rFonts w:ascii="Arial" w:hAnsi="Arial" w:cs="Arial"/>
                <w:b/>
                <w:lang w:val="az-Latn-AZ"/>
              </w:rPr>
            </w:pPr>
            <w:r w:rsidRPr="00BA3AEC">
              <w:rPr>
                <w:rFonts w:ascii="Arial" w:hAnsi="Arial" w:cs="Arial"/>
                <w:lang w:val="az-Latn-AZ"/>
              </w:rPr>
              <w:t xml:space="preserve">Binaların xarici kanalizasiya xəttinin qurulması işlərinin aparılması zamanı Layihə sənədlərinin tələblərinə əməl olunmalıdır; </w:t>
            </w:r>
          </w:p>
          <w:p w:rsidR="009111E4" w:rsidRPr="00BA3AEC" w:rsidRDefault="009111E4" w:rsidP="009111E4">
            <w:pPr>
              <w:pStyle w:val="a4"/>
              <w:numPr>
                <w:ilvl w:val="0"/>
                <w:numId w:val="12"/>
              </w:numPr>
              <w:spacing w:after="160" w:line="259" w:lineRule="auto"/>
              <w:jc w:val="both"/>
              <w:rPr>
                <w:rFonts w:ascii="Arial" w:hAnsi="Arial" w:cs="Arial"/>
                <w:b/>
                <w:lang w:val="az-Latn-AZ"/>
              </w:rPr>
            </w:pPr>
            <w:r w:rsidRPr="00BA3AEC">
              <w:rPr>
                <w:rFonts w:ascii="Arial" w:hAnsi="Arial" w:cs="Arial"/>
                <w:lang w:val="az-Latn-AZ"/>
              </w:rPr>
              <w:t>İstifadə olunan materialların keyfiyyət serfikatı, uyğunluq serfikatı, istehsalçı haqqında məlumat, texniki parametrlər haqqında məlumat təqdim olunmalıdır;</w:t>
            </w:r>
          </w:p>
          <w:p w:rsidR="009111E4" w:rsidRPr="00BA3AEC" w:rsidRDefault="009111E4" w:rsidP="009111E4">
            <w:pPr>
              <w:pStyle w:val="a4"/>
              <w:numPr>
                <w:ilvl w:val="0"/>
                <w:numId w:val="12"/>
              </w:numPr>
              <w:spacing w:after="160" w:line="259" w:lineRule="auto"/>
              <w:jc w:val="both"/>
              <w:rPr>
                <w:rFonts w:ascii="Arial" w:hAnsi="Arial" w:cs="Arial"/>
                <w:b/>
                <w:lang w:val="az-Latn-AZ"/>
              </w:rPr>
            </w:pPr>
            <w:r w:rsidRPr="00BA3AEC">
              <w:rPr>
                <w:rFonts w:ascii="Arial" w:hAnsi="Arial" w:cs="Arial"/>
                <w:lang w:val="az-Latn-AZ"/>
              </w:rPr>
              <w:t>İşlərin icra (təhvil) müddəti göstərilməlidir;</w:t>
            </w:r>
          </w:p>
          <w:p w:rsidR="009111E4" w:rsidRPr="00BA3AEC" w:rsidRDefault="009111E4" w:rsidP="009111E4">
            <w:pPr>
              <w:pStyle w:val="a4"/>
              <w:numPr>
                <w:ilvl w:val="0"/>
                <w:numId w:val="12"/>
              </w:numPr>
              <w:spacing w:after="160" w:line="259" w:lineRule="auto"/>
              <w:jc w:val="both"/>
              <w:rPr>
                <w:rFonts w:ascii="Arial" w:hAnsi="Arial" w:cs="Arial"/>
                <w:b/>
                <w:lang w:val="az-Latn-AZ"/>
              </w:rPr>
            </w:pPr>
            <w:r w:rsidRPr="00BA3AEC">
              <w:rPr>
                <w:rFonts w:ascii="Arial" w:hAnsi="Arial" w:cs="Arial"/>
                <w:lang w:val="az-Latn-AZ"/>
              </w:rPr>
              <w:t>İştirakçı kanalizasiya xəttinin çəkilməsi üçün  lisenziya (mühəndis komnukasiyaların və şəbəkələrin qurulması üzrə) təqdim edilməlidir;</w:t>
            </w:r>
          </w:p>
          <w:p w:rsidR="009111E4" w:rsidRPr="00BA3AEC" w:rsidRDefault="009111E4" w:rsidP="009111E4">
            <w:pPr>
              <w:pStyle w:val="a4"/>
              <w:numPr>
                <w:ilvl w:val="0"/>
                <w:numId w:val="12"/>
              </w:numPr>
              <w:spacing w:after="160" w:line="259" w:lineRule="auto"/>
              <w:jc w:val="both"/>
              <w:rPr>
                <w:rFonts w:ascii="Arial" w:hAnsi="Arial" w:cs="Arial"/>
                <w:b/>
                <w:lang w:val="az-Latn-AZ"/>
              </w:rPr>
            </w:pPr>
            <w:r w:rsidRPr="00BA3AEC">
              <w:rPr>
                <w:rFonts w:ascii="Arial" w:hAnsi="Arial" w:cs="Arial"/>
                <w:lang w:val="az-Latn-AZ"/>
              </w:rPr>
              <w:t>İşçitirakçı işçilərin siyahısı və müvafiq əmək müqavilələrinin surətləri təqdim olunmalıdır;</w:t>
            </w:r>
          </w:p>
          <w:p w:rsidR="009111E4" w:rsidRPr="00BA3AEC" w:rsidRDefault="009111E4" w:rsidP="009111E4">
            <w:pPr>
              <w:pStyle w:val="a4"/>
              <w:numPr>
                <w:ilvl w:val="0"/>
                <w:numId w:val="12"/>
              </w:numPr>
              <w:spacing w:after="0" w:line="240" w:lineRule="auto"/>
              <w:jc w:val="both"/>
              <w:rPr>
                <w:rFonts w:ascii="Arial" w:hAnsi="Arial" w:cs="Arial"/>
                <w:b/>
                <w:lang w:val="az-Latn-AZ"/>
              </w:rPr>
            </w:pPr>
            <w:r w:rsidRPr="00BA3AEC">
              <w:rPr>
                <w:rFonts w:ascii="Arial" w:hAnsi="Arial" w:cs="Arial"/>
                <w:lang w:val="az-Latn-AZ"/>
              </w:rPr>
              <w:t>İştirakçı işlərə uyğun müqavilə təqdim etməlidir.</w:t>
            </w:r>
          </w:p>
          <w:p w:rsidR="009111E4" w:rsidRPr="00BA3AEC" w:rsidRDefault="009111E4" w:rsidP="009111E4">
            <w:pPr>
              <w:pStyle w:val="a4"/>
              <w:numPr>
                <w:ilvl w:val="0"/>
                <w:numId w:val="12"/>
              </w:numPr>
              <w:spacing w:after="160" w:line="259" w:lineRule="auto"/>
              <w:jc w:val="both"/>
              <w:rPr>
                <w:rFonts w:ascii="Arial" w:hAnsi="Arial" w:cs="Arial"/>
                <w:b/>
                <w:lang w:val="az-Latn-AZ"/>
              </w:rPr>
            </w:pPr>
            <w:r w:rsidRPr="00BA3AEC">
              <w:rPr>
                <w:rFonts w:ascii="Arial" w:hAnsi="Arial" w:cs="Arial"/>
                <w:lang w:val="az-Latn-AZ"/>
              </w:rPr>
              <w:t xml:space="preserve">Tikinti işləri aparan zaman təhlükəsizlik qaydaları ASCO-nun tələbləri və tikinti norma qaydalarına uyğun yerinə yetirilməlidir; </w:t>
            </w:r>
          </w:p>
          <w:p w:rsidR="009111E4" w:rsidRPr="009F2F37" w:rsidRDefault="009111E4" w:rsidP="009111E4">
            <w:pPr>
              <w:pStyle w:val="a4"/>
              <w:numPr>
                <w:ilvl w:val="0"/>
                <w:numId w:val="12"/>
              </w:numPr>
              <w:spacing w:after="160" w:line="259" w:lineRule="auto"/>
              <w:jc w:val="both"/>
              <w:rPr>
                <w:lang w:val="az-Latn-AZ"/>
              </w:rPr>
            </w:pPr>
            <w:r w:rsidRPr="00BA3AEC">
              <w:rPr>
                <w:rFonts w:ascii="Arial" w:hAnsi="Arial" w:cs="Arial"/>
                <w:lang w:val="az-Latn-AZ"/>
              </w:rPr>
              <w:t>Xarici kanalizasiya, işləri yekunlaşdıqdan sonra müvafiq dövlət qurumlarından istismara qəbul aktı (şəbəkəyə qoşulma, xətlərin yoxlanması və sınaq aktları) alınmalıdır</w:t>
            </w:r>
            <w:r w:rsidRPr="009F2F37">
              <w:rPr>
                <w:rFonts w:cs="Arial"/>
                <w:lang w:val="az-Latn-AZ"/>
              </w:rPr>
              <w:t>;</w:t>
            </w:r>
          </w:p>
          <w:p w:rsidR="009111E4" w:rsidRPr="00E949C9" w:rsidRDefault="009111E4" w:rsidP="009111E4">
            <w:pPr>
              <w:ind w:left="360"/>
              <w:jc w:val="both"/>
              <w:rPr>
                <w:highlight w:val="yellow"/>
                <w:lang w:val="az-Latn-AZ"/>
              </w:rPr>
            </w:pP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lastRenderedPageBreak/>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9C6884">
        <w:rPr>
          <w:rFonts w:ascii="Arial" w:hAnsi="Arial" w:cs="Arial"/>
          <w:b/>
          <w:sz w:val="24"/>
          <w:szCs w:val="24"/>
          <w:lang w:val="az-Latn-AZ"/>
        </w:rPr>
        <w:t xml:space="preserve">                                 </w:t>
      </w:r>
      <w:r w:rsidR="00A03334" w:rsidRPr="009C6884">
        <w:rPr>
          <w:rFonts w:ascii="Arial" w:hAnsi="Arial" w:cs="Arial"/>
          <w:b/>
          <w:sz w:val="24"/>
          <w:szCs w:val="24"/>
          <w:lang w:val="az-Latn-AZ"/>
        </w:rPr>
        <w:t xml:space="preserve">                   </w:t>
      </w:r>
      <w:r w:rsidR="00923D30" w:rsidRPr="009C6884">
        <w:rPr>
          <w:rFonts w:ascii="Arial" w:hAnsi="Arial" w:cs="Arial"/>
          <w:b/>
          <w:sz w:val="24"/>
          <w:szCs w:val="24"/>
          <w:lang w:val="az-Latn-AZ"/>
        </w:rPr>
        <w:t xml:space="preserve">    </w:t>
      </w:r>
      <w:r w:rsidR="009C6884" w:rsidRPr="009C6884">
        <w:rPr>
          <w:rFonts w:ascii="Arial" w:hAnsi="Arial" w:cs="Arial"/>
          <w:b/>
          <w:sz w:val="24"/>
          <w:szCs w:val="24"/>
          <w:lang w:val="az-Latn-AZ"/>
        </w:rPr>
        <w:t xml:space="preserve">MALLARIN VƏ </w:t>
      </w:r>
      <w:r w:rsidR="00AA7AD2" w:rsidRPr="009C6884">
        <w:rPr>
          <w:rFonts w:ascii="Arial" w:hAnsi="Arial" w:cs="Arial"/>
          <w:b/>
          <w:sz w:val="24"/>
          <w:szCs w:val="24"/>
          <w:lang w:val="az-Latn-AZ"/>
        </w:rPr>
        <w:t xml:space="preserve">XİDMƏTLƏRİN </w:t>
      </w:r>
      <w:r w:rsidRPr="009C6884">
        <w:rPr>
          <w:rFonts w:ascii="Arial" w:hAnsi="Arial" w:cs="Arial"/>
          <w:b/>
          <w:sz w:val="24"/>
          <w:szCs w:val="24"/>
          <w:lang w:val="az-Latn-AZ"/>
        </w:rPr>
        <w:t>SİYAHISI</w:t>
      </w:r>
      <w:r w:rsidRPr="00923D30">
        <w:rPr>
          <w:rFonts w:ascii="Arial" w:hAnsi="Arial" w:cs="Arial"/>
          <w:b/>
          <w:sz w:val="24"/>
          <w:szCs w:val="24"/>
          <w:lang w:val="az-Latn-AZ"/>
        </w:rPr>
        <w:t>:</w:t>
      </w:r>
    </w:p>
    <w:p w:rsidR="009111E4" w:rsidRDefault="009111E4" w:rsidP="009111E4">
      <w:pPr>
        <w:rPr>
          <w:rFonts w:ascii="Arial" w:hAnsi="Arial" w:cs="Arial"/>
          <w:b/>
          <w:sz w:val="20"/>
          <w:szCs w:val="20"/>
          <w:lang w:val="az-Latn-AZ"/>
        </w:rPr>
      </w:pPr>
      <w:r>
        <w:rPr>
          <w:rFonts w:ascii="Arial" w:hAnsi="Arial" w:cs="Arial"/>
          <w:b/>
          <w:sz w:val="20"/>
          <w:szCs w:val="20"/>
          <w:lang w:val="az-Latn-AZ"/>
        </w:rPr>
        <w:t>Malların (işlərin) həcmi:</w:t>
      </w:r>
    </w:p>
    <w:tbl>
      <w:tblPr>
        <w:tblStyle w:val="a5"/>
        <w:tblW w:w="0" w:type="auto"/>
        <w:tblLook w:val="04A0" w:firstRow="1" w:lastRow="0" w:firstColumn="1" w:lastColumn="0" w:noHBand="0" w:noVBand="1"/>
      </w:tblPr>
      <w:tblGrid>
        <w:gridCol w:w="528"/>
        <w:gridCol w:w="7441"/>
        <w:gridCol w:w="725"/>
        <w:gridCol w:w="656"/>
      </w:tblGrid>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Asfalt</w:t>
            </w:r>
            <w:proofErr w:type="spellEnd"/>
            <w:r w:rsidRPr="00BA3AEC">
              <w:rPr>
                <w:rFonts w:ascii="Arial" w:hAnsi="Arial" w:cs="Arial"/>
                <w:sz w:val="20"/>
                <w:szCs w:val="20"/>
              </w:rPr>
              <w:t xml:space="preserve"> </w:t>
            </w:r>
            <w:proofErr w:type="spellStart"/>
            <w:r w:rsidRPr="00BA3AEC">
              <w:rPr>
                <w:rFonts w:ascii="Arial" w:hAnsi="Arial" w:cs="Arial"/>
                <w:sz w:val="20"/>
                <w:szCs w:val="20"/>
              </w:rPr>
              <w:t>örtüyünün</w:t>
            </w:r>
            <w:proofErr w:type="spellEnd"/>
            <w:r w:rsidRPr="00BA3AEC">
              <w:rPr>
                <w:rFonts w:ascii="Arial" w:hAnsi="Arial" w:cs="Arial"/>
                <w:sz w:val="20"/>
                <w:szCs w:val="20"/>
              </w:rPr>
              <w:t xml:space="preserve"> 5sm </w:t>
            </w:r>
            <w:proofErr w:type="spellStart"/>
            <w:r w:rsidRPr="00BA3AEC">
              <w:rPr>
                <w:rFonts w:ascii="Arial" w:hAnsi="Arial" w:cs="Arial"/>
                <w:sz w:val="20"/>
                <w:szCs w:val="20"/>
              </w:rPr>
              <w:t>enində</w:t>
            </w:r>
            <w:proofErr w:type="spellEnd"/>
            <w:r w:rsidRPr="00BA3AEC">
              <w:rPr>
                <w:rFonts w:ascii="Arial" w:hAnsi="Arial" w:cs="Arial"/>
                <w:sz w:val="20"/>
                <w:szCs w:val="20"/>
              </w:rPr>
              <w:t xml:space="preserve"> </w:t>
            </w:r>
            <w:proofErr w:type="spellStart"/>
            <w:r w:rsidRPr="00BA3AEC">
              <w:rPr>
                <w:rFonts w:ascii="Arial" w:hAnsi="Arial" w:cs="Arial"/>
                <w:sz w:val="20"/>
                <w:szCs w:val="20"/>
              </w:rPr>
              <w:t>və</w:t>
            </w:r>
            <w:proofErr w:type="spellEnd"/>
            <w:r w:rsidRPr="00BA3AEC">
              <w:rPr>
                <w:rFonts w:ascii="Arial" w:hAnsi="Arial" w:cs="Arial"/>
                <w:sz w:val="20"/>
                <w:szCs w:val="20"/>
              </w:rPr>
              <w:t xml:space="preserve"> 20 </w:t>
            </w:r>
            <w:proofErr w:type="spellStart"/>
            <w:r w:rsidRPr="00BA3AEC">
              <w:rPr>
                <w:rFonts w:ascii="Arial" w:hAnsi="Arial" w:cs="Arial"/>
                <w:sz w:val="20"/>
                <w:szCs w:val="20"/>
              </w:rPr>
              <w:t>sm</w:t>
            </w:r>
            <w:proofErr w:type="spellEnd"/>
            <w:r w:rsidRPr="00BA3AEC">
              <w:rPr>
                <w:rFonts w:ascii="Arial" w:hAnsi="Arial" w:cs="Arial"/>
                <w:sz w:val="20"/>
                <w:szCs w:val="20"/>
              </w:rPr>
              <w:t xml:space="preserve"> </w:t>
            </w:r>
            <w:proofErr w:type="spellStart"/>
            <w:r w:rsidRPr="00BA3AEC">
              <w:rPr>
                <w:rFonts w:ascii="Arial" w:hAnsi="Arial" w:cs="Arial"/>
                <w:sz w:val="20"/>
                <w:szCs w:val="20"/>
              </w:rPr>
              <w:t>dərinliyində</w:t>
            </w:r>
            <w:proofErr w:type="spellEnd"/>
            <w:r w:rsidRPr="00BA3AEC">
              <w:rPr>
                <w:rFonts w:ascii="Arial" w:hAnsi="Arial" w:cs="Arial"/>
                <w:sz w:val="20"/>
                <w:szCs w:val="20"/>
              </w:rPr>
              <w:t xml:space="preserve"> </w:t>
            </w:r>
            <w:proofErr w:type="spellStart"/>
            <w:r w:rsidRPr="00BA3AEC">
              <w:rPr>
                <w:rFonts w:ascii="Arial" w:hAnsi="Arial" w:cs="Arial"/>
                <w:sz w:val="20"/>
                <w:szCs w:val="20"/>
              </w:rPr>
              <w:t>kəsilməsi</w:t>
            </w:r>
            <w:proofErr w:type="spellEnd"/>
            <w:r w:rsidRPr="00BA3AEC">
              <w:rPr>
                <w:rFonts w:ascii="Arial" w:hAnsi="Arial" w:cs="Arial"/>
                <w:sz w:val="20"/>
                <w:szCs w:val="20"/>
              </w:rPr>
              <w:t xml:space="preserve"> (</w:t>
            </w:r>
            <w:proofErr w:type="spellStart"/>
            <w:r w:rsidRPr="00BA3AEC">
              <w:rPr>
                <w:rFonts w:ascii="Arial" w:hAnsi="Arial" w:cs="Arial"/>
                <w:sz w:val="20"/>
                <w:szCs w:val="20"/>
              </w:rPr>
              <w:t>texnika</w:t>
            </w:r>
            <w:proofErr w:type="spellEnd"/>
            <w:r w:rsidRPr="00BA3AEC">
              <w:rPr>
                <w:rFonts w:ascii="Arial" w:hAnsi="Arial" w:cs="Arial"/>
                <w:sz w:val="20"/>
                <w:szCs w:val="20"/>
              </w:rPr>
              <w:t xml:space="preserve"> </w:t>
            </w:r>
            <w:proofErr w:type="spellStart"/>
            <w:r w:rsidRPr="00BA3AEC">
              <w:rPr>
                <w:rFonts w:ascii="Arial" w:hAnsi="Arial" w:cs="Arial"/>
                <w:sz w:val="20"/>
                <w:szCs w:val="20"/>
              </w:rPr>
              <w:t>ilə</w:t>
            </w:r>
            <w:proofErr w:type="spellEnd"/>
            <w:r w:rsidRPr="00BA3AEC">
              <w:rPr>
                <w:rFonts w:ascii="Arial" w:hAnsi="Arial" w:cs="Arial"/>
                <w:sz w:val="20"/>
                <w:szCs w:val="20"/>
              </w:rPr>
              <w:t>)</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pm</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460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Asfalt</w:t>
            </w:r>
            <w:proofErr w:type="spellEnd"/>
            <w:r w:rsidRPr="00BA3AEC">
              <w:rPr>
                <w:rFonts w:ascii="Arial" w:hAnsi="Arial" w:cs="Arial"/>
                <w:sz w:val="20"/>
                <w:szCs w:val="20"/>
              </w:rPr>
              <w:t xml:space="preserve"> </w:t>
            </w:r>
            <w:proofErr w:type="spellStart"/>
            <w:r w:rsidRPr="00BA3AEC">
              <w:rPr>
                <w:rFonts w:ascii="Arial" w:hAnsi="Arial" w:cs="Arial"/>
                <w:sz w:val="20"/>
                <w:szCs w:val="20"/>
              </w:rPr>
              <w:t>beton</w:t>
            </w:r>
            <w:proofErr w:type="spellEnd"/>
            <w:r w:rsidRPr="00BA3AEC">
              <w:rPr>
                <w:rFonts w:ascii="Arial" w:hAnsi="Arial" w:cs="Arial"/>
                <w:sz w:val="20"/>
                <w:szCs w:val="20"/>
              </w:rPr>
              <w:t xml:space="preserve"> </w:t>
            </w:r>
            <w:proofErr w:type="spellStart"/>
            <w:r w:rsidRPr="00BA3AEC">
              <w:rPr>
                <w:rFonts w:ascii="Arial" w:hAnsi="Arial" w:cs="Arial"/>
                <w:sz w:val="20"/>
                <w:szCs w:val="20"/>
              </w:rPr>
              <w:t>örtüyünün</w:t>
            </w:r>
            <w:proofErr w:type="spellEnd"/>
            <w:r w:rsidRPr="00BA3AEC">
              <w:rPr>
                <w:rFonts w:ascii="Arial" w:hAnsi="Arial" w:cs="Arial"/>
                <w:sz w:val="20"/>
                <w:szCs w:val="20"/>
              </w:rPr>
              <w:t xml:space="preserve">  </w:t>
            </w:r>
            <w:proofErr w:type="spellStart"/>
            <w:r w:rsidRPr="00BA3AEC">
              <w:rPr>
                <w:rFonts w:ascii="Arial" w:hAnsi="Arial" w:cs="Arial"/>
                <w:sz w:val="20"/>
                <w:szCs w:val="20"/>
              </w:rPr>
              <w:t>qazılması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və</w:t>
            </w:r>
            <w:proofErr w:type="spellEnd"/>
            <w:r w:rsidRPr="00BA3AEC">
              <w:rPr>
                <w:rFonts w:ascii="Arial" w:hAnsi="Arial" w:cs="Arial"/>
                <w:sz w:val="20"/>
                <w:szCs w:val="20"/>
              </w:rPr>
              <w:t xml:space="preserve"> </w:t>
            </w:r>
            <w:proofErr w:type="spellStart"/>
            <w:r w:rsidRPr="00BA3AEC">
              <w:rPr>
                <w:rFonts w:ascii="Arial" w:hAnsi="Arial" w:cs="Arial"/>
                <w:sz w:val="20"/>
                <w:szCs w:val="20"/>
              </w:rPr>
              <w:t>avtomaşına</w:t>
            </w:r>
            <w:proofErr w:type="spellEnd"/>
            <w:r w:rsidRPr="00BA3AEC">
              <w:rPr>
                <w:rFonts w:ascii="Arial" w:hAnsi="Arial" w:cs="Arial"/>
                <w:sz w:val="20"/>
                <w:szCs w:val="20"/>
              </w:rPr>
              <w:t xml:space="preserve"> </w:t>
            </w:r>
            <w:proofErr w:type="spellStart"/>
            <w:r w:rsidRPr="00BA3AEC">
              <w:rPr>
                <w:rFonts w:ascii="Arial" w:hAnsi="Arial" w:cs="Arial"/>
                <w:sz w:val="20"/>
                <w:szCs w:val="20"/>
              </w:rPr>
              <w:t>yüklənməsi</w:t>
            </w:r>
            <w:proofErr w:type="spellEnd"/>
            <w:r w:rsidRPr="00BA3AEC">
              <w:rPr>
                <w:rFonts w:ascii="Arial" w:hAnsi="Arial" w:cs="Arial"/>
                <w:sz w:val="20"/>
                <w:szCs w:val="20"/>
              </w:rPr>
              <w:t xml:space="preserve"> </w:t>
            </w:r>
            <w:proofErr w:type="spellStart"/>
            <w:r w:rsidRPr="00BA3AEC">
              <w:rPr>
                <w:rFonts w:ascii="Arial" w:hAnsi="Arial" w:cs="Arial"/>
                <w:sz w:val="20"/>
                <w:szCs w:val="20"/>
              </w:rPr>
              <w:t>xəndəyin</w:t>
            </w:r>
            <w:proofErr w:type="spellEnd"/>
            <w:r w:rsidRPr="00BA3AEC">
              <w:rPr>
                <w:rFonts w:ascii="Arial" w:hAnsi="Arial" w:cs="Arial"/>
                <w:sz w:val="20"/>
                <w:szCs w:val="20"/>
              </w:rPr>
              <w:t xml:space="preserve"> 0,8 </w:t>
            </w:r>
            <w:proofErr w:type="spellStart"/>
            <w:r w:rsidRPr="00BA3AEC">
              <w:rPr>
                <w:rFonts w:ascii="Arial" w:hAnsi="Arial" w:cs="Arial"/>
                <w:sz w:val="20"/>
                <w:szCs w:val="20"/>
              </w:rPr>
              <w:t>metr</w:t>
            </w:r>
            <w:proofErr w:type="spellEnd"/>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m3</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28</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İnşaat</w:t>
            </w:r>
            <w:proofErr w:type="spellEnd"/>
            <w:r w:rsidRPr="00BA3AEC">
              <w:rPr>
                <w:rFonts w:ascii="Arial" w:hAnsi="Arial" w:cs="Arial"/>
                <w:sz w:val="20"/>
                <w:szCs w:val="20"/>
              </w:rPr>
              <w:t xml:space="preserve"> </w:t>
            </w:r>
            <w:proofErr w:type="spellStart"/>
            <w:r w:rsidRPr="00BA3AEC">
              <w:rPr>
                <w:rFonts w:ascii="Arial" w:hAnsi="Arial" w:cs="Arial"/>
                <w:sz w:val="20"/>
                <w:szCs w:val="20"/>
              </w:rPr>
              <w:t>tulantısının</w:t>
            </w:r>
            <w:proofErr w:type="spellEnd"/>
            <w:r w:rsidRPr="00BA3AEC">
              <w:rPr>
                <w:rFonts w:ascii="Arial" w:hAnsi="Arial" w:cs="Arial"/>
                <w:sz w:val="20"/>
                <w:szCs w:val="20"/>
              </w:rPr>
              <w:t xml:space="preserve"> </w:t>
            </w:r>
            <w:proofErr w:type="spellStart"/>
            <w:r w:rsidRPr="00BA3AEC">
              <w:rPr>
                <w:rFonts w:ascii="Arial" w:hAnsi="Arial" w:cs="Arial"/>
                <w:sz w:val="20"/>
                <w:szCs w:val="20"/>
              </w:rPr>
              <w:t>avtomaşınla</w:t>
            </w:r>
            <w:proofErr w:type="spellEnd"/>
            <w:r w:rsidRPr="00BA3AEC">
              <w:rPr>
                <w:rFonts w:ascii="Arial" w:hAnsi="Arial" w:cs="Arial"/>
                <w:sz w:val="20"/>
                <w:szCs w:val="20"/>
              </w:rPr>
              <w:t xml:space="preserve"> </w:t>
            </w:r>
            <w:proofErr w:type="spellStart"/>
            <w:r w:rsidRPr="00BA3AEC">
              <w:rPr>
                <w:rFonts w:ascii="Arial" w:hAnsi="Arial" w:cs="Arial"/>
                <w:sz w:val="20"/>
                <w:szCs w:val="20"/>
              </w:rPr>
              <w:t>daşınması</w:t>
            </w:r>
            <w:proofErr w:type="spellEnd"/>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tn</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48</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Qruntun</w:t>
            </w:r>
            <w:proofErr w:type="spellEnd"/>
            <w:r w:rsidRPr="00BA3AEC">
              <w:rPr>
                <w:rFonts w:ascii="Arial" w:hAnsi="Arial" w:cs="Arial"/>
                <w:sz w:val="20"/>
                <w:szCs w:val="20"/>
              </w:rPr>
              <w:t xml:space="preserve"> </w:t>
            </w:r>
            <w:proofErr w:type="spellStart"/>
            <w:r w:rsidRPr="00BA3AEC">
              <w:rPr>
                <w:rFonts w:ascii="Arial" w:hAnsi="Arial" w:cs="Arial"/>
                <w:sz w:val="20"/>
                <w:szCs w:val="20"/>
              </w:rPr>
              <w:t>texnika</w:t>
            </w:r>
            <w:proofErr w:type="spellEnd"/>
            <w:r w:rsidRPr="00BA3AEC">
              <w:rPr>
                <w:rFonts w:ascii="Arial" w:hAnsi="Arial" w:cs="Arial"/>
                <w:sz w:val="20"/>
                <w:szCs w:val="20"/>
              </w:rPr>
              <w:t xml:space="preserve"> </w:t>
            </w:r>
            <w:proofErr w:type="spellStart"/>
            <w:r w:rsidRPr="00BA3AEC">
              <w:rPr>
                <w:rFonts w:ascii="Arial" w:hAnsi="Arial" w:cs="Arial"/>
                <w:sz w:val="20"/>
                <w:szCs w:val="20"/>
              </w:rPr>
              <w:t>ilə</w:t>
            </w:r>
            <w:proofErr w:type="spellEnd"/>
            <w:r w:rsidRPr="00BA3AEC">
              <w:rPr>
                <w:rFonts w:ascii="Arial" w:hAnsi="Arial" w:cs="Arial"/>
                <w:sz w:val="20"/>
                <w:szCs w:val="20"/>
              </w:rPr>
              <w:t xml:space="preserve"> </w:t>
            </w:r>
            <w:proofErr w:type="spellStart"/>
            <w:r w:rsidRPr="00BA3AEC">
              <w:rPr>
                <w:rFonts w:ascii="Arial" w:hAnsi="Arial" w:cs="Arial"/>
                <w:sz w:val="20"/>
                <w:szCs w:val="20"/>
              </w:rPr>
              <w:t>qazılması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və</w:t>
            </w:r>
            <w:proofErr w:type="spellEnd"/>
            <w:r w:rsidRPr="00BA3AEC">
              <w:rPr>
                <w:rFonts w:ascii="Arial" w:hAnsi="Arial" w:cs="Arial"/>
                <w:sz w:val="20"/>
                <w:szCs w:val="20"/>
              </w:rPr>
              <w:t xml:space="preserve"> </w:t>
            </w:r>
            <w:proofErr w:type="spellStart"/>
            <w:r w:rsidRPr="00BA3AEC">
              <w:rPr>
                <w:rFonts w:ascii="Arial" w:hAnsi="Arial" w:cs="Arial"/>
                <w:sz w:val="20"/>
                <w:szCs w:val="20"/>
              </w:rPr>
              <w:t>avtomaşına</w:t>
            </w:r>
            <w:proofErr w:type="spellEnd"/>
            <w:r w:rsidRPr="00BA3AEC">
              <w:rPr>
                <w:rFonts w:ascii="Arial" w:hAnsi="Arial" w:cs="Arial"/>
                <w:sz w:val="20"/>
                <w:szCs w:val="20"/>
              </w:rPr>
              <w:t xml:space="preserve"> </w:t>
            </w:r>
            <w:proofErr w:type="spellStart"/>
            <w:r w:rsidRPr="00BA3AEC">
              <w:rPr>
                <w:rFonts w:ascii="Arial" w:hAnsi="Arial" w:cs="Arial"/>
                <w:sz w:val="20"/>
                <w:szCs w:val="20"/>
              </w:rPr>
              <w:t>yüklənməsi</w:t>
            </w:r>
            <w:proofErr w:type="spellEnd"/>
            <w:r w:rsidRPr="00BA3AEC">
              <w:rPr>
                <w:rFonts w:ascii="Arial" w:hAnsi="Arial" w:cs="Arial"/>
                <w:sz w:val="20"/>
                <w:szCs w:val="20"/>
              </w:rPr>
              <w:t xml:space="preserve"> </w:t>
            </w:r>
            <w:proofErr w:type="spellStart"/>
            <w:r w:rsidRPr="00BA3AEC">
              <w:rPr>
                <w:rFonts w:ascii="Arial" w:hAnsi="Arial" w:cs="Arial"/>
                <w:sz w:val="20"/>
                <w:szCs w:val="20"/>
              </w:rPr>
              <w:t>xəndəyin</w:t>
            </w:r>
            <w:proofErr w:type="spellEnd"/>
            <w:r w:rsidRPr="00BA3AEC">
              <w:rPr>
                <w:rFonts w:ascii="Arial" w:hAnsi="Arial" w:cs="Arial"/>
                <w:sz w:val="20"/>
                <w:szCs w:val="20"/>
              </w:rPr>
              <w:t xml:space="preserve"> </w:t>
            </w:r>
            <w:proofErr w:type="spellStart"/>
            <w:r w:rsidRPr="00BA3AEC">
              <w:rPr>
                <w:rFonts w:ascii="Arial" w:hAnsi="Arial" w:cs="Arial"/>
                <w:sz w:val="20"/>
                <w:szCs w:val="20"/>
              </w:rPr>
              <w:t>eni</w:t>
            </w:r>
            <w:proofErr w:type="spellEnd"/>
            <w:r w:rsidRPr="00BA3AEC">
              <w:rPr>
                <w:rFonts w:ascii="Arial" w:hAnsi="Arial" w:cs="Arial"/>
                <w:sz w:val="20"/>
                <w:szCs w:val="20"/>
              </w:rPr>
              <w:t xml:space="preserve"> 0,8 </w:t>
            </w:r>
            <w:proofErr w:type="spellStart"/>
            <w:r w:rsidRPr="00BA3AEC">
              <w:rPr>
                <w:rFonts w:ascii="Arial" w:hAnsi="Arial" w:cs="Arial"/>
                <w:sz w:val="20"/>
                <w:szCs w:val="20"/>
              </w:rPr>
              <w:t>metr</w:t>
            </w:r>
            <w:proofErr w:type="spellEnd"/>
            <w:r w:rsidRPr="00BA3AEC">
              <w:rPr>
                <w:rFonts w:ascii="Arial" w:hAnsi="Arial" w:cs="Arial"/>
                <w:sz w:val="20"/>
                <w:szCs w:val="20"/>
              </w:rPr>
              <w:t xml:space="preserve">, </w:t>
            </w:r>
            <w:proofErr w:type="spellStart"/>
            <w:r w:rsidRPr="00BA3AEC">
              <w:rPr>
                <w:rFonts w:ascii="Arial" w:hAnsi="Arial" w:cs="Arial"/>
                <w:sz w:val="20"/>
                <w:szCs w:val="20"/>
              </w:rPr>
              <w:t>dərinlik</w:t>
            </w:r>
            <w:proofErr w:type="spellEnd"/>
            <w:r w:rsidRPr="00BA3AEC">
              <w:rPr>
                <w:rFonts w:ascii="Arial" w:hAnsi="Arial" w:cs="Arial"/>
                <w:sz w:val="20"/>
                <w:szCs w:val="20"/>
              </w:rPr>
              <w:t xml:space="preserve"> - 1,1-1,6 </w:t>
            </w:r>
            <w:proofErr w:type="spellStart"/>
            <w:r w:rsidRPr="00BA3AEC">
              <w:rPr>
                <w:rFonts w:ascii="Arial" w:hAnsi="Arial" w:cs="Arial"/>
                <w:sz w:val="20"/>
                <w:szCs w:val="20"/>
              </w:rPr>
              <w:t>metr</w:t>
            </w:r>
            <w:proofErr w:type="spellEnd"/>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m3</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300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5</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İnşaat</w:t>
            </w:r>
            <w:proofErr w:type="spellEnd"/>
            <w:r w:rsidRPr="00BA3AEC">
              <w:rPr>
                <w:rFonts w:ascii="Arial" w:hAnsi="Arial" w:cs="Arial"/>
                <w:sz w:val="20"/>
                <w:szCs w:val="20"/>
              </w:rPr>
              <w:t xml:space="preserve"> </w:t>
            </w:r>
            <w:proofErr w:type="spellStart"/>
            <w:r w:rsidRPr="00BA3AEC">
              <w:rPr>
                <w:rFonts w:ascii="Arial" w:hAnsi="Arial" w:cs="Arial"/>
                <w:sz w:val="20"/>
                <w:szCs w:val="20"/>
              </w:rPr>
              <w:t>tulantısının</w:t>
            </w:r>
            <w:proofErr w:type="spellEnd"/>
            <w:r w:rsidRPr="00BA3AEC">
              <w:rPr>
                <w:rFonts w:ascii="Arial" w:hAnsi="Arial" w:cs="Arial"/>
                <w:sz w:val="20"/>
                <w:szCs w:val="20"/>
              </w:rPr>
              <w:t xml:space="preserve"> </w:t>
            </w:r>
            <w:proofErr w:type="spellStart"/>
            <w:r w:rsidRPr="00BA3AEC">
              <w:rPr>
                <w:rFonts w:ascii="Arial" w:hAnsi="Arial" w:cs="Arial"/>
                <w:sz w:val="20"/>
                <w:szCs w:val="20"/>
              </w:rPr>
              <w:t>avtomaşınla</w:t>
            </w:r>
            <w:proofErr w:type="spellEnd"/>
            <w:r w:rsidRPr="00BA3AEC">
              <w:rPr>
                <w:rFonts w:ascii="Arial" w:hAnsi="Arial" w:cs="Arial"/>
                <w:sz w:val="20"/>
                <w:szCs w:val="20"/>
              </w:rPr>
              <w:t xml:space="preserve"> </w:t>
            </w:r>
            <w:proofErr w:type="spellStart"/>
            <w:r w:rsidRPr="00BA3AEC">
              <w:rPr>
                <w:rFonts w:ascii="Arial" w:hAnsi="Arial" w:cs="Arial"/>
                <w:sz w:val="20"/>
                <w:szCs w:val="20"/>
              </w:rPr>
              <w:t>daşınması</w:t>
            </w:r>
            <w:proofErr w:type="spellEnd"/>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tn</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68</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6</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Qruntun</w:t>
            </w:r>
            <w:proofErr w:type="spellEnd"/>
            <w:r w:rsidRPr="00BA3AEC">
              <w:rPr>
                <w:rFonts w:ascii="Arial" w:hAnsi="Arial" w:cs="Arial"/>
                <w:sz w:val="20"/>
                <w:szCs w:val="20"/>
              </w:rPr>
              <w:t xml:space="preserve"> </w:t>
            </w:r>
            <w:proofErr w:type="spellStart"/>
            <w:r w:rsidRPr="00BA3AEC">
              <w:rPr>
                <w:rFonts w:ascii="Arial" w:hAnsi="Arial" w:cs="Arial"/>
                <w:sz w:val="20"/>
                <w:szCs w:val="20"/>
              </w:rPr>
              <w:t>əks</w:t>
            </w:r>
            <w:proofErr w:type="spellEnd"/>
            <w:r w:rsidRPr="00BA3AEC">
              <w:rPr>
                <w:rFonts w:ascii="Arial" w:hAnsi="Arial" w:cs="Arial"/>
                <w:sz w:val="20"/>
                <w:szCs w:val="20"/>
              </w:rPr>
              <w:t xml:space="preserve"> </w:t>
            </w:r>
            <w:proofErr w:type="spellStart"/>
            <w:r w:rsidRPr="00BA3AEC">
              <w:rPr>
                <w:rFonts w:ascii="Arial" w:hAnsi="Arial" w:cs="Arial"/>
                <w:sz w:val="20"/>
                <w:szCs w:val="20"/>
              </w:rPr>
              <w:t>doldurulması</w:t>
            </w:r>
            <w:proofErr w:type="spellEnd"/>
            <w:r w:rsidRPr="00BA3AEC">
              <w:rPr>
                <w:rFonts w:ascii="Arial" w:hAnsi="Arial" w:cs="Arial"/>
                <w:sz w:val="20"/>
                <w:szCs w:val="20"/>
              </w:rPr>
              <w:t xml:space="preserve"> </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m3</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260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7</w:t>
            </w:r>
          </w:p>
        </w:tc>
        <w:tc>
          <w:tcPr>
            <w:tcW w:w="17020" w:type="dxa"/>
            <w:hideMark/>
          </w:tcPr>
          <w:p w:rsidR="009111E4" w:rsidRPr="009111E4" w:rsidRDefault="009111E4" w:rsidP="004154D8">
            <w:pPr>
              <w:rPr>
                <w:rFonts w:ascii="Arial" w:hAnsi="Arial" w:cs="Arial"/>
                <w:sz w:val="20"/>
                <w:szCs w:val="20"/>
                <w:lang w:val="en-US"/>
              </w:rPr>
            </w:pPr>
            <w:proofErr w:type="spellStart"/>
            <w:r w:rsidRPr="009111E4">
              <w:rPr>
                <w:rFonts w:ascii="Arial" w:hAnsi="Arial" w:cs="Arial"/>
                <w:sz w:val="20"/>
                <w:szCs w:val="20"/>
                <w:lang w:val="en-US"/>
              </w:rPr>
              <w:t>Qruntun</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əks</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doldurulması</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karbonat</w:t>
            </w:r>
            <w:proofErr w:type="spellEnd"/>
            <w:r w:rsidRPr="009111E4">
              <w:rPr>
                <w:rFonts w:ascii="Arial" w:hAnsi="Arial" w:cs="Arial"/>
                <w:sz w:val="20"/>
                <w:szCs w:val="20"/>
                <w:lang w:val="en-US"/>
              </w:rPr>
              <w:t xml:space="preserve"> - </w:t>
            </w:r>
            <w:proofErr w:type="spellStart"/>
            <w:r w:rsidRPr="009111E4">
              <w:rPr>
                <w:rFonts w:ascii="Arial" w:hAnsi="Arial" w:cs="Arial"/>
                <w:sz w:val="20"/>
                <w:szCs w:val="20"/>
                <w:lang w:val="en-US"/>
              </w:rPr>
              <w:t>Sıxlığı</w:t>
            </w:r>
            <w:proofErr w:type="spellEnd"/>
            <w:r w:rsidRPr="009111E4">
              <w:rPr>
                <w:rFonts w:ascii="Arial" w:hAnsi="Arial" w:cs="Arial"/>
                <w:sz w:val="20"/>
                <w:szCs w:val="20"/>
                <w:lang w:val="en-US"/>
              </w:rPr>
              <w:t xml:space="preserve"> 1,8t/m3) </w:t>
            </w:r>
            <w:proofErr w:type="spellStart"/>
            <w:r w:rsidRPr="009111E4">
              <w:rPr>
                <w:rFonts w:ascii="Arial" w:hAnsi="Arial" w:cs="Arial"/>
                <w:sz w:val="20"/>
                <w:szCs w:val="20"/>
                <w:lang w:val="en-US"/>
              </w:rPr>
              <w:t>fraksiya</w:t>
            </w:r>
            <w:proofErr w:type="spellEnd"/>
            <w:r w:rsidRPr="009111E4">
              <w:rPr>
                <w:rFonts w:ascii="Arial" w:hAnsi="Arial" w:cs="Arial"/>
                <w:sz w:val="20"/>
                <w:szCs w:val="20"/>
                <w:lang w:val="en-US"/>
              </w:rPr>
              <w:t xml:space="preserve"> -40-70mm (Mal-</w:t>
            </w:r>
            <w:proofErr w:type="spellStart"/>
            <w:r w:rsidRPr="009111E4">
              <w:rPr>
                <w:rFonts w:ascii="Arial" w:hAnsi="Arial" w:cs="Arial"/>
                <w:sz w:val="20"/>
                <w:szCs w:val="20"/>
                <w:lang w:val="en-US"/>
              </w:rPr>
              <w:t>materialla</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birlikdə</w:t>
            </w:r>
            <w:proofErr w:type="spellEnd"/>
            <w:r w:rsidRPr="009111E4">
              <w:rPr>
                <w:rFonts w:ascii="Arial" w:hAnsi="Arial" w:cs="Arial"/>
                <w:sz w:val="20"/>
                <w:szCs w:val="20"/>
                <w:lang w:val="en-US"/>
              </w:rPr>
              <w:t>)</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m3</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8</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Qruntun</w:t>
            </w:r>
            <w:proofErr w:type="spellEnd"/>
            <w:r w:rsidRPr="00BA3AEC">
              <w:rPr>
                <w:rFonts w:ascii="Arial" w:hAnsi="Arial" w:cs="Arial"/>
                <w:sz w:val="20"/>
                <w:szCs w:val="20"/>
              </w:rPr>
              <w:t xml:space="preserve"> </w:t>
            </w:r>
            <w:proofErr w:type="spellStart"/>
            <w:r w:rsidRPr="00BA3AEC">
              <w:rPr>
                <w:rFonts w:ascii="Arial" w:hAnsi="Arial" w:cs="Arial"/>
                <w:sz w:val="20"/>
                <w:szCs w:val="20"/>
              </w:rPr>
              <w:t>pnevmatik</w:t>
            </w:r>
            <w:proofErr w:type="spellEnd"/>
            <w:r w:rsidRPr="00BA3AEC">
              <w:rPr>
                <w:rFonts w:ascii="Arial" w:hAnsi="Arial" w:cs="Arial"/>
                <w:sz w:val="20"/>
                <w:szCs w:val="20"/>
              </w:rPr>
              <w:t xml:space="preserve"> </w:t>
            </w:r>
            <w:proofErr w:type="spellStart"/>
            <w:r w:rsidRPr="00BA3AEC">
              <w:rPr>
                <w:rFonts w:ascii="Arial" w:hAnsi="Arial" w:cs="Arial"/>
                <w:sz w:val="20"/>
                <w:szCs w:val="20"/>
              </w:rPr>
              <w:t>döyəcləyici</w:t>
            </w:r>
            <w:proofErr w:type="spellEnd"/>
            <w:r w:rsidRPr="00BA3AEC">
              <w:rPr>
                <w:rFonts w:ascii="Arial" w:hAnsi="Arial" w:cs="Arial"/>
                <w:sz w:val="20"/>
                <w:szCs w:val="20"/>
              </w:rPr>
              <w:t xml:space="preserve"> </w:t>
            </w:r>
            <w:proofErr w:type="spellStart"/>
            <w:r w:rsidRPr="00BA3AEC">
              <w:rPr>
                <w:rFonts w:ascii="Arial" w:hAnsi="Arial" w:cs="Arial"/>
                <w:sz w:val="20"/>
                <w:szCs w:val="20"/>
              </w:rPr>
              <w:t>ilə</w:t>
            </w:r>
            <w:proofErr w:type="spellEnd"/>
            <w:r w:rsidRPr="00BA3AEC">
              <w:rPr>
                <w:rFonts w:ascii="Arial" w:hAnsi="Arial" w:cs="Arial"/>
                <w:sz w:val="20"/>
                <w:szCs w:val="20"/>
              </w:rPr>
              <w:t xml:space="preserve"> </w:t>
            </w:r>
            <w:proofErr w:type="spellStart"/>
            <w:r w:rsidRPr="00BA3AEC">
              <w:rPr>
                <w:rFonts w:ascii="Arial" w:hAnsi="Arial" w:cs="Arial"/>
                <w:sz w:val="20"/>
                <w:szCs w:val="20"/>
              </w:rPr>
              <w:t>bərkidilməsi</w:t>
            </w:r>
            <w:proofErr w:type="spellEnd"/>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m3</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9</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Boru</w:t>
            </w:r>
            <w:proofErr w:type="spellEnd"/>
            <w:r w:rsidRPr="00BA3AEC">
              <w:rPr>
                <w:rFonts w:ascii="Arial" w:hAnsi="Arial" w:cs="Arial"/>
                <w:sz w:val="20"/>
                <w:szCs w:val="20"/>
              </w:rPr>
              <w:t xml:space="preserve"> </w:t>
            </w:r>
            <w:proofErr w:type="spellStart"/>
            <w:r w:rsidRPr="00BA3AEC">
              <w:rPr>
                <w:rFonts w:ascii="Arial" w:hAnsi="Arial" w:cs="Arial"/>
                <w:sz w:val="20"/>
                <w:szCs w:val="20"/>
              </w:rPr>
              <w:t>kəmərinin</w:t>
            </w:r>
            <w:proofErr w:type="spellEnd"/>
            <w:r w:rsidRPr="00BA3AEC">
              <w:rPr>
                <w:rFonts w:ascii="Arial" w:hAnsi="Arial" w:cs="Arial"/>
                <w:sz w:val="20"/>
                <w:szCs w:val="20"/>
              </w:rPr>
              <w:t xml:space="preserve"> </w:t>
            </w:r>
            <w:proofErr w:type="spellStart"/>
            <w:r w:rsidRPr="00BA3AEC">
              <w:rPr>
                <w:rFonts w:ascii="Arial" w:hAnsi="Arial" w:cs="Arial"/>
                <w:sz w:val="20"/>
                <w:szCs w:val="20"/>
              </w:rPr>
              <w:t>altına</w:t>
            </w:r>
            <w:proofErr w:type="spellEnd"/>
            <w:r w:rsidRPr="00BA3AEC">
              <w:rPr>
                <w:rFonts w:ascii="Arial" w:hAnsi="Arial" w:cs="Arial"/>
                <w:sz w:val="20"/>
                <w:szCs w:val="20"/>
              </w:rPr>
              <w:t xml:space="preserve"> </w:t>
            </w:r>
            <w:proofErr w:type="spellStart"/>
            <w:r w:rsidRPr="00BA3AEC">
              <w:rPr>
                <w:rFonts w:ascii="Arial" w:hAnsi="Arial" w:cs="Arial"/>
                <w:sz w:val="20"/>
                <w:szCs w:val="20"/>
              </w:rPr>
              <w:t>qum</w:t>
            </w:r>
            <w:proofErr w:type="spellEnd"/>
            <w:r w:rsidRPr="00BA3AEC">
              <w:rPr>
                <w:rFonts w:ascii="Arial" w:hAnsi="Arial" w:cs="Arial"/>
                <w:sz w:val="20"/>
                <w:szCs w:val="20"/>
              </w:rPr>
              <w:t xml:space="preserve"> </w:t>
            </w:r>
            <w:proofErr w:type="spellStart"/>
            <w:r w:rsidRPr="00BA3AEC">
              <w:rPr>
                <w:rFonts w:ascii="Arial" w:hAnsi="Arial" w:cs="Arial"/>
                <w:sz w:val="20"/>
                <w:szCs w:val="20"/>
              </w:rPr>
              <w:t>əsasın</w:t>
            </w:r>
            <w:proofErr w:type="spellEnd"/>
            <w:r w:rsidRPr="00BA3AEC">
              <w:rPr>
                <w:rFonts w:ascii="Arial" w:hAnsi="Arial" w:cs="Arial"/>
                <w:sz w:val="20"/>
                <w:szCs w:val="20"/>
              </w:rPr>
              <w:t xml:space="preserve"> </w:t>
            </w:r>
            <w:proofErr w:type="spellStart"/>
            <w:r w:rsidRPr="00BA3AEC">
              <w:rPr>
                <w:rFonts w:ascii="Arial" w:hAnsi="Arial" w:cs="Arial"/>
                <w:sz w:val="20"/>
                <w:szCs w:val="20"/>
              </w:rPr>
              <w:t>yayılması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Qum</w:t>
            </w:r>
            <w:proofErr w:type="spellEnd"/>
            <w:r w:rsidRPr="00BA3AEC">
              <w:rPr>
                <w:rFonts w:ascii="Arial" w:hAnsi="Arial" w:cs="Arial"/>
                <w:sz w:val="20"/>
                <w:szCs w:val="20"/>
              </w:rPr>
              <w:t>-ГОСТ 8736-2014 (</w:t>
            </w:r>
            <w:proofErr w:type="spellStart"/>
            <w:r w:rsidRPr="00BA3AEC">
              <w:rPr>
                <w:rFonts w:ascii="Arial" w:hAnsi="Arial" w:cs="Arial"/>
                <w:sz w:val="20"/>
                <w:szCs w:val="20"/>
              </w:rPr>
              <w:t>material</w:t>
            </w:r>
            <w:proofErr w:type="spellEnd"/>
            <w:r w:rsidRPr="00BA3AEC">
              <w:rPr>
                <w:rFonts w:ascii="Arial" w:hAnsi="Arial" w:cs="Arial"/>
                <w:sz w:val="20"/>
                <w:szCs w:val="20"/>
              </w:rPr>
              <w:t xml:space="preserve"> </w:t>
            </w:r>
            <w:proofErr w:type="spellStart"/>
            <w:r w:rsidRPr="00BA3AEC">
              <w:rPr>
                <w:rFonts w:ascii="Arial" w:hAnsi="Arial" w:cs="Arial"/>
                <w:sz w:val="20"/>
                <w:szCs w:val="20"/>
              </w:rPr>
              <w:t>daxil</w:t>
            </w:r>
            <w:proofErr w:type="spellEnd"/>
            <w:r w:rsidRPr="00BA3AEC">
              <w:rPr>
                <w:rFonts w:ascii="Arial" w:hAnsi="Arial" w:cs="Arial"/>
                <w:sz w:val="20"/>
                <w:szCs w:val="20"/>
              </w:rPr>
              <w:t xml:space="preserve">) </w:t>
            </w:r>
            <w:proofErr w:type="spellStart"/>
            <w:r w:rsidRPr="00BA3AEC">
              <w:rPr>
                <w:rFonts w:ascii="Arial" w:hAnsi="Arial" w:cs="Arial"/>
                <w:sz w:val="20"/>
                <w:szCs w:val="20"/>
              </w:rPr>
              <w:t>fraksiya</w:t>
            </w:r>
            <w:proofErr w:type="spellEnd"/>
            <w:r w:rsidRPr="00BA3AEC">
              <w:rPr>
                <w:rFonts w:ascii="Arial" w:hAnsi="Arial" w:cs="Arial"/>
                <w:sz w:val="20"/>
                <w:szCs w:val="20"/>
              </w:rPr>
              <w:t xml:space="preserve"> -1-2,5mm</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m3</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10</w:t>
            </w:r>
          </w:p>
        </w:tc>
        <w:tc>
          <w:tcPr>
            <w:tcW w:w="17020" w:type="dxa"/>
            <w:hideMark/>
          </w:tcPr>
          <w:p w:rsidR="009111E4" w:rsidRPr="00BA3AEC" w:rsidRDefault="009111E4" w:rsidP="004154D8">
            <w:pPr>
              <w:rPr>
                <w:rFonts w:ascii="Arial" w:hAnsi="Arial" w:cs="Arial"/>
                <w:sz w:val="20"/>
                <w:szCs w:val="20"/>
              </w:rPr>
            </w:pPr>
            <w:r w:rsidRPr="00BA3AEC">
              <w:rPr>
                <w:rFonts w:ascii="Arial" w:hAnsi="Arial" w:cs="Arial"/>
                <w:sz w:val="20"/>
                <w:szCs w:val="20"/>
              </w:rPr>
              <w:t xml:space="preserve">10sm </w:t>
            </w:r>
            <w:proofErr w:type="spellStart"/>
            <w:r w:rsidRPr="00BA3AEC">
              <w:rPr>
                <w:rFonts w:ascii="Arial" w:hAnsi="Arial" w:cs="Arial"/>
                <w:sz w:val="20"/>
                <w:szCs w:val="20"/>
              </w:rPr>
              <w:t>qalınlıqda</w:t>
            </w:r>
            <w:proofErr w:type="spellEnd"/>
            <w:r w:rsidRPr="00BA3AEC">
              <w:rPr>
                <w:rFonts w:ascii="Arial" w:hAnsi="Arial" w:cs="Arial"/>
                <w:sz w:val="20"/>
                <w:szCs w:val="20"/>
              </w:rPr>
              <w:t xml:space="preserve"> </w:t>
            </w:r>
            <w:proofErr w:type="spellStart"/>
            <w:r w:rsidRPr="00BA3AEC">
              <w:rPr>
                <w:rFonts w:ascii="Arial" w:hAnsi="Arial" w:cs="Arial"/>
                <w:sz w:val="20"/>
                <w:szCs w:val="20"/>
              </w:rPr>
              <w:t>qırmadaş</w:t>
            </w:r>
            <w:proofErr w:type="spellEnd"/>
            <w:r w:rsidRPr="00BA3AEC">
              <w:rPr>
                <w:rFonts w:ascii="Arial" w:hAnsi="Arial" w:cs="Arial"/>
                <w:sz w:val="20"/>
                <w:szCs w:val="20"/>
              </w:rPr>
              <w:t xml:space="preserve"> </w:t>
            </w:r>
            <w:proofErr w:type="spellStart"/>
            <w:r w:rsidRPr="00BA3AEC">
              <w:rPr>
                <w:rFonts w:ascii="Arial" w:hAnsi="Arial" w:cs="Arial"/>
                <w:sz w:val="20"/>
                <w:szCs w:val="20"/>
              </w:rPr>
              <w:t>əsasın</w:t>
            </w:r>
            <w:proofErr w:type="spellEnd"/>
            <w:r w:rsidRPr="00BA3AEC">
              <w:rPr>
                <w:rFonts w:ascii="Arial" w:hAnsi="Arial" w:cs="Arial"/>
                <w:sz w:val="20"/>
                <w:szCs w:val="20"/>
              </w:rPr>
              <w:t xml:space="preserve"> </w:t>
            </w:r>
            <w:proofErr w:type="spellStart"/>
            <w:r w:rsidRPr="00BA3AEC">
              <w:rPr>
                <w:rFonts w:ascii="Arial" w:hAnsi="Arial" w:cs="Arial"/>
                <w:sz w:val="20"/>
                <w:szCs w:val="20"/>
              </w:rPr>
              <w:t>yayılması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fraksiya</w:t>
            </w:r>
            <w:proofErr w:type="spellEnd"/>
            <w:r w:rsidRPr="00BA3AEC">
              <w:rPr>
                <w:rFonts w:ascii="Arial" w:hAnsi="Arial" w:cs="Arial"/>
                <w:sz w:val="20"/>
                <w:szCs w:val="20"/>
              </w:rPr>
              <w:t xml:space="preserve"> 40-70mm, </w:t>
            </w:r>
            <w:proofErr w:type="spellStart"/>
            <w:r w:rsidRPr="00BA3AEC">
              <w:rPr>
                <w:rFonts w:ascii="Arial" w:hAnsi="Arial" w:cs="Arial"/>
                <w:sz w:val="20"/>
                <w:szCs w:val="20"/>
              </w:rPr>
              <w:t>sıxılma</w:t>
            </w:r>
            <w:proofErr w:type="spellEnd"/>
            <w:r w:rsidRPr="00BA3AEC">
              <w:rPr>
                <w:rFonts w:ascii="Arial" w:hAnsi="Arial" w:cs="Arial"/>
                <w:sz w:val="20"/>
                <w:szCs w:val="20"/>
              </w:rPr>
              <w:t xml:space="preserve"> </w:t>
            </w:r>
            <w:proofErr w:type="spellStart"/>
            <w:r w:rsidRPr="00BA3AEC">
              <w:rPr>
                <w:rFonts w:ascii="Arial" w:hAnsi="Arial" w:cs="Arial"/>
                <w:sz w:val="20"/>
                <w:szCs w:val="20"/>
              </w:rPr>
              <w:t>dözümlük</w:t>
            </w:r>
            <w:proofErr w:type="spellEnd"/>
            <w:r w:rsidRPr="00BA3AEC">
              <w:rPr>
                <w:rFonts w:ascii="Arial" w:hAnsi="Arial" w:cs="Arial"/>
                <w:sz w:val="20"/>
                <w:szCs w:val="20"/>
              </w:rPr>
              <w:t xml:space="preserve"> </w:t>
            </w:r>
            <w:proofErr w:type="spellStart"/>
            <w:r w:rsidRPr="00BA3AEC">
              <w:rPr>
                <w:rFonts w:ascii="Arial" w:hAnsi="Arial" w:cs="Arial"/>
                <w:sz w:val="20"/>
                <w:szCs w:val="20"/>
              </w:rPr>
              <w:t>əmsalı</w:t>
            </w:r>
            <w:proofErr w:type="spellEnd"/>
            <w:r w:rsidRPr="00BA3AEC">
              <w:rPr>
                <w:rFonts w:ascii="Arial" w:hAnsi="Arial" w:cs="Arial"/>
                <w:sz w:val="20"/>
                <w:szCs w:val="20"/>
              </w:rPr>
              <w:t xml:space="preserve"> 700-1000kq/sm2, ГОСТ 8267-93</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m2</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60</w:t>
            </w:r>
          </w:p>
        </w:tc>
      </w:tr>
      <w:tr w:rsidR="009111E4" w:rsidRPr="00BA3AEC" w:rsidTr="004154D8">
        <w:trPr>
          <w:trHeight w:val="55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11</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İsti</w:t>
            </w:r>
            <w:proofErr w:type="spellEnd"/>
            <w:r w:rsidRPr="00BA3AEC">
              <w:rPr>
                <w:rFonts w:ascii="Arial" w:hAnsi="Arial" w:cs="Arial"/>
                <w:sz w:val="20"/>
                <w:szCs w:val="20"/>
              </w:rPr>
              <w:t xml:space="preserve"> </w:t>
            </w:r>
            <w:proofErr w:type="spellStart"/>
            <w:r w:rsidRPr="00BA3AEC">
              <w:rPr>
                <w:rFonts w:ascii="Arial" w:hAnsi="Arial" w:cs="Arial"/>
                <w:sz w:val="20"/>
                <w:szCs w:val="20"/>
              </w:rPr>
              <w:t>Asfal-beton</w:t>
            </w:r>
            <w:proofErr w:type="spellEnd"/>
            <w:r w:rsidRPr="00BA3AEC">
              <w:rPr>
                <w:rFonts w:ascii="Arial" w:hAnsi="Arial" w:cs="Arial"/>
                <w:sz w:val="20"/>
                <w:szCs w:val="20"/>
              </w:rPr>
              <w:t xml:space="preserve"> </w:t>
            </w:r>
            <w:proofErr w:type="spellStart"/>
            <w:r w:rsidRPr="00BA3AEC">
              <w:rPr>
                <w:rFonts w:ascii="Arial" w:hAnsi="Arial" w:cs="Arial"/>
                <w:sz w:val="20"/>
                <w:szCs w:val="20"/>
              </w:rPr>
              <w:t>örtüyünün</w:t>
            </w:r>
            <w:proofErr w:type="spellEnd"/>
            <w:r w:rsidRPr="00BA3AEC">
              <w:rPr>
                <w:rFonts w:ascii="Arial" w:hAnsi="Arial" w:cs="Arial"/>
                <w:sz w:val="20"/>
                <w:szCs w:val="20"/>
              </w:rPr>
              <w:t xml:space="preserve"> </w:t>
            </w:r>
            <w:proofErr w:type="spellStart"/>
            <w:r w:rsidRPr="00BA3AEC">
              <w:rPr>
                <w:rFonts w:ascii="Arial" w:hAnsi="Arial" w:cs="Arial"/>
                <w:sz w:val="20"/>
                <w:szCs w:val="20"/>
              </w:rPr>
              <w:t>yayılması</w:t>
            </w:r>
            <w:proofErr w:type="spellEnd"/>
            <w:r w:rsidRPr="00BA3AEC">
              <w:rPr>
                <w:rFonts w:ascii="Arial" w:hAnsi="Arial" w:cs="Arial"/>
                <w:sz w:val="20"/>
                <w:szCs w:val="20"/>
              </w:rPr>
              <w:t xml:space="preserve"> 6sm </w:t>
            </w:r>
            <w:proofErr w:type="spellStart"/>
            <w:r w:rsidRPr="00BA3AEC">
              <w:rPr>
                <w:rFonts w:ascii="Arial" w:hAnsi="Arial" w:cs="Arial"/>
                <w:sz w:val="20"/>
                <w:szCs w:val="20"/>
              </w:rPr>
              <w:t>qalınlıqda</w:t>
            </w:r>
            <w:proofErr w:type="spellEnd"/>
            <w:r w:rsidRPr="00BA3AEC">
              <w:rPr>
                <w:rFonts w:ascii="Arial" w:hAnsi="Arial" w:cs="Arial"/>
                <w:sz w:val="20"/>
                <w:szCs w:val="20"/>
              </w:rPr>
              <w:t xml:space="preserve"> B-</w:t>
            </w:r>
            <w:proofErr w:type="spellStart"/>
            <w:r w:rsidRPr="00BA3AEC">
              <w:rPr>
                <w:rFonts w:ascii="Arial" w:hAnsi="Arial" w:cs="Arial"/>
                <w:sz w:val="20"/>
                <w:szCs w:val="20"/>
              </w:rPr>
              <w:t>tipli</w:t>
            </w:r>
            <w:proofErr w:type="spellEnd"/>
            <w:r w:rsidRPr="00BA3AEC">
              <w:rPr>
                <w:rFonts w:ascii="Arial" w:hAnsi="Arial" w:cs="Arial"/>
                <w:sz w:val="20"/>
                <w:szCs w:val="20"/>
              </w:rPr>
              <w:t xml:space="preserve"> </w:t>
            </w:r>
            <w:proofErr w:type="spellStart"/>
            <w:r w:rsidRPr="00BA3AEC">
              <w:rPr>
                <w:rFonts w:ascii="Arial" w:hAnsi="Arial" w:cs="Arial"/>
                <w:sz w:val="20"/>
                <w:szCs w:val="20"/>
              </w:rPr>
              <w:t>Xırdadənəvər</w:t>
            </w:r>
            <w:proofErr w:type="spellEnd"/>
            <w:r w:rsidRPr="00BA3AEC">
              <w:rPr>
                <w:rFonts w:ascii="Arial" w:hAnsi="Arial" w:cs="Arial"/>
                <w:sz w:val="20"/>
                <w:szCs w:val="20"/>
              </w:rPr>
              <w:t xml:space="preserve"> ГОСТ Р 54401-2011</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m2</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80</w:t>
            </w:r>
          </w:p>
        </w:tc>
      </w:tr>
      <w:tr w:rsidR="009111E4" w:rsidRPr="00BA3AEC" w:rsidTr="004154D8">
        <w:trPr>
          <w:trHeight w:val="525"/>
        </w:trPr>
        <w:tc>
          <w:tcPr>
            <w:tcW w:w="20600" w:type="dxa"/>
            <w:gridSpan w:val="4"/>
            <w:hideMark/>
          </w:tcPr>
          <w:p w:rsidR="009111E4" w:rsidRPr="00BA3AEC" w:rsidRDefault="009111E4" w:rsidP="004154D8">
            <w:pPr>
              <w:rPr>
                <w:rFonts w:ascii="Arial" w:hAnsi="Arial" w:cs="Arial"/>
                <w:bCs/>
                <w:sz w:val="20"/>
                <w:szCs w:val="20"/>
              </w:rPr>
            </w:pPr>
            <w:r w:rsidRPr="00BA3AEC">
              <w:rPr>
                <w:rFonts w:ascii="Arial" w:hAnsi="Arial" w:cs="Arial"/>
                <w:bCs/>
                <w:sz w:val="20"/>
                <w:szCs w:val="20"/>
              </w:rPr>
              <w:t xml:space="preserve"> </w:t>
            </w:r>
            <w:proofErr w:type="spellStart"/>
            <w:r w:rsidRPr="00BA3AEC">
              <w:rPr>
                <w:rFonts w:ascii="Arial" w:hAnsi="Arial" w:cs="Arial"/>
                <w:bCs/>
                <w:sz w:val="20"/>
                <w:szCs w:val="20"/>
              </w:rPr>
              <w:t>kanalizasiya</w:t>
            </w:r>
            <w:proofErr w:type="spellEnd"/>
            <w:r w:rsidRPr="00BA3AEC">
              <w:rPr>
                <w:rFonts w:ascii="Arial" w:hAnsi="Arial" w:cs="Arial"/>
                <w:bCs/>
                <w:sz w:val="20"/>
                <w:szCs w:val="20"/>
              </w:rPr>
              <w:t xml:space="preserve"> </w:t>
            </w:r>
            <w:proofErr w:type="spellStart"/>
            <w:r w:rsidRPr="00BA3AEC">
              <w:rPr>
                <w:rFonts w:ascii="Arial" w:hAnsi="Arial" w:cs="Arial"/>
                <w:bCs/>
                <w:sz w:val="20"/>
                <w:szCs w:val="20"/>
              </w:rPr>
              <w:t>şəbəkəsi</w:t>
            </w:r>
            <w:proofErr w:type="spellEnd"/>
            <w:r w:rsidRPr="00BA3AEC">
              <w:rPr>
                <w:rFonts w:ascii="Arial" w:hAnsi="Arial" w:cs="Arial"/>
                <w:bCs/>
                <w:sz w:val="20"/>
                <w:szCs w:val="20"/>
              </w:rPr>
              <w:t xml:space="preserve"> </w:t>
            </w:r>
            <w:proofErr w:type="spellStart"/>
            <w:r w:rsidRPr="00BA3AEC">
              <w:rPr>
                <w:rFonts w:ascii="Arial" w:hAnsi="Arial" w:cs="Arial"/>
                <w:bCs/>
                <w:sz w:val="20"/>
                <w:szCs w:val="20"/>
              </w:rPr>
              <w:t>üzrə</w:t>
            </w:r>
            <w:proofErr w:type="spellEnd"/>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lastRenderedPageBreak/>
              <w:t>12</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Polietilen</w:t>
            </w:r>
            <w:proofErr w:type="spellEnd"/>
            <w:r w:rsidRPr="00BA3AEC">
              <w:rPr>
                <w:rFonts w:ascii="Arial" w:hAnsi="Arial" w:cs="Arial"/>
                <w:sz w:val="20"/>
                <w:szCs w:val="20"/>
              </w:rPr>
              <w:t xml:space="preserve"> </w:t>
            </w:r>
            <w:proofErr w:type="spellStart"/>
            <w:r w:rsidRPr="00BA3AEC">
              <w:rPr>
                <w:rFonts w:ascii="Arial" w:hAnsi="Arial" w:cs="Arial"/>
                <w:sz w:val="20"/>
                <w:szCs w:val="20"/>
              </w:rPr>
              <w:t>su</w:t>
            </w:r>
            <w:proofErr w:type="spellEnd"/>
            <w:r w:rsidRPr="00BA3AEC">
              <w:rPr>
                <w:rFonts w:ascii="Arial" w:hAnsi="Arial" w:cs="Arial"/>
                <w:sz w:val="20"/>
                <w:szCs w:val="20"/>
              </w:rPr>
              <w:t xml:space="preserve"> </w:t>
            </w:r>
            <w:proofErr w:type="spellStart"/>
            <w:r w:rsidRPr="00BA3AEC">
              <w:rPr>
                <w:rFonts w:ascii="Arial" w:hAnsi="Arial" w:cs="Arial"/>
                <w:sz w:val="20"/>
                <w:szCs w:val="20"/>
              </w:rPr>
              <w:t>borusunun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PE100 SDR17 ᴓ63x3,8 XV </w:t>
            </w:r>
            <w:proofErr w:type="spellStart"/>
            <w:r w:rsidRPr="00BA3AEC">
              <w:rPr>
                <w:rFonts w:ascii="Arial" w:hAnsi="Arial" w:cs="Arial"/>
                <w:sz w:val="20"/>
                <w:szCs w:val="20"/>
              </w:rPr>
              <w:t>sinifi</w:t>
            </w:r>
            <w:proofErr w:type="spellEnd"/>
            <w:r w:rsidRPr="00BA3AEC">
              <w:rPr>
                <w:rFonts w:ascii="Arial" w:hAnsi="Arial" w:cs="Arial"/>
                <w:sz w:val="20"/>
                <w:szCs w:val="20"/>
              </w:rPr>
              <w:t>/PN10 QOSD P52134-2003 (</w:t>
            </w:r>
            <w:proofErr w:type="spellStart"/>
            <w:r w:rsidRPr="00BA3AEC">
              <w:rPr>
                <w:rFonts w:ascii="Arial" w:hAnsi="Arial" w:cs="Arial"/>
                <w:sz w:val="20"/>
                <w:szCs w:val="20"/>
              </w:rPr>
              <w:t>Birləşdirici</w:t>
            </w:r>
            <w:proofErr w:type="spellEnd"/>
            <w:r w:rsidRPr="00BA3AEC">
              <w:rPr>
                <w:rFonts w:ascii="Arial" w:hAnsi="Arial" w:cs="Arial"/>
                <w:sz w:val="20"/>
                <w:szCs w:val="20"/>
              </w:rPr>
              <w:t xml:space="preserve"> </w:t>
            </w:r>
            <w:proofErr w:type="spellStart"/>
            <w:r w:rsidRPr="00BA3AEC">
              <w:rPr>
                <w:rFonts w:ascii="Arial" w:hAnsi="Arial" w:cs="Arial"/>
                <w:sz w:val="20"/>
                <w:szCs w:val="20"/>
              </w:rPr>
              <w:t>fitinq</w:t>
            </w:r>
            <w:proofErr w:type="spellEnd"/>
            <w:r w:rsidRPr="00BA3AEC">
              <w:rPr>
                <w:rFonts w:ascii="Arial" w:hAnsi="Arial" w:cs="Arial"/>
                <w:sz w:val="20"/>
                <w:szCs w:val="20"/>
              </w:rPr>
              <w:t xml:space="preserve"> </w:t>
            </w:r>
            <w:proofErr w:type="spellStart"/>
            <w:r w:rsidRPr="00BA3AEC">
              <w:rPr>
                <w:rFonts w:ascii="Arial" w:hAnsi="Arial" w:cs="Arial"/>
                <w:sz w:val="20"/>
                <w:szCs w:val="20"/>
              </w:rPr>
              <w:t>və</w:t>
            </w:r>
            <w:proofErr w:type="spellEnd"/>
            <w:r w:rsidRPr="00BA3AEC">
              <w:rPr>
                <w:rFonts w:ascii="Arial" w:hAnsi="Arial" w:cs="Arial"/>
                <w:sz w:val="20"/>
                <w:szCs w:val="20"/>
              </w:rPr>
              <w:t xml:space="preserve"> </w:t>
            </w:r>
            <w:proofErr w:type="spellStart"/>
            <w:r w:rsidRPr="00BA3AEC">
              <w:rPr>
                <w:rFonts w:ascii="Arial" w:hAnsi="Arial" w:cs="Arial"/>
                <w:sz w:val="20"/>
                <w:szCs w:val="20"/>
              </w:rPr>
              <w:t>bucaqlıqlarla</w:t>
            </w:r>
            <w:proofErr w:type="spellEnd"/>
            <w:r w:rsidRPr="00BA3AEC">
              <w:rPr>
                <w:rFonts w:ascii="Arial" w:hAnsi="Arial" w:cs="Arial"/>
                <w:sz w:val="20"/>
                <w:szCs w:val="20"/>
              </w:rPr>
              <w:t xml:space="preserve"> </w:t>
            </w:r>
            <w:proofErr w:type="spellStart"/>
            <w:r w:rsidRPr="00BA3AEC">
              <w:rPr>
                <w:rFonts w:ascii="Arial" w:hAnsi="Arial" w:cs="Arial"/>
                <w:sz w:val="20"/>
                <w:szCs w:val="20"/>
              </w:rPr>
              <w:t>birlikdə</w:t>
            </w:r>
            <w:proofErr w:type="spellEnd"/>
            <w:r w:rsidRPr="00BA3AEC">
              <w:rPr>
                <w:rFonts w:ascii="Arial" w:hAnsi="Arial" w:cs="Arial"/>
                <w:sz w:val="20"/>
                <w:szCs w:val="20"/>
              </w:rPr>
              <w:t>)</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240</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13</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Polietilen</w:t>
            </w:r>
            <w:proofErr w:type="spellEnd"/>
            <w:r w:rsidRPr="00BA3AEC">
              <w:rPr>
                <w:rFonts w:ascii="Arial" w:hAnsi="Arial" w:cs="Arial"/>
                <w:sz w:val="20"/>
                <w:szCs w:val="20"/>
              </w:rPr>
              <w:t xml:space="preserve"> </w:t>
            </w:r>
            <w:proofErr w:type="spellStart"/>
            <w:r w:rsidRPr="00BA3AEC">
              <w:rPr>
                <w:rFonts w:ascii="Arial" w:hAnsi="Arial" w:cs="Arial"/>
                <w:sz w:val="20"/>
                <w:szCs w:val="20"/>
              </w:rPr>
              <w:t>su</w:t>
            </w:r>
            <w:proofErr w:type="spellEnd"/>
            <w:r w:rsidRPr="00BA3AEC">
              <w:rPr>
                <w:rFonts w:ascii="Arial" w:hAnsi="Arial" w:cs="Arial"/>
                <w:sz w:val="20"/>
                <w:szCs w:val="20"/>
              </w:rPr>
              <w:t xml:space="preserve"> </w:t>
            </w:r>
            <w:proofErr w:type="spellStart"/>
            <w:r w:rsidRPr="00BA3AEC">
              <w:rPr>
                <w:rFonts w:ascii="Arial" w:hAnsi="Arial" w:cs="Arial"/>
                <w:sz w:val="20"/>
                <w:szCs w:val="20"/>
              </w:rPr>
              <w:t>borusunun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PE100 SDR17 ᴓ110x4,2 XV </w:t>
            </w:r>
            <w:proofErr w:type="spellStart"/>
            <w:r w:rsidRPr="00BA3AEC">
              <w:rPr>
                <w:rFonts w:ascii="Arial" w:hAnsi="Arial" w:cs="Arial"/>
                <w:sz w:val="20"/>
                <w:szCs w:val="20"/>
              </w:rPr>
              <w:t>sinifi</w:t>
            </w:r>
            <w:proofErr w:type="spellEnd"/>
            <w:r w:rsidRPr="00BA3AEC">
              <w:rPr>
                <w:rFonts w:ascii="Arial" w:hAnsi="Arial" w:cs="Arial"/>
                <w:sz w:val="20"/>
                <w:szCs w:val="20"/>
              </w:rPr>
              <w:t>/PN10 QOSD P52134-2003</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1.5</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14</w:t>
            </w:r>
          </w:p>
        </w:tc>
        <w:tc>
          <w:tcPr>
            <w:tcW w:w="17020" w:type="dxa"/>
            <w:hideMark/>
          </w:tcPr>
          <w:p w:rsidR="009111E4" w:rsidRPr="009111E4" w:rsidRDefault="009111E4" w:rsidP="004154D8">
            <w:pPr>
              <w:rPr>
                <w:rFonts w:ascii="Arial" w:hAnsi="Arial" w:cs="Arial"/>
                <w:sz w:val="20"/>
                <w:szCs w:val="20"/>
                <w:lang w:val="en-US"/>
              </w:rPr>
            </w:pPr>
            <w:proofErr w:type="spellStart"/>
            <w:r w:rsidRPr="009111E4">
              <w:rPr>
                <w:rFonts w:ascii="Arial" w:hAnsi="Arial" w:cs="Arial"/>
                <w:sz w:val="20"/>
                <w:szCs w:val="20"/>
                <w:lang w:val="en-US"/>
              </w:rPr>
              <w:t>Polietilen</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dirsəyin</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quraşdırılması</w:t>
            </w:r>
            <w:proofErr w:type="spellEnd"/>
            <w:r w:rsidRPr="009111E4">
              <w:rPr>
                <w:rFonts w:ascii="Arial" w:hAnsi="Arial" w:cs="Arial"/>
                <w:sz w:val="20"/>
                <w:szCs w:val="20"/>
                <w:lang w:val="en-US"/>
              </w:rPr>
              <w:t xml:space="preserve"> (90 </w:t>
            </w:r>
            <w:proofErr w:type="spellStart"/>
            <w:r w:rsidRPr="009111E4">
              <w:rPr>
                <w:rFonts w:ascii="Arial" w:hAnsi="Arial" w:cs="Arial"/>
                <w:sz w:val="20"/>
                <w:szCs w:val="20"/>
                <w:lang w:val="en-US"/>
              </w:rPr>
              <w:t>derece</w:t>
            </w:r>
            <w:proofErr w:type="spellEnd"/>
            <w:r w:rsidRPr="009111E4">
              <w:rPr>
                <w:rFonts w:ascii="Arial" w:hAnsi="Arial" w:cs="Arial"/>
                <w:sz w:val="20"/>
                <w:szCs w:val="20"/>
                <w:lang w:val="en-US"/>
              </w:rPr>
              <w:t xml:space="preserve">) PE100 SDR17 </w:t>
            </w:r>
            <w:r w:rsidRPr="00BA3AEC">
              <w:rPr>
                <w:rFonts w:ascii="Arial" w:hAnsi="Arial" w:cs="Arial"/>
                <w:sz w:val="20"/>
                <w:szCs w:val="20"/>
              </w:rPr>
              <w:t>ᴓ</w:t>
            </w:r>
            <w:r w:rsidRPr="009111E4">
              <w:rPr>
                <w:rFonts w:ascii="Arial" w:hAnsi="Arial" w:cs="Arial"/>
                <w:sz w:val="20"/>
                <w:szCs w:val="20"/>
                <w:lang w:val="en-US"/>
              </w:rPr>
              <w:t xml:space="preserve">110x4,2 XV </w:t>
            </w:r>
            <w:proofErr w:type="spellStart"/>
            <w:r w:rsidRPr="009111E4">
              <w:rPr>
                <w:rFonts w:ascii="Arial" w:hAnsi="Arial" w:cs="Arial"/>
                <w:sz w:val="20"/>
                <w:szCs w:val="20"/>
                <w:lang w:val="en-US"/>
              </w:rPr>
              <w:t>sinifi</w:t>
            </w:r>
            <w:proofErr w:type="spellEnd"/>
            <w:r w:rsidRPr="009111E4">
              <w:rPr>
                <w:rFonts w:ascii="Arial" w:hAnsi="Arial" w:cs="Arial"/>
                <w:sz w:val="20"/>
                <w:szCs w:val="20"/>
                <w:lang w:val="en-US"/>
              </w:rPr>
              <w:t xml:space="preserve">/PN10 QOSD P52134-2003 </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15</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İki</w:t>
            </w:r>
            <w:proofErr w:type="spellEnd"/>
            <w:r w:rsidRPr="00BA3AEC">
              <w:rPr>
                <w:rFonts w:ascii="Arial" w:hAnsi="Arial" w:cs="Arial"/>
                <w:sz w:val="20"/>
                <w:szCs w:val="20"/>
              </w:rPr>
              <w:t xml:space="preserve"> </w:t>
            </w:r>
            <w:proofErr w:type="spellStart"/>
            <w:r w:rsidRPr="00BA3AEC">
              <w:rPr>
                <w:rFonts w:ascii="Arial" w:hAnsi="Arial" w:cs="Arial"/>
                <w:sz w:val="20"/>
                <w:szCs w:val="20"/>
              </w:rPr>
              <w:t>qatlı</w:t>
            </w:r>
            <w:proofErr w:type="spellEnd"/>
            <w:r w:rsidRPr="00BA3AEC">
              <w:rPr>
                <w:rFonts w:ascii="Arial" w:hAnsi="Arial" w:cs="Arial"/>
                <w:sz w:val="20"/>
                <w:szCs w:val="20"/>
              </w:rPr>
              <w:t xml:space="preserve"> </w:t>
            </w:r>
            <w:proofErr w:type="spellStart"/>
            <w:r w:rsidRPr="00BA3AEC">
              <w:rPr>
                <w:rFonts w:ascii="Arial" w:hAnsi="Arial" w:cs="Arial"/>
                <w:sz w:val="20"/>
                <w:szCs w:val="20"/>
              </w:rPr>
              <w:t>qırçınlı</w:t>
            </w:r>
            <w:proofErr w:type="spellEnd"/>
            <w:r w:rsidRPr="00BA3AEC">
              <w:rPr>
                <w:rFonts w:ascii="Arial" w:hAnsi="Arial" w:cs="Arial"/>
                <w:sz w:val="20"/>
                <w:szCs w:val="20"/>
              </w:rPr>
              <w:t xml:space="preserve"> </w:t>
            </w:r>
            <w:proofErr w:type="spellStart"/>
            <w:r w:rsidRPr="00BA3AEC">
              <w:rPr>
                <w:rFonts w:ascii="Arial" w:hAnsi="Arial" w:cs="Arial"/>
                <w:sz w:val="20"/>
                <w:szCs w:val="20"/>
              </w:rPr>
              <w:t>polietilen</w:t>
            </w:r>
            <w:proofErr w:type="spellEnd"/>
            <w:r w:rsidRPr="00BA3AEC">
              <w:rPr>
                <w:rFonts w:ascii="Arial" w:hAnsi="Arial" w:cs="Arial"/>
                <w:sz w:val="20"/>
                <w:szCs w:val="20"/>
              </w:rPr>
              <w:t xml:space="preserve"> </w:t>
            </w:r>
            <w:proofErr w:type="spellStart"/>
            <w:r w:rsidRPr="00BA3AEC">
              <w:rPr>
                <w:rFonts w:ascii="Arial" w:hAnsi="Arial" w:cs="Arial"/>
                <w:sz w:val="20"/>
                <w:szCs w:val="20"/>
              </w:rPr>
              <w:t>borunun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Koruqe</w:t>
            </w:r>
            <w:proofErr w:type="spellEnd"/>
            <w:r w:rsidRPr="00BA3AEC">
              <w:rPr>
                <w:rFonts w:ascii="Arial" w:hAnsi="Arial" w:cs="Arial"/>
                <w:sz w:val="20"/>
                <w:szCs w:val="20"/>
              </w:rPr>
              <w:t>) A1  DN/ID 200 SN 8 PE  TS EN 13476-3</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25</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16</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Dalğıc</w:t>
            </w:r>
            <w:proofErr w:type="spellEnd"/>
            <w:r w:rsidRPr="00BA3AEC">
              <w:rPr>
                <w:rFonts w:ascii="Arial" w:hAnsi="Arial" w:cs="Arial"/>
                <w:sz w:val="20"/>
                <w:szCs w:val="20"/>
              </w:rPr>
              <w:t xml:space="preserve"> </w:t>
            </w:r>
            <w:proofErr w:type="spellStart"/>
            <w:r w:rsidRPr="00BA3AEC">
              <w:rPr>
                <w:rFonts w:ascii="Arial" w:hAnsi="Arial" w:cs="Arial"/>
                <w:sz w:val="20"/>
                <w:szCs w:val="20"/>
              </w:rPr>
              <w:t>tullantı</w:t>
            </w:r>
            <w:proofErr w:type="spellEnd"/>
            <w:r w:rsidRPr="00BA3AEC">
              <w:rPr>
                <w:rFonts w:ascii="Arial" w:hAnsi="Arial" w:cs="Arial"/>
                <w:sz w:val="20"/>
                <w:szCs w:val="20"/>
              </w:rPr>
              <w:t xml:space="preserve"> </w:t>
            </w:r>
            <w:proofErr w:type="spellStart"/>
            <w:r w:rsidRPr="00BA3AEC">
              <w:rPr>
                <w:rFonts w:ascii="Arial" w:hAnsi="Arial" w:cs="Arial"/>
                <w:sz w:val="20"/>
                <w:szCs w:val="20"/>
              </w:rPr>
              <w:t>su</w:t>
            </w:r>
            <w:proofErr w:type="spellEnd"/>
            <w:r w:rsidRPr="00BA3AEC">
              <w:rPr>
                <w:rFonts w:ascii="Arial" w:hAnsi="Arial" w:cs="Arial"/>
                <w:sz w:val="20"/>
                <w:szCs w:val="20"/>
              </w:rPr>
              <w:t xml:space="preserve"> </w:t>
            </w:r>
            <w:proofErr w:type="spellStart"/>
            <w:r w:rsidRPr="00BA3AEC">
              <w:rPr>
                <w:rFonts w:ascii="Arial" w:hAnsi="Arial" w:cs="Arial"/>
                <w:sz w:val="20"/>
                <w:szCs w:val="20"/>
              </w:rPr>
              <w:t>nasosunun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Q=0,5 l/</w:t>
            </w:r>
            <w:proofErr w:type="spellStart"/>
            <w:r w:rsidRPr="00BA3AEC">
              <w:rPr>
                <w:rFonts w:ascii="Arial" w:hAnsi="Arial" w:cs="Arial"/>
                <w:sz w:val="20"/>
                <w:szCs w:val="20"/>
              </w:rPr>
              <w:t>san</w:t>
            </w:r>
            <w:proofErr w:type="spellEnd"/>
            <w:r w:rsidRPr="00BA3AEC">
              <w:rPr>
                <w:rFonts w:ascii="Arial" w:hAnsi="Arial" w:cs="Arial"/>
                <w:sz w:val="20"/>
                <w:szCs w:val="20"/>
              </w:rPr>
              <w:t xml:space="preserve"> h=10m, P=0,75kvt (1 </w:t>
            </w:r>
            <w:proofErr w:type="spellStart"/>
            <w:r w:rsidRPr="00BA3AEC">
              <w:rPr>
                <w:rFonts w:ascii="Arial" w:hAnsi="Arial" w:cs="Arial"/>
                <w:sz w:val="20"/>
                <w:szCs w:val="20"/>
              </w:rPr>
              <w:t>ehtiyat</w:t>
            </w:r>
            <w:proofErr w:type="spellEnd"/>
            <w:r w:rsidRPr="00BA3AEC">
              <w:rPr>
                <w:rFonts w:ascii="Arial" w:hAnsi="Arial" w:cs="Arial"/>
                <w:sz w:val="20"/>
                <w:szCs w:val="20"/>
              </w:rPr>
              <w:t xml:space="preserve">  1 </w:t>
            </w:r>
            <w:proofErr w:type="spellStart"/>
            <w:r w:rsidRPr="00BA3AEC">
              <w:rPr>
                <w:rFonts w:ascii="Arial" w:hAnsi="Arial" w:cs="Arial"/>
                <w:sz w:val="20"/>
                <w:szCs w:val="20"/>
              </w:rPr>
              <w:t>işlək</w:t>
            </w:r>
            <w:proofErr w:type="spellEnd"/>
            <w:r w:rsidRPr="00BA3AEC">
              <w:rPr>
                <w:rFonts w:ascii="Arial" w:hAnsi="Arial" w:cs="Arial"/>
                <w:sz w:val="20"/>
                <w:szCs w:val="20"/>
              </w:rPr>
              <w:t>)(</w:t>
            </w:r>
            <w:proofErr w:type="spellStart"/>
            <w:r w:rsidRPr="00BA3AEC">
              <w:rPr>
                <w:rFonts w:ascii="Arial" w:hAnsi="Arial" w:cs="Arial"/>
                <w:sz w:val="20"/>
                <w:szCs w:val="20"/>
              </w:rPr>
              <w:t>Toplu</w:t>
            </w:r>
            <w:proofErr w:type="spellEnd"/>
            <w:r w:rsidRPr="00BA3AEC">
              <w:rPr>
                <w:rFonts w:ascii="Arial" w:hAnsi="Arial" w:cs="Arial"/>
                <w:sz w:val="20"/>
                <w:szCs w:val="20"/>
              </w:rPr>
              <w:t xml:space="preserve"> </w:t>
            </w:r>
            <w:proofErr w:type="spellStart"/>
            <w:r w:rsidRPr="00BA3AEC">
              <w:rPr>
                <w:rFonts w:ascii="Arial" w:hAnsi="Arial" w:cs="Arial"/>
                <w:sz w:val="20"/>
                <w:szCs w:val="20"/>
              </w:rPr>
              <w:t>səviyyə</w:t>
            </w:r>
            <w:proofErr w:type="spellEnd"/>
            <w:r w:rsidRPr="00BA3AEC">
              <w:rPr>
                <w:rFonts w:ascii="Arial" w:hAnsi="Arial" w:cs="Arial"/>
                <w:sz w:val="20"/>
                <w:szCs w:val="20"/>
              </w:rPr>
              <w:t xml:space="preserve"> </w:t>
            </w:r>
            <w:proofErr w:type="spellStart"/>
            <w:r w:rsidRPr="00BA3AEC">
              <w:rPr>
                <w:rFonts w:ascii="Arial" w:hAnsi="Arial" w:cs="Arial"/>
                <w:sz w:val="20"/>
                <w:szCs w:val="20"/>
              </w:rPr>
              <w:t>sensoru</w:t>
            </w:r>
            <w:proofErr w:type="spellEnd"/>
            <w:r w:rsidRPr="00BA3AEC">
              <w:rPr>
                <w:rFonts w:ascii="Arial" w:hAnsi="Arial" w:cs="Arial"/>
                <w:sz w:val="20"/>
                <w:szCs w:val="20"/>
              </w:rPr>
              <w:t xml:space="preserve"> </w:t>
            </w:r>
            <w:proofErr w:type="spellStart"/>
            <w:r w:rsidRPr="00BA3AEC">
              <w:rPr>
                <w:rFonts w:ascii="Arial" w:hAnsi="Arial" w:cs="Arial"/>
                <w:sz w:val="20"/>
                <w:szCs w:val="20"/>
              </w:rPr>
              <w:t>ilə</w:t>
            </w:r>
            <w:proofErr w:type="spellEnd"/>
            <w:r w:rsidRPr="00BA3AEC">
              <w:rPr>
                <w:rFonts w:ascii="Arial" w:hAnsi="Arial" w:cs="Arial"/>
                <w:sz w:val="20"/>
                <w:szCs w:val="20"/>
              </w:rPr>
              <w:t xml:space="preserve"> </w:t>
            </w:r>
            <w:proofErr w:type="spellStart"/>
            <w:r w:rsidRPr="00BA3AEC">
              <w:rPr>
                <w:rFonts w:ascii="Arial" w:hAnsi="Arial" w:cs="Arial"/>
                <w:sz w:val="20"/>
                <w:szCs w:val="20"/>
              </w:rPr>
              <w:t>birlikdə</w:t>
            </w:r>
            <w:proofErr w:type="spellEnd"/>
            <w:r w:rsidRPr="00BA3AEC">
              <w:rPr>
                <w:rFonts w:ascii="Arial" w:hAnsi="Arial" w:cs="Arial"/>
                <w:sz w:val="20"/>
                <w:szCs w:val="20"/>
              </w:rPr>
              <w:t>)</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dəst</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17</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Surgülü</w:t>
            </w:r>
            <w:proofErr w:type="spellEnd"/>
            <w:r w:rsidRPr="00BA3AEC">
              <w:rPr>
                <w:rFonts w:ascii="Arial" w:hAnsi="Arial" w:cs="Arial"/>
                <w:sz w:val="20"/>
                <w:szCs w:val="20"/>
              </w:rPr>
              <w:t xml:space="preserve"> </w:t>
            </w:r>
            <w:proofErr w:type="spellStart"/>
            <w:r w:rsidRPr="00BA3AEC">
              <w:rPr>
                <w:rFonts w:ascii="Arial" w:hAnsi="Arial" w:cs="Arial"/>
                <w:sz w:val="20"/>
                <w:szCs w:val="20"/>
              </w:rPr>
              <w:t>siyirtmənin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DN 50 pN10 30c41нж</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18</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Əks</w:t>
            </w:r>
            <w:proofErr w:type="spellEnd"/>
            <w:r w:rsidRPr="00BA3AEC">
              <w:rPr>
                <w:rFonts w:ascii="Arial" w:hAnsi="Arial" w:cs="Arial"/>
                <w:sz w:val="20"/>
                <w:szCs w:val="20"/>
              </w:rPr>
              <w:t xml:space="preserve"> </w:t>
            </w:r>
            <w:proofErr w:type="spellStart"/>
            <w:r w:rsidRPr="00BA3AEC">
              <w:rPr>
                <w:rFonts w:ascii="Arial" w:hAnsi="Arial" w:cs="Arial"/>
                <w:sz w:val="20"/>
                <w:szCs w:val="20"/>
              </w:rPr>
              <w:t>klapanın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DN 50mm PN10 19c74 </w:t>
            </w:r>
            <w:proofErr w:type="spellStart"/>
            <w:r w:rsidRPr="00BA3AEC">
              <w:rPr>
                <w:rFonts w:ascii="Arial" w:hAnsi="Arial" w:cs="Arial"/>
                <w:sz w:val="20"/>
                <w:szCs w:val="20"/>
              </w:rPr>
              <w:t>нж</w:t>
            </w:r>
            <w:proofErr w:type="spellEnd"/>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19</w:t>
            </w:r>
          </w:p>
        </w:tc>
        <w:tc>
          <w:tcPr>
            <w:tcW w:w="17020" w:type="dxa"/>
            <w:hideMark/>
          </w:tcPr>
          <w:p w:rsidR="009111E4" w:rsidRPr="009111E4" w:rsidRDefault="009111E4" w:rsidP="004154D8">
            <w:pPr>
              <w:rPr>
                <w:rFonts w:ascii="Arial" w:hAnsi="Arial" w:cs="Arial"/>
                <w:sz w:val="20"/>
                <w:szCs w:val="20"/>
                <w:lang w:val="en-US"/>
              </w:rPr>
            </w:pPr>
            <w:proofErr w:type="spellStart"/>
            <w:r w:rsidRPr="009111E4">
              <w:rPr>
                <w:rFonts w:ascii="Arial" w:hAnsi="Arial" w:cs="Arial"/>
                <w:sz w:val="20"/>
                <w:szCs w:val="20"/>
                <w:lang w:val="en-US"/>
              </w:rPr>
              <w:t>Polad</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flansin</w:t>
            </w:r>
            <w:proofErr w:type="spellEnd"/>
            <w:r w:rsidRPr="009111E4">
              <w:rPr>
                <w:rFonts w:ascii="Arial" w:hAnsi="Arial" w:cs="Arial"/>
                <w:sz w:val="20"/>
                <w:szCs w:val="20"/>
                <w:lang w:val="en-US"/>
              </w:rPr>
              <w:t xml:space="preserve"> </w:t>
            </w:r>
            <w:proofErr w:type="spellStart"/>
            <w:r w:rsidRPr="009111E4">
              <w:rPr>
                <w:rFonts w:ascii="Arial" w:hAnsi="Arial" w:cs="Arial"/>
                <w:sz w:val="20"/>
                <w:szCs w:val="20"/>
                <w:lang w:val="en-US"/>
              </w:rPr>
              <w:t>quraşdırılması</w:t>
            </w:r>
            <w:proofErr w:type="spellEnd"/>
            <w:r w:rsidRPr="009111E4">
              <w:rPr>
                <w:rFonts w:ascii="Arial" w:hAnsi="Arial" w:cs="Arial"/>
                <w:sz w:val="20"/>
                <w:szCs w:val="20"/>
                <w:lang w:val="en-US"/>
              </w:rPr>
              <w:t xml:space="preserve"> DN 50mm PN10 QOSD12820-80</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6</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20</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Ellips</w:t>
            </w:r>
            <w:proofErr w:type="spellEnd"/>
            <w:r w:rsidRPr="00BA3AEC">
              <w:rPr>
                <w:rFonts w:ascii="Arial" w:hAnsi="Arial" w:cs="Arial"/>
                <w:sz w:val="20"/>
                <w:szCs w:val="20"/>
              </w:rPr>
              <w:t xml:space="preserve"> </w:t>
            </w:r>
            <w:proofErr w:type="spellStart"/>
            <w:r w:rsidRPr="00BA3AEC">
              <w:rPr>
                <w:rFonts w:ascii="Arial" w:hAnsi="Arial" w:cs="Arial"/>
                <w:sz w:val="20"/>
                <w:szCs w:val="20"/>
              </w:rPr>
              <w:t>tıxacın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ᴓ60,3x4mm QOSD17379-2001</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21</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Elektrik</w:t>
            </w:r>
            <w:proofErr w:type="spellEnd"/>
            <w:r w:rsidRPr="00BA3AEC">
              <w:rPr>
                <w:rFonts w:ascii="Arial" w:hAnsi="Arial" w:cs="Arial"/>
                <w:sz w:val="20"/>
                <w:szCs w:val="20"/>
              </w:rPr>
              <w:t xml:space="preserve"> </w:t>
            </w:r>
            <w:proofErr w:type="spellStart"/>
            <w:r w:rsidRPr="00BA3AEC">
              <w:rPr>
                <w:rFonts w:ascii="Arial" w:hAnsi="Arial" w:cs="Arial"/>
                <w:sz w:val="20"/>
                <w:szCs w:val="20"/>
              </w:rPr>
              <w:t>qaynaqlı</w:t>
            </w:r>
            <w:proofErr w:type="spellEnd"/>
            <w:r w:rsidRPr="00BA3AEC">
              <w:rPr>
                <w:rFonts w:ascii="Arial" w:hAnsi="Arial" w:cs="Arial"/>
                <w:sz w:val="20"/>
                <w:szCs w:val="20"/>
              </w:rPr>
              <w:t xml:space="preserve"> </w:t>
            </w:r>
            <w:proofErr w:type="spellStart"/>
            <w:r w:rsidRPr="00BA3AEC">
              <w:rPr>
                <w:rFonts w:ascii="Arial" w:hAnsi="Arial" w:cs="Arial"/>
                <w:sz w:val="20"/>
                <w:szCs w:val="20"/>
              </w:rPr>
              <w:t>düz</w:t>
            </w:r>
            <w:proofErr w:type="spellEnd"/>
            <w:r w:rsidRPr="00BA3AEC">
              <w:rPr>
                <w:rFonts w:ascii="Arial" w:hAnsi="Arial" w:cs="Arial"/>
                <w:sz w:val="20"/>
                <w:szCs w:val="20"/>
              </w:rPr>
              <w:t xml:space="preserve"> </w:t>
            </w:r>
            <w:proofErr w:type="spellStart"/>
            <w:r w:rsidRPr="00BA3AEC">
              <w:rPr>
                <w:rFonts w:ascii="Arial" w:hAnsi="Arial" w:cs="Arial"/>
                <w:sz w:val="20"/>
                <w:szCs w:val="20"/>
              </w:rPr>
              <w:t>tikişli</w:t>
            </w:r>
            <w:proofErr w:type="spellEnd"/>
            <w:r w:rsidRPr="00BA3AEC">
              <w:rPr>
                <w:rFonts w:ascii="Arial" w:hAnsi="Arial" w:cs="Arial"/>
                <w:sz w:val="20"/>
                <w:szCs w:val="20"/>
              </w:rPr>
              <w:t xml:space="preserve"> </w:t>
            </w:r>
            <w:proofErr w:type="spellStart"/>
            <w:r w:rsidRPr="00BA3AEC">
              <w:rPr>
                <w:rFonts w:ascii="Arial" w:hAnsi="Arial" w:cs="Arial"/>
                <w:sz w:val="20"/>
                <w:szCs w:val="20"/>
              </w:rPr>
              <w:t>polad</w:t>
            </w:r>
            <w:proofErr w:type="spellEnd"/>
            <w:r w:rsidRPr="00BA3AEC">
              <w:rPr>
                <w:rFonts w:ascii="Arial" w:hAnsi="Arial" w:cs="Arial"/>
                <w:sz w:val="20"/>
                <w:szCs w:val="20"/>
              </w:rPr>
              <w:t xml:space="preserve"> </w:t>
            </w:r>
            <w:proofErr w:type="spellStart"/>
            <w:r w:rsidRPr="00BA3AEC">
              <w:rPr>
                <w:rFonts w:ascii="Arial" w:hAnsi="Arial" w:cs="Arial"/>
                <w:sz w:val="20"/>
                <w:szCs w:val="20"/>
              </w:rPr>
              <w:t>borunun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ø57x3mm P10 II ГОСТ 10704-91 </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22</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Elektrik</w:t>
            </w:r>
            <w:proofErr w:type="spellEnd"/>
            <w:r w:rsidRPr="00BA3AEC">
              <w:rPr>
                <w:rFonts w:ascii="Arial" w:hAnsi="Arial" w:cs="Arial"/>
                <w:sz w:val="20"/>
                <w:szCs w:val="20"/>
              </w:rPr>
              <w:t xml:space="preserve"> </w:t>
            </w:r>
            <w:proofErr w:type="spellStart"/>
            <w:r w:rsidRPr="00BA3AEC">
              <w:rPr>
                <w:rFonts w:ascii="Arial" w:hAnsi="Arial" w:cs="Arial"/>
                <w:sz w:val="20"/>
                <w:szCs w:val="20"/>
              </w:rPr>
              <w:t>qaynaqlı</w:t>
            </w:r>
            <w:proofErr w:type="spellEnd"/>
            <w:r w:rsidRPr="00BA3AEC">
              <w:rPr>
                <w:rFonts w:ascii="Arial" w:hAnsi="Arial" w:cs="Arial"/>
                <w:sz w:val="20"/>
                <w:szCs w:val="20"/>
              </w:rPr>
              <w:t xml:space="preserve"> </w:t>
            </w:r>
            <w:proofErr w:type="spellStart"/>
            <w:r w:rsidRPr="00BA3AEC">
              <w:rPr>
                <w:rFonts w:ascii="Arial" w:hAnsi="Arial" w:cs="Arial"/>
                <w:sz w:val="20"/>
                <w:szCs w:val="20"/>
              </w:rPr>
              <w:t>düz</w:t>
            </w:r>
            <w:proofErr w:type="spellEnd"/>
            <w:r w:rsidRPr="00BA3AEC">
              <w:rPr>
                <w:rFonts w:ascii="Arial" w:hAnsi="Arial" w:cs="Arial"/>
                <w:sz w:val="20"/>
                <w:szCs w:val="20"/>
              </w:rPr>
              <w:t xml:space="preserve"> </w:t>
            </w:r>
            <w:proofErr w:type="spellStart"/>
            <w:r w:rsidRPr="00BA3AEC">
              <w:rPr>
                <w:rFonts w:ascii="Arial" w:hAnsi="Arial" w:cs="Arial"/>
                <w:sz w:val="20"/>
                <w:szCs w:val="20"/>
              </w:rPr>
              <w:t>tikişli</w:t>
            </w:r>
            <w:proofErr w:type="spellEnd"/>
            <w:r w:rsidRPr="00BA3AEC">
              <w:rPr>
                <w:rFonts w:ascii="Arial" w:hAnsi="Arial" w:cs="Arial"/>
                <w:sz w:val="20"/>
                <w:szCs w:val="20"/>
              </w:rPr>
              <w:t xml:space="preserve"> </w:t>
            </w:r>
            <w:proofErr w:type="spellStart"/>
            <w:r w:rsidRPr="00BA3AEC">
              <w:rPr>
                <w:rFonts w:ascii="Arial" w:hAnsi="Arial" w:cs="Arial"/>
                <w:sz w:val="20"/>
                <w:szCs w:val="20"/>
              </w:rPr>
              <w:t>polad</w:t>
            </w:r>
            <w:proofErr w:type="spellEnd"/>
            <w:r w:rsidRPr="00BA3AEC">
              <w:rPr>
                <w:rFonts w:ascii="Arial" w:hAnsi="Arial" w:cs="Arial"/>
                <w:sz w:val="20"/>
                <w:szCs w:val="20"/>
              </w:rPr>
              <w:t xml:space="preserve"> </w:t>
            </w:r>
            <w:proofErr w:type="spellStart"/>
            <w:r w:rsidRPr="00BA3AEC">
              <w:rPr>
                <w:rFonts w:ascii="Arial" w:hAnsi="Arial" w:cs="Arial"/>
                <w:sz w:val="20"/>
                <w:szCs w:val="20"/>
              </w:rPr>
              <w:t>dirsəyin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ø57x3mm P10 II ГОСТ 17375-2001 </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23</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Flans</w:t>
            </w:r>
            <w:proofErr w:type="spellEnd"/>
            <w:r w:rsidRPr="00BA3AEC">
              <w:rPr>
                <w:rFonts w:ascii="Arial" w:hAnsi="Arial" w:cs="Arial"/>
                <w:sz w:val="20"/>
                <w:szCs w:val="20"/>
              </w:rPr>
              <w:t xml:space="preserve"> </w:t>
            </w:r>
            <w:proofErr w:type="spellStart"/>
            <w:r w:rsidRPr="00BA3AEC">
              <w:rPr>
                <w:rFonts w:ascii="Arial" w:hAnsi="Arial" w:cs="Arial"/>
                <w:sz w:val="20"/>
                <w:szCs w:val="20"/>
              </w:rPr>
              <w:t>üçün</w:t>
            </w:r>
            <w:proofErr w:type="spellEnd"/>
            <w:r w:rsidRPr="00BA3AEC">
              <w:rPr>
                <w:rFonts w:ascii="Arial" w:hAnsi="Arial" w:cs="Arial"/>
                <w:sz w:val="20"/>
                <w:szCs w:val="20"/>
              </w:rPr>
              <w:t xml:space="preserve"> </w:t>
            </w:r>
            <w:proofErr w:type="spellStart"/>
            <w:r w:rsidRPr="00BA3AEC">
              <w:rPr>
                <w:rFonts w:ascii="Arial" w:hAnsi="Arial" w:cs="Arial"/>
                <w:sz w:val="20"/>
                <w:szCs w:val="20"/>
              </w:rPr>
              <w:t>borucuğun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ᴓ63 QOSDP52134-2003</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24</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Kanalizasiya</w:t>
            </w:r>
            <w:proofErr w:type="spellEnd"/>
            <w:r w:rsidRPr="00BA3AEC">
              <w:rPr>
                <w:rFonts w:ascii="Arial" w:hAnsi="Arial" w:cs="Arial"/>
                <w:sz w:val="20"/>
                <w:szCs w:val="20"/>
              </w:rPr>
              <w:t xml:space="preserve"> </w:t>
            </w:r>
            <w:proofErr w:type="spellStart"/>
            <w:r w:rsidRPr="00BA3AEC">
              <w:rPr>
                <w:rFonts w:ascii="Arial" w:hAnsi="Arial" w:cs="Arial"/>
                <w:sz w:val="20"/>
                <w:szCs w:val="20"/>
              </w:rPr>
              <w:t>xəttinin</w:t>
            </w:r>
            <w:proofErr w:type="spellEnd"/>
            <w:r w:rsidRPr="00BA3AEC">
              <w:rPr>
                <w:rFonts w:ascii="Arial" w:hAnsi="Arial" w:cs="Arial"/>
                <w:sz w:val="20"/>
                <w:szCs w:val="20"/>
              </w:rPr>
              <w:t xml:space="preserve"> </w:t>
            </w:r>
            <w:proofErr w:type="spellStart"/>
            <w:r w:rsidRPr="00BA3AEC">
              <w:rPr>
                <w:rFonts w:ascii="Arial" w:hAnsi="Arial" w:cs="Arial"/>
                <w:sz w:val="20"/>
                <w:szCs w:val="20"/>
              </w:rPr>
              <w:t>mövcud</w:t>
            </w:r>
            <w:proofErr w:type="spellEnd"/>
            <w:r w:rsidRPr="00BA3AEC">
              <w:rPr>
                <w:rFonts w:ascii="Arial" w:hAnsi="Arial" w:cs="Arial"/>
                <w:sz w:val="20"/>
                <w:szCs w:val="20"/>
              </w:rPr>
              <w:t xml:space="preserve"> </w:t>
            </w:r>
            <w:proofErr w:type="spellStart"/>
            <w:r w:rsidRPr="00BA3AEC">
              <w:rPr>
                <w:rFonts w:ascii="Arial" w:hAnsi="Arial" w:cs="Arial"/>
                <w:sz w:val="20"/>
                <w:szCs w:val="20"/>
              </w:rPr>
              <w:t>kanalizasiya</w:t>
            </w:r>
            <w:proofErr w:type="spellEnd"/>
            <w:r w:rsidRPr="00BA3AEC">
              <w:rPr>
                <w:rFonts w:ascii="Arial" w:hAnsi="Arial" w:cs="Arial"/>
                <w:sz w:val="20"/>
                <w:szCs w:val="20"/>
              </w:rPr>
              <w:t xml:space="preserve"> </w:t>
            </w:r>
            <w:proofErr w:type="spellStart"/>
            <w:r w:rsidRPr="00BA3AEC">
              <w:rPr>
                <w:rFonts w:ascii="Arial" w:hAnsi="Arial" w:cs="Arial"/>
                <w:sz w:val="20"/>
                <w:szCs w:val="20"/>
              </w:rPr>
              <w:t>xəttinə</w:t>
            </w:r>
            <w:proofErr w:type="spellEnd"/>
            <w:r w:rsidRPr="00BA3AEC">
              <w:rPr>
                <w:rFonts w:ascii="Arial" w:hAnsi="Arial" w:cs="Arial"/>
                <w:sz w:val="20"/>
                <w:szCs w:val="20"/>
              </w:rPr>
              <w:t xml:space="preserve"> </w:t>
            </w:r>
            <w:proofErr w:type="spellStart"/>
            <w:r w:rsidRPr="00BA3AEC">
              <w:rPr>
                <w:rFonts w:ascii="Arial" w:hAnsi="Arial" w:cs="Arial"/>
                <w:sz w:val="20"/>
                <w:szCs w:val="20"/>
              </w:rPr>
              <w:t>birləşdirilməsi</w:t>
            </w:r>
            <w:proofErr w:type="spellEnd"/>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17960" w:type="dxa"/>
            <w:gridSpan w:val="2"/>
            <w:hideMark/>
          </w:tcPr>
          <w:p w:rsidR="009111E4" w:rsidRPr="00BA3AEC" w:rsidRDefault="009111E4" w:rsidP="004154D8">
            <w:pPr>
              <w:rPr>
                <w:rFonts w:ascii="Arial" w:hAnsi="Arial" w:cs="Arial"/>
                <w:bCs/>
                <w:sz w:val="20"/>
                <w:szCs w:val="20"/>
              </w:rPr>
            </w:pPr>
            <w:proofErr w:type="spellStart"/>
            <w:r w:rsidRPr="00BA3AEC">
              <w:rPr>
                <w:rFonts w:ascii="Arial" w:hAnsi="Arial" w:cs="Arial"/>
                <w:bCs/>
                <w:sz w:val="20"/>
                <w:szCs w:val="20"/>
              </w:rPr>
              <w:t>elektrik</w:t>
            </w:r>
            <w:proofErr w:type="spellEnd"/>
            <w:r w:rsidRPr="00BA3AEC">
              <w:rPr>
                <w:rFonts w:ascii="Arial" w:hAnsi="Arial" w:cs="Arial"/>
                <w:bCs/>
                <w:sz w:val="20"/>
                <w:szCs w:val="20"/>
              </w:rPr>
              <w:t xml:space="preserve"> </w:t>
            </w:r>
            <w:proofErr w:type="spellStart"/>
            <w:r w:rsidRPr="00BA3AEC">
              <w:rPr>
                <w:rFonts w:ascii="Arial" w:hAnsi="Arial" w:cs="Arial"/>
                <w:bCs/>
                <w:sz w:val="20"/>
                <w:szCs w:val="20"/>
              </w:rPr>
              <w:t>işləri</w:t>
            </w:r>
            <w:proofErr w:type="spellEnd"/>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 </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 </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25</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Paylayıcı</w:t>
            </w:r>
            <w:proofErr w:type="spellEnd"/>
            <w:r w:rsidRPr="00BA3AEC">
              <w:rPr>
                <w:rFonts w:ascii="Arial" w:hAnsi="Arial" w:cs="Arial"/>
                <w:sz w:val="20"/>
                <w:szCs w:val="20"/>
              </w:rPr>
              <w:t xml:space="preserve"> </w:t>
            </w:r>
            <w:proofErr w:type="spellStart"/>
            <w:r w:rsidRPr="00BA3AEC">
              <w:rPr>
                <w:rFonts w:ascii="Arial" w:hAnsi="Arial" w:cs="Arial"/>
                <w:sz w:val="20"/>
                <w:szCs w:val="20"/>
              </w:rPr>
              <w:t>lövhənin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MCCİ İP65(40A </w:t>
            </w:r>
            <w:proofErr w:type="spellStart"/>
            <w:r w:rsidRPr="00BA3AEC">
              <w:rPr>
                <w:rFonts w:ascii="Arial" w:hAnsi="Arial" w:cs="Arial"/>
                <w:sz w:val="20"/>
                <w:szCs w:val="20"/>
              </w:rPr>
              <w:t>mis</w:t>
            </w:r>
            <w:proofErr w:type="spellEnd"/>
            <w:r w:rsidRPr="00BA3AEC">
              <w:rPr>
                <w:rFonts w:ascii="Arial" w:hAnsi="Arial" w:cs="Arial"/>
                <w:sz w:val="20"/>
                <w:szCs w:val="20"/>
              </w:rPr>
              <w:t xml:space="preserve"> </w:t>
            </w:r>
            <w:proofErr w:type="spellStart"/>
            <w:r w:rsidRPr="00BA3AEC">
              <w:rPr>
                <w:rFonts w:ascii="Arial" w:hAnsi="Arial" w:cs="Arial"/>
                <w:sz w:val="20"/>
                <w:szCs w:val="20"/>
              </w:rPr>
              <w:t>şinlə</w:t>
            </w:r>
            <w:proofErr w:type="spellEnd"/>
            <w:r w:rsidRPr="00BA3AEC">
              <w:rPr>
                <w:rFonts w:ascii="Arial" w:hAnsi="Arial" w:cs="Arial"/>
                <w:sz w:val="20"/>
                <w:szCs w:val="20"/>
              </w:rPr>
              <w:t xml:space="preserve">) 600x400x200 </w:t>
            </w:r>
            <w:proofErr w:type="spellStart"/>
            <w:r w:rsidRPr="00BA3AEC">
              <w:rPr>
                <w:rFonts w:ascii="Arial" w:hAnsi="Arial" w:cs="Arial"/>
                <w:sz w:val="20"/>
                <w:szCs w:val="20"/>
              </w:rPr>
              <w:t>mm</w:t>
            </w:r>
            <w:proofErr w:type="spellEnd"/>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26</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Avtomatın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C32A 3P</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27</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Avtomatın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C25A 3P</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28</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Avtomatın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C16A 3P</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29</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Avtomatın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C10A 3P</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30</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Elektron</w:t>
            </w:r>
            <w:proofErr w:type="spellEnd"/>
            <w:r w:rsidRPr="00BA3AEC">
              <w:rPr>
                <w:rFonts w:ascii="Arial" w:hAnsi="Arial" w:cs="Arial"/>
                <w:sz w:val="20"/>
                <w:szCs w:val="20"/>
              </w:rPr>
              <w:t xml:space="preserve"> </w:t>
            </w:r>
            <w:proofErr w:type="spellStart"/>
            <w:r w:rsidRPr="00BA3AEC">
              <w:rPr>
                <w:rFonts w:ascii="Arial" w:hAnsi="Arial" w:cs="Arial"/>
                <w:sz w:val="20"/>
                <w:szCs w:val="20"/>
              </w:rPr>
              <w:t>sayğacın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32A </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31</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Maqnit</w:t>
            </w:r>
            <w:proofErr w:type="spellEnd"/>
            <w:r w:rsidRPr="00BA3AEC">
              <w:rPr>
                <w:rFonts w:ascii="Arial" w:hAnsi="Arial" w:cs="Arial"/>
                <w:sz w:val="20"/>
                <w:szCs w:val="20"/>
              </w:rPr>
              <w:t xml:space="preserve"> </w:t>
            </w:r>
            <w:proofErr w:type="spellStart"/>
            <w:r w:rsidRPr="00BA3AEC">
              <w:rPr>
                <w:rFonts w:ascii="Arial" w:hAnsi="Arial" w:cs="Arial"/>
                <w:sz w:val="20"/>
                <w:szCs w:val="20"/>
              </w:rPr>
              <w:t>işəsalanın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9A220V</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32</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Güc</w:t>
            </w:r>
            <w:proofErr w:type="spellEnd"/>
            <w:r w:rsidRPr="00BA3AEC">
              <w:rPr>
                <w:rFonts w:ascii="Arial" w:hAnsi="Arial" w:cs="Arial"/>
                <w:sz w:val="20"/>
                <w:szCs w:val="20"/>
              </w:rPr>
              <w:t xml:space="preserve"> </w:t>
            </w:r>
            <w:proofErr w:type="spellStart"/>
            <w:r w:rsidRPr="00BA3AEC">
              <w:rPr>
                <w:rFonts w:ascii="Arial" w:hAnsi="Arial" w:cs="Arial"/>
                <w:sz w:val="20"/>
                <w:szCs w:val="20"/>
              </w:rPr>
              <w:t>kabelinin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4x6mm2 NYY</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metr</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60</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33</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Nəzarət</w:t>
            </w:r>
            <w:proofErr w:type="spellEnd"/>
            <w:r w:rsidRPr="00BA3AEC">
              <w:rPr>
                <w:rFonts w:ascii="Arial" w:hAnsi="Arial" w:cs="Arial"/>
                <w:sz w:val="20"/>
                <w:szCs w:val="20"/>
              </w:rPr>
              <w:t xml:space="preserve"> </w:t>
            </w:r>
            <w:proofErr w:type="spellStart"/>
            <w:r w:rsidRPr="00BA3AEC">
              <w:rPr>
                <w:rFonts w:ascii="Arial" w:hAnsi="Arial" w:cs="Arial"/>
                <w:sz w:val="20"/>
                <w:szCs w:val="20"/>
              </w:rPr>
              <w:t>kabelinin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5x1,5mm2NYY</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metr</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20</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34</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Metal</w:t>
            </w:r>
            <w:proofErr w:type="spellEnd"/>
            <w:r w:rsidRPr="00BA3AEC">
              <w:rPr>
                <w:rFonts w:ascii="Arial" w:hAnsi="Arial" w:cs="Arial"/>
                <w:sz w:val="20"/>
                <w:szCs w:val="20"/>
              </w:rPr>
              <w:t xml:space="preserve"> </w:t>
            </w:r>
            <w:proofErr w:type="spellStart"/>
            <w:r w:rsidRPr="00BA3AEC">
              <w:rPr>
                <w:rFonts w:ascii="Arial" w:hAnsi="Arial" w:cs="Arial"/>
                <w:sz w:val="20"/>
                <w:szCs w:val="20"/>
              </w:rPr>
              <w:t>kabel-kanalının</w:t>
            </w:r>
            <w:proofErr w:type="spellEnd"/>
            <w:r w:rsidRPr="00BA3AEC">
              <w:rPr>
                <w:rFonts w:ascii="Arial" w:hAnsi="Arial" w:cs="Arial"/>
                <w:sz w:val="20"/>
                <w:szCs w:val="20"/>
              </w:rPr>
              <w:t xml:space="preserve"> 100x20x2000mm  DÜST Р МЭК 61084-1-2007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Paslanmayan</w:t>
            </w:r>
            <w:proofErr w:type="spellEnd"/>
            <w:r w:rsidRPr="00BA3AEC">
              <w:rPr>
                <w:rFonts w:ascii="Arial" w:hAnsi="Arial" w:cs="Arial"/>
                <w:sz w:val="20"/>
                <w:szCs w:val="20"/>
              </w:rPr>
              <w:t xml:space="preserve">, </w:t>
            </w:r>
            <w:proofErr w:type="spellStart"/>
            <w:r w:rsidRPr="00BA3AEC">
              <w:rPr>
                <w:rFonts w:ascii="Arial" w:hAnsi="Arial" w:cs="Arial"/>
                <w:sz w:val="20"/>
                <w:szCs w:val="20"/>
              </w:rPr>
              <w:t>Kanalın</w:t>
            </w:r>
            <w:proofErr w:type="spellEnd"/>
            <w:r w:rsidRPr="00BA3AEC">
              <w:rPr>
                <w:rFonts w:ascii="Arial" w:hAnsi="Arial" w:cs="Arial"/>
                <w:sz w:val="20"/>
                <w:szCs w:val="20"/>
              </w:rPr>
              <w:t xml:space="preserve"> </w:t>
            </w:r>
            <w:proofErr w:type="spellStart"/>
            <w:r w:rsidRPr="00BA3AEC">
              <w:rPr>
                <w:rFonts w:ascii="Arial" w:hAnsi="Arial" w:cs="Arial"/>
                <w:sz w:val="20"/>
                <w:szCs w:val="20"/>
              </w:rPr>
              <w:t>hündürlüyü</w:t>
            </w:r>
            <w:proofErr w:type="spellEnd"/>
            <w:r w:rsidRPr="00BA3AEC">
              <w:rPr>
                <w:rFonts w:ascii="Arial" w:hAnsi="Arial" w:cs="Arial"/>
                <w:sz w:val="20"/>
                <w:szCs w:val="20"/>
              </w:rPr>
              <w:t xml:space="preserve"> 2 </w:t>
            </w:r>
            <w:proofErr w:type="spellStart"/>
            <w:r w:rsidRPr="00BA3AEC">
              <w:rPr>
                <w:rFonts w:ascii="Arial" w:hAnsi="Arial" w:cs="Arial"/>
                <w:sz w:val="20"/>
                <w:szCs w:val="20"/>
              </w:rPr>
              <w:t>sm</w:t>
            </w:r>
            <w:proofErr w:type="spellEnd"/>
            <w:r w:rsidRPr="00BA3AEC">
              <w:rPr>
                <w:rFonts w:ascii="Arial" w:hAnsi="Arial" w:cs="Arial"/>
                <w:sz w:val="20"/>
                <w:szCs w:val="20"/>
              </w:rPr>
              <w:t xml:space="preserve">, </w:t>
            </w:r>
            <w:proofErr w:type="spellStart"/>
            <w:r w:rsidRPr="00BA3AEC">
              <w:rPr>
                <w:rFonts w:ascii="Arial" w:hAnsi="Arial" w:cs="Arial"/>
                <w:sz w:val="20"/>
                <w:szCs w:val="20"/>
              </w:rPr>
              <w:t>uzunluq</w:t>
            </w:r>
            <w:proofErr w:type="spellEnd"/>
            <w:r w:rsidRPr="00BA3AEC">
              <w:rPr>
                <w:rFonts w:ascii="Arial" w:hAnsi="Arial" w:cs="Arial"/>
                <w:sz w:val="20"/>
                <w:szCs w:val="20"/>
              </w:rPr>
              <w:t xml:space="preserve"> </w:t>
            </w:r>
            <w:proofErr w:type="spellStart"/>
            <w:r w:rsidRPr="00BA3AEC">
              <w:rPr>
                <w:rFonts w:ascii="Arial" w:hAnsi="Arial" w:cs="Arial"/>
                <w:sz w:val="20"/>
                <w:szCs w:val="20"/>
              </w:rPr>
              <w:t>isə</w:t>
            </w:r>
            <w:proofErr w:type="spellEnd"/>
            <w:r w:rsidRPr="00BA3AEC">
              <w:rPr>
                <w:rFonts w:ascii="Arial" w:hAnsi="Arial" w:cs="Arial"/>
                <w:sz w:val="20"/>
                <w:szCs w:val="20"/>
              </w:rPr>
              <w:t xml:space="preserve"> 2000mmdir) (</w:t>
            </w:r>
            <w:proofErr w:type="spellStart"/>
            <w:r w:rsidRPr="00BA3AEC">
              <w:rPr>
                <w:rFonts w:ascii="Arial" w:hAnsi="Arial" w:cs="Arial"/>
                <w:sz w:val="20"/>
                <w:szCs w:val="20"/>
              </w:rPr>
              <w:t>mal-materialla</w:t>
            </w:r>
            <w:proofErr w:type="spellEnd"/>
            <w:r w:rsidRPr="00BA3AEC">
              <w:rPr>
                <w:rFonts w:ascii="Arial" w:hAnsi="Arial" w:cs="Arial"/>
                <w:sz w:val="20"/>
                <w:szCs w:val="20"/>
              </w:rPr>
              <w:t xml:space="preserve"> </w:t>
            </w:r>
            <w:proofErr w:type="spellStart"/>
            <w:r w:rsidRPr="00BA3AEC">
              <w:rPr>
                <w:rFonts w:ascii="Arial" w:hAnsi="Arial" w:cs="Arial"/>
                <w:sz w:val="20"/>
                <w:szCs w:val="20"/>
              </w:rPr>
              <w:t>birlikdə</w:t>
            </w:r>
            <w:proofErr w:type="spellEnd"/>
            <w:r w:rsidRPr="00BA3AEC">
              <w:rPr>
                <w:rFonts w:ascii="Arial" w:hAnsi="Arial" w:cs="Arial"/>
                <w:sz w:val="20"/>
                <w:szCs w:val="20"/>
              </w:rPr>
              <w:t>)</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pm</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15</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35</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İdarəetmə</w:t>
            </w:r>
            <w:proofErr w:type="spellEnd"/>
            <w:r w:rsidRPr="00BA3AEC">
              <w:rPr>
                <w:rFonts w:ascii="Arial" w:hAnsi="Arial" w:cs="Arial"/>
                <w:sz w:val="20"/>
                <w:szCs w:val="20"/>
              </w:rPr>
              <w:t xml:space="preserve"> </w:t>
            </w:r>
            <w:proofErr w:type="spellStart"/>
            <w:r w:rsidRPr="00BA3AEC">
              <w:rPr>
                <w:rFonts w:ascii="Arial" w:hAnsi="Arial" w:cs="Arial"/>
                <w:sz w:val="20"/>
                <w:szCs w:val="20"/>
              </w:rPr>
              <w:t>düyməsinin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R2M/İ</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36</w:t>
            </w:r>
          </w:p>
        </w:tc>
        <w:tc>
          <w:tcPr>
            <w:tcW w:w="1702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qalvanizli</w:t>
            </w:r>
            <w:proofErr w:type="spellEnd"/>
            <w:r w:rsidRPr="00BA3AEC">
              <w:rPr>
                <w:rFonts w:ascii="Arial" w:hAnsi="Arial" w:cs="Arial"/>
                <w:sz w:val="20"/>
                <w:szCs w:val="20"/>
              </w:rPr>
              <w:t xml:space="preserve"> </w:t>
            </w:r>
            <w:proofErr w:type="spellStart"/>
            <w:r w:rsidRPr="00BA3AEC">
              <w:rPr>
                <w:rFonts w:ascii="Arial" w:hAnsi="Arial" w:cs="Arial"/>
                <w:sz w:val="20"/>
                <w:szCs w:val="20"/>
              </w:rPr>
              <w:t>zolağın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Galvaniz</w:t>
            </w:r>
            <w:proofErr w:type="spellEnd"/>
            <w:r w:rsidRPr="00BA3AEC">
              <w:rPr>
                <w:rFonts w:ascii="Arial" w:hAnsi="Arial" w:cs="Arial"/>
                <w:sz w:val="20"/>
                <w:szCs w:val="20"/>
              </w:rPr>
              <w:t xml:space="preserve"> 40X4 MM. QOST103-2006</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20</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37</w:t>
            </w:r>
          </w:p>
        </w:tc>
        <w:tc>
          <w:tcPr>
            <w:tcW w:w="1702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Torpaqlama</w:t>
            </w:r>
            <w:proofErr w:type="spellEnd"/>
            <w:r w:rsidRPr="00BA3AEC">
              <w:rPr>
                <w:rFonts w:ascii="Arial" w:hAnsi="Arial" w:cs="Arial"/>
                <w:sz w:val="20"/>
                <w:szCs w:val="20"/>
              </w:rPr>
              <w:t xml:space="preserve"> </w:t>
            </w:r>
            <w:proofErr w:type="spellStart"/>
            <w:r w:rsidRPr="00BA3AEC">
              <w:rPr>
                <w:rFonts w:ascii="Arial" w:hAnsi="Arial" w:cs="Arial"/>
                <w:sz w:val="20"/>
                <w:szCs w:val="20"/>
              </w:rPr>
              <w:t>çubuğunun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qal</w:t>
            </w:r>
            <w:proofErr w:type="spellEnd"/>
            <w:r w:rsidRPr="00BA3AEC">
              <w:rPr>
                <w:rFonts w:ascii="Arial" w:hAnsi="Arial" w:cs="Arial"/>
                <w:sz w:val="20"/>
                <w:szCs w:val="20"/>
              </w:rPr>
              <w:t xml:space="preserve"> - 16mm, 3mt </w:t>
            </w:r>
            <w:proofErr w:type="spellStart"/>
            <w:r w:rsidRPr="00BA3AEC">
              <w:rPr>
                <w:rFonts w:ascii="Arial" w:hAnsi="Arial" w:cs="Arial"/>
                <w:sz w:val="20"/>
                <w:szCs w:val="20"/>
              </w:rPr>
              <w:t>galvaniz</w:t>
            </w:r>
            <w:proofErr w:type="spellEnd"/>
            <w:r w:rsidRPr="00BA3AEC">
              <w:rPr>
                <w:rFonts w:ascii="Arial" w:hAnsi="Arial" w:cs="Arial"/>
                <w:sz w:val="20"/>
                <w:szCs w:val="20"/>
              </w:rPr>
              <w:t xml:space="preserve"> QOST2590-2006</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 </w:t>
            </w:r>
          </w:p>
        </w:tc>
        <w:tc>
          <w:tcPr>
            <w:tcW w:w="17020" w:type="dxa"/>
            <w:hideMark/>
          </w:tcPr>
          <w:p w:rsidR="009111E4" w:rsidRPr="00BA3AEC" w:rsidRDefault="009111E4" w:rsidP="004154D8">
            <w:pPr>
              <w:rPr>
                <w:rFonts w:ascii="Arial" w:hAnsi="Arial" w:cs="Arial"/>
                <w:sz w:val="20"/>
                <w:szCs w:val="20"/>
              </w:rPr>
            </w:pPr>
            <w:r w:rsidRPr="00BA3AEC">
              <w:rPr>
                <w:rFonts w:ascii="Arial" w:hAnsi="Arial" w:cs="Arial"/>
                <w:sz w:val="20"/>
                <w:szCs w:val="20"/>
              </w:rPr>
              <w:t> </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 </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 </w:t>
            </w:r>
          </w:p>
        </w:tc>
      </w:tr>
      <w:tr w:rsidR="009111E4" w:rsidRPr="00BA3AEC" w:rsidTr="004154D8">
        <w:trPr>
          <w:trHeight w:val="555"/>
        </w:trPr>
        <w:tc>
          <w:tcPr>
            <w:tcW w:w="20600" w:type="dxa"/>
            <w:gridSpan w:val="4"/>
            <w:hideMark/>
          </w:tcPr>
          <w:p w:rsidR="009111E4" w:rsidRPr="00BA3AEC" w:rsidRDefault="009111E4" w:rsidP="004154D8">
            <w:pPr>
              <w:rPr>
                <w:rFonts w:ascii="Arial" w:hAnsi="Arial" w:cs="Arial"/>
                <w:bCs/>
                <w:sz w:val="20"/>
                <w:szCs w:val="20"/>
              </w:rPr>
            </w:pPr>
            <w:proofErr w:type="spellStart"/>
            <w:r w:rsidRPr="00BA3AEC">
              <w:rPr>
                <w:rFonts w:ascii="Arial" w:hAnsi="Arial" w:cs="Arial"/>
                <w:bCs/>
                <w:sz w:val="20"/>
                <w:szCs w:val="20"/>
              </w:rPr>
              <w:t>Düzbucaqlı</w:t>
            </w:r>
            <w:proofErr w:type="spellEnd"/>
            <w:r w:rsidRPr="00BA3AEC">
              <w:rPr>
                <w:rFonts w:ascii="Arial" w:hAnsi="Arial" w:cs="Arial"/>
                <w:bCs/>
                <w:sz w:val="20"/>
                <w:szCs w:val="20"/>
              </w:rPr>
              <w:t xml:space="preserve"> </w:t>
            </w:r>
            <w:proofErr w:type="spellStart"/>
            <w:r w:rsidRPr="00BA3AEC">
              <w:rPr>
                <w:rFonts w:ascii="Arial" w:hAnsi="Arial" w:cs="Arial"/>
                <w:bCs/>
                <w:sz w:val="20"/>
                <w:szCs w:val="20"/>
              </w:rPr>
              <w:t>quyular</w:t>
            </w:r>
            <w:proofErr w:type="spellEnd"/>
            <w:r w:rsidRPr="00BA3AEC">
              <w:rPr>
                <w:rFonts w:ascii="Arial" w:hAnsi="Arial" w:cs="Arial"/>
                <w:bCs/>
                <w:sz w:val="20"/>
                <w:szCs w:val="20"/>
              </w:rPr>
              <w:t xml:space="preserve"> </w:t>
            </w:r>
          </w:p>
        </w:tc>
      </w:tr>
      <w:tr w:rsidR="009111E4" w:rsidRPr="00BA3AEC" w:rsidTr="004154D8">
        <w:trPr>
          <w:trHeight w:val="510"/>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38</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Bünövrəaltı</w:t>
            </w:r>
            <w:proofErr w:type="spellEnd"/>
            <w:r w:rsidRPr="00BA3AEC">
              <w:rPr>
                <w:rFonts w:ascii="Arial" w:hAnsi="Arial" w:cs="Arial"/>
                <w:sz w:val="20"/>
                <w:szCs w:val="20"/>
              </w:rPr>
              <w:t xml:space="preserve"> </w:t>
            </w:r>
            <w:proofErr w:type="spellStart"/>
            <w:r w:rsidRPr="00BA3AEC">
              <w:rPr>
                <w:rFonts w:ascii="Arial" w:hAnsi="Arial" w:cs="Arial"/>
                <w:sz w:val="20"/>
                <w:szCs w:val="20"/>
              </w:rPr>
              <w:t>özüllərin</w:t>
            </w:r>
            <w:proofErr w:type="spellEnd"/>
            <w:r w:rsidRPr="00BA3AEC">
              <w:rPr>
                <w:rFonts w:ascii="Arial" w:hAnsi="Arial" w:cs="Arial"/>
                <w:sz w:val="20"/>
                <w:szCs w:val="20"/>
              </w:rPr>
              <w:t xml:space="preserve"> </w:t>
            </w:r>
            <w:proofErr w:type="spellStart"/>
            <w:r w:rsidRPr="00BA3AEC">
              <w:rPr>
                <w:rFonts w:ascii="Arial" w:hAnsi="Arial" w:cs="Arial"/>
                <w:sz w:val="20"/>
                <w:szCs w:val="20"/>
              </w:rPr>
              <w:t>qırmadaş</w:t>
            </w:r>
            <w:proofErr w:type="spellEnd"/>
            <w:r w:rsidRPr="00BA3AEC">
              <w:rPr>
                <w:rFonts w:ascii="Arial" w:hAnsi="Arial" w:cs="Arial"/>
                <w:sz w:val="20"/>
                <w:szCs w:val="20"/>
              </w:rPr>
              <w:t xml:space="preserve"> </w:t>
            </w:r>
            <w:proofErr w:type="spellStart"/>
            <w:r w:rsidRPr="00BA3AEC">
              <w:rPr>
                <w:rFonts w:ascii="Arial" w:hAnsi="Arial" w:cs="Arial"/>
                <w:sz w:val="20"/>
                <w:szCs w:val="20"/>
              </w:rPr>
              <w:t>qatının</w:t>
            </w:r>
            <w:proofErr w:type="spellEnd"/>
            <w:r w:rsidRPr="00BA3AEC">
              <w:rPr>
                <w:rFonts w:ascii="Arial" w:hAnsi="Arial" w:cs="Arial"/>
                <w:sz w:val="20"/>
                <w:szCs w:val="20"/>
              </w:rPr>
              <w:t xml:space="preserve"> </w:t>
            </w:r>
            <w:proofErr w:type="spellStart"/>
            <w:r w:rsidRPr="00BA3AEC">
              <w:rPr>
                <w:rFonts w:ascii="Arial" w:hAnsi="Arial" w:cs="Arial"/>
                <w:sz w:val="20"/>
                <w:szCs w:val="20"/>
              </w:rPr>
              <w:t>yayılması</w:t>
            </w:r>
            <w:proofErr w:type="spellEnd"/>
            <w:r w:rsidRPr="00BA3AEC">
              <w:rPr>
                <w:rFonts w:ascii="Arial" w:hAnsi="Arial" w:cs="Arial"/>
                <w:sz w:val="20"/>
                <w:szCs w:val="20"/>
              </w:rPr>
              <w:t xml:space="preserve"> </w:t>
            </w:r>
            <w:proofErr w:type="spellStart"/>
            <w:r w:rsidRPr="00BA3AEC">
              <w:rPr>
                <w:rFonts w:ascii="Arial" w:hAnsi="Arial" w:cs="Arial"/>
                <w:sz w:val="20"/>
                <w:szCs w:val="20"/>
              </w:rPr>
              <w:t>qal</w:t>
            </w:r>
            <w:proofErr w:type="spellEnd"/>
            <w:r w:rsidRPr="00BA3AEC">
              <w:rPr>
                <w:rFonts w:ascii="Arial" w:hAnsi="Arial" w:cs="Arial"/>
                <w:sz w:val="20"/>
                <w:szCs w:val="20"/>
              </w:rPr>
              <w:t xml:space="preserve"> 8mm; M-1200 ГОСТ 8267-93</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m2</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10</w:t>
            </w:r>
          </w:p>
        </w:tc>
      </w:tr>
      <w:tr w:rsidR="009111E4" w:rsidRPr="00BA3AEC" w:rsidTr="004154D8">
        <w:trPr>
          <w:trHeight w:val="510"/>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lastRenderedPageBreak/>
              <w:t>39</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Döşəməyə</w:t>
            </w:r>
            <w:proofErr w:type="spellEnd"/>
            <w:r w:rsidRPr="00BA3AEC">
              <w:rPr>
                <w:rFonts w:ascii="Arial" w:hAnsi="Arial" w:cs="Arial"/>
                <w:sz w:val="20"/>
                <w:szCs w:val="20"/>
              </w:rPr>
              <w:t xml:space="preserve"> 10sm </w:t>
            </w:r>
            <w:proofErr w:type="spellStart"/>
            <w:r w:rsidRPr="00BA3AEC">
              <w:rPr>
                <w:rFonts w:ascii="Arial" w:hAnsi="Arial" w:cs="Arial"/>
                <w:sz w:val="20"/>
                <w:szCs w:val="20"/>
              </w:rPr>
              <w:t>qalınlıqda</w:t>
            </w:r>
            <w:proofErr w:type="spellEnd"/>
            <w:r w:rsidRPr="00BA3AEC">
              <w:rPr>
                <w:rFonts w:ascii="Arial" w:hAnsi="Arial" w:cs="Arial"/>
                <w:sz w:val="20"/>
                <w:szCs w:val="20"/>
              </w:rPr>
              <w:t xml:space="preserve"> </w:t>
            </w:r>
            <w:proofErr w:type="spellStart"/>
            <w:r w:rsidRPr="00BA3AEC">
              <w:rPr>
                <w:rFonts w:ascii="Arial" w:hAnsi="Arial" w:cs="Arial"/>
                <w:sz w:val="20"/>
                <w:szCs w:val="20"/>
              </w:rPr>
              <w:t>betondan</w:t>
            </w:r>
            <w:proofErr w:type="spellEnd"/>
            <w:r w:rsidRPr="00BA3AEC">
              <w:rPr>
                <w:rFonts w:ascii="Arial" w:hAnsi="Arial" w:cs="Arial"/>
                <w:sz w:val="20"/>
                <w:szCs w:val="20"/>
              </w:rPr>
              <w:t xml:space="preserve"> </w:t>
            </w:r>
            <w:proofErr w:type="spellStart"/>
            <w:r w:rsidRPr="00BA3AEC">
              <w:rPr>
                <w:rFonts w:ascii="Arial" w:hAnsi="Arial" w:cs="Arial"/>
                <w:sz w:val="20"/>
                <w:szCs w:val="20"/>
              </w:rPr>
              <w:t>hazırlıq</w:t>
            </w:r>
            <w:proofErr w:type="spellEnd"/>
            <w:r w:rsidRPr="00BA3AEC">
              <w:rPr>
                <w:rFonts w:ascii="Arial" w:hAnsi="Arial" w:cs="Arial"/>
                <w:sz w:val="20"/>
                <w:szCs w:val="20"/>
              </w:rPr>
              <w:t xml:space="preserve"> </w:t>
            </w:r>
            <w:proofErr w:type="spellStart"/>
            <w:r w:rsidRPr="00BA3AEC">
              <w:rPr>
                <w:rFonts w:ascii="Arial" w:hAnsi="Arial" w:cs="Arial"/>
                <w:sz w:val="20"/>
                <w:szCs w:val="20"/>
              </w:rPr>
              <w:t>qatının</w:t>
            </w:r>
            <w:proofErr w:type="spellEnd"/>
            <w:r w:rsidRPr="00BA3AEC">
              <w:rPr>
                <w:rFonts w:ascii="Arial" w:hAnsi="Arial" w:cs="Arial"/>
                <w:sz w:val="20"/>
                <w:szCs w:val="20"/>
              </w:rPr>
              <w:t xml:space="preserve"> </w:t>
            </w:r>
            <w:proofErr w:type="spellStart"/>
            <w:r w:rsidRPr="00BA3AEC">
              <w:rPr>
                <w:rFonts w:ascii="Arial" w:hAnsi="Arial" w:cs="Arial"/>
                <w:sz w:val="20"/>
                <w:szCs w:val="20"/>
              </w:rPr>
              <w:t>yayılması</w:t>
            </w:r>
            <w:proofErr w:type="spellEnd"/>
            <w:r w:rsidRPr="00BA3AEC">
              <w:rPr>
                <w:rFonts w:ascii="Arial" w:hAnsi="Arial" w:cs="Arial"/>
                <w:sz w:val="20"/>
                <w:szCs w:val="20"/>
              </w:rPr>
              <w:t xml:space="preserve"> B7.5 ГОСТ 26633-2015</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m2</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9.6</w:t>
            </w:r>
          </w:p>
        </w:tc>
      </w:tr>
      <w:tr w:rsidR="009111E4" w:rsidRPr="00BA3AEC" w:rsidTr="004154D8">
        <w:trPr>
          <w:trHeight w:val="630"/>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40</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Kanalizasiya</w:t>
            </w:r>
            <w:proofErr w:type="spellEnd"/>
            <w:r w:rsidRPr="00BA3AEC">
              <w:rPr>
                <w:rFonts w:ascii="Arial" w:hAnsi="Arial" w:cs="Arial"/>
                <w:sz w:val="20"/>
                <w:szCs w:val="20"/>
              </w:rPr>
              <w:t xml:space="preserve"> </w:t>
            </w:r>
            <w:proofErr w:type="spellStart"/>
            <w:r w:rsidRPr="00BA3AEC">
              <w:rPr>
                <w:rFonts w:ascii="Arial" w:hAnsi="Arial" w:cs="Arial"/>
                <w:sz w:val="20"/>
                <w:szCs w:val="20"/>
              </w:rPr>
              <w:t>quyuları</w:t>
            </w:r>
            <w:proofErr w:type="spellEnd"/>
            <w:r w:rsidRPr="00BA3AEC">
              <w:rPr>
                <w:rFonts w:ascii="Arial" w:hAnsi="Arial" w:cs="Arial"/>
                <w:sz w:val="20"/>
                <w:szCs w:val="20"/>
              </w:rPr>
              <w:t xml:space="preserve"> </w:t>
            </w:r>
            <w:proofErr w:type="spellStart"/>
            <w:r w:rsidRPr="00BA3AEC">
              <w:rPr>
                <w:rFonts w:ascii="Arial" w:hAnsi="Arial" w:cs="Arial"/>
                <w:sz w:val="20"/>
                <w:szCs w:val="20"/>
              </w:rPr>
              <w:t>üçün</w:t>
            </w:r>
            <w:proofErr w:type="spellEnd"/>
            <w:r w:rsidRPr="00BA3AEC">
              <w:rPr>
                <w:rFonts w:ascii="Arial" w:hAnsi="Arial" w:cs="Arial"/>
                <w:sz w:val="20"/>
                <w:szCs w:val="20"/>
              </w:rPr>
              <w:t xml:space="preserve"> </w:t>
            </w:r>
            <w:proofErr w:type="spellStart"/>
            <w:r w:rsidRPr="00BA3AEC">
              <w:rPr>
                <w:rFonts w:ascii="Arial" w:hAnsi="Arial" w:cs="Arial"/>
                <w:sz w:val="20"/>
                <w:szCs w:val="20"/>
              </w:rPr>
              <w:t>döşəmə</w:t>
            </w:r>
            <w:proofErr w:type="spellEnd"/>
            <w:r w:rsidRPr="00BA3AEC">
              <w:rPr>
                <w:rFonts w:ascii="Arial" w:hAnsi="Arial" w:cs="Arial"/>
                <w:sz w:val="20"/>
                <w:szCs w:val="20"/>
              </w:rPr>
              <w:t xml:space="preserve"> </w:t>
            </w:r>
            <w:proofErr w:type="spellStart"/>
            <w:r w:rsidRPr="00BA3AEC">
              <w:rPr>
                <w:rFonts w:ascii="Arial" w:hAnsi="Arial" w:cs="Arial"/>
                <w:sz w:val="20"/>
                <w:szCs w:val="20"/>
              </w:rPr>
              <w:t>və</w:t>
            </w:r>
            <w:proofErr w:type="spellEnd"/>
            <w:r w:rsidRPr="00BA3AEC">
              <w:rPr>
                <w:rFonts w:ascii="Arial" w:hAnsi="Arial" w:cs="Arial"/>
                <w:sz w:val="20"/>
                <w:szCs w:val="20"/>
              </w:rPr>
              <w:t xml:space="preserve"> </w:t>
            </w:r>
            <w:proofErr w:type="spellStart"/>
            <w:r w:rsidRPr="00BA3AEC">
              <w:rPr>
                <w:rFonts w:ascii="Arial" w:hAnsi="Arial" w:cs="Arial"/>
                <w:sz w:val="20"/>
                <w:szCs w:val="20"/>
              </w:rPr>
              <w:t>divarın</w:t>
            </w:r>
            <w:proofErr w:type="spellEnd"/>
            <w:r w:rsidRPr="00BA3AEC">
              <w:rPr>
                <w:rFonts w:ascii="Arial" w:hAnsi="Arial" w:cs="Arial"/>
                <w:sz w:val="20"/>
                <w:szCs w:val="20"/>
              </w:rPr>
              <w:t xml:space="preserve"> </w:t>
            </w:r>
            <w:proofErr w:type="spellStart"/>
            <w:r w:rsidRPr="00BA3AEC">
              <w:rPr>
                <w:rFonts w:ascii="Arial" w:hAnsi="Arial" w:cs="Arial"/>
                <w:sz w:val="20"/>
                <w:szCs w:val="20"/>
              </w:rPr>
              <w:t>qalınlığı</w:t>
            </w:r>
            <w:proofErr w:type="spellEnd"/>
            <w:r w:rsidRPr="00BA3AEC">
              <w:rPr>
                <w:rFonts w:ascii="Arial" w:hAnsi="Arial" w:cs="Arial"/>
                <w:sz w:val="20"/>
                <w:szCs w:val="20"/>
              </w:rPr>
              <w:t xml:space="preserve"> 15sm </w:t>
            </w:r>
            <w:proofErr w:type="spellStart"/>
            <w:r w:rsidRPr="00BA3AEC">
              <w:rPr>
                <w:rFonts w:ascii="Arial" w:hAnsi="Arial" w:cs="Arial"/>
                <w:sz w:val="20"/>
                <w:szCs w:val="20"/>
              </w:rPr>
              <w:t>olan</w:t>
            </w:r>
            <w:proofErr w:type="spellEnd"/>
            <w:r w:rsidRPr="00BA3AEC">
              <w:rPr>
                <w:rFonts w:ascii="Arial" w:hAnsi="Arial" w:cs="Arial"/>
                <w:sz w:val="20"/>
                <w:szCs w:val="20"/>
              </w:rPr>
              <w:t xml:space="preserve"> </w:t>
            </w:r>
            <w:proofErr w:type="spellStart"/>
            <w:r w:rsidRPr="00BA3AEC">
              <w:rPr>
                <w:rFonts w:ascii="Arial" w:hAnsi="Arial" w:cs="Arial"/>
                <w:sz w:val="20"/>
                <w:szCs w:val="20"/>
              </w:rPr>
              <w:t>armaturdan</w:t>
            </w:r>
            <w:proofErr w:type="spellEnd"/>
            <w:r w:rsidRPr="00BA3AEC">
              <w:rPr>
                <w:rFonts w:ascii="Arial" w:hAnsi="Arial" w:cs="Arial"/>
                <w:sz w:val="20"/>
                <w:szCs w:val="20"/>
              </w:rPr>
              <w:t xml:space="preserve"> </w:t>
            </w:r>
            <w:proofErr w:type="spellStart"/>
            <w:r w:rsidRPr="00BA3AEC">
              <w:rPr>
                <w:rFonts w:ascii="Arial" w:hAnsi="Arial" w:cs="Arial"/>
                <w:sz w:val="20"/>
                <w:szCs w:val="20"/>
              </w:rPr>
              <w:t>tor</w:t>
            </w:r>
            <w:proofErr w:type="spellEnd"/>
            <w:r w:rsidRPr="00BA3AEC">
              <w:rPr>
                <w:rFonts w:ascii="Arial" w:hAnsi="Arial" w:cs="Arial"/>
                <w:sz w:val="20"/>
                <w:szCs w:val="20"/>
              </w:rPr>
              <w:t xml:space="preserve"> </w:t>
            </w:r>
            <w:proofErr w:type="spellStart"/>
            <w:r w:rsidRPr="00BA3AEC">
              <w:rPr>
                <w:rFonts w:ascii="Arial" w:hAnsi="Arial" w:cs="Arial"/>
                <w:sz w:val="20"/>
                <w:szCs w:val="20"/>
              </w:rPr>
              <w:t>yığılaraq</w:t>
            </w:r>
            <w:proofErr w:type="spellEnd"/>
            <w:r w:rsidRPr="00BA3AEC">
              <w:rPr>
                <w:rFonts w:ascii="Arial" w:hAnsi="Arial" w:cs="Arial"/>
                <w:sz w:val="20"/>
                <w:szCs w:val="20"/>
              </w:rPr>
              <w:t xml:space="preserve"> </w:t>
            </w:r>
            <w:proofErr w:type="spellStart"/>
            <w:r w:rsidRPr="00BA3AEC">
              <w:rPr>
                <w:rFonts w:ascii="Arial" w:hAnsi="Arial" w:cs="Arial"/>
                <w:sz w:val="20"/>
                <w:szCs w:val="20"/>
              </w:rPr>
              <w:t>dəmir-beton</w:t>
            </w:r>
            <w:proofErr w:type="spellEnd"/>
            <w:r w:rsidRPr="00BA3AEC">
              <w:rPr>
                <w:rFonts w:ascii="Arial" w:hAnsi="Arial" w:cs="Arial"/>
                <w:sz w:val="20"/>
                <w:szCs w:val="20"/>
              </w:rPr>
              <w:t xml:space="preserve"> </w:t>
            </w:r>
            <w:proofErr w:type="spellStart"/>
            <w:r w:rsidRPr="00BA3AEC">
              <w:rPr>
                <w:rFonts w:ascii="Arial" w:hAnsi="Arial" w:cs="Arial"/>
                <w:sz w:val="20"/>
                <w:szCs w:val="20"/>
              </w:rPr>
              <w:t>konstruksiyanın</w:t>
            </w:r>
            <w:proofErr w:type="spellEnd"/>
            <w:r w:rsidRPr="00BA3AEC">
              <w:rPr>
                <w:rFonts w:ascii="Arial" w:hAnsi="Arial" w:cs="Arial"/>
                <w:sz w:val="20"/>
                <w:szCs w:val="20"/>
              </w:rPr>
              <w:t xml:space="preserve"> </w:t>
            </w:r>
            <w:proofErr w:type="spellStart"/>
            <w:r w:rsidRPr="00BA3AEC">
              <w:rPr>
                <w:rFonts w:ascii="Arial" w:hAnsi="Arial" w:cs="Arial"/>
                <w:sz w:val="20"/>
                <w:szCs w:val="20"/>
              </w:rPr>
              <w:t>tikilməsi</w:t>
            </w:r>
            <w:proofErr w:type="spellEnd"/>
            <w:r w:rsidRPr="00BA3AEC">
              <w:rPr>
                <w:rFonts w:ascii="Arial" w:hAnsi="Arial" w:cs="Arial"/>
                <w:sz w:val="20"/>
                <w:szCs w:val="20"/>
              </w:rPr>
              <w:t xml:space="preserve"> B20, (</w:t>
            </w:r>
            <w:proofErr w:type="spellStart"/>
            <w:r w:rsidRPr="00BA3AEC">
              <w:rPr>
                <w:rFonts w:ascii="Arial" w:hAnsi="Arial" w:cs="Arial"/>
                <w:sz w:val="20"/>
                <w:szCs w:val="20"/>
              </w:rPr>
              <w:t>Armatur</w:t>
            </w:r>
            <w:proofErr w:type="spellEnd"/>
            <w:r w:rsidRPr="00BA3AEC">
              <w:rPr>
                <w:rFonts w:ascii="Arial" w:hAnsi="Arial" w:cs="Arial"/>
                <w:sz w:val="20"/>
                <w:szCs w:val="20"/>
              </w:rPr>
              <w:t xml:space="preserve"> ᴓ14- 0,23ГОСТ 5781-82) VV4,s/</w:t>
            </w:r>
            <w:proofErr w:type="spellStart"/>
            <w:r w:rsidRPr="00BA3AEC">
              <w:rPr>
                <w:rFonts w:ascii="Arial" w:hAnsi="Arial" w:cs="Arial"/>
                <w:sz w:val="20"/>
                <w:szCs w:val="20"/>
              </w:rPr>
              <w:t>d,p</w:t>
            </w:r>
            <w:proofErr w:type="spellEnd"/>
            <w:r w:rsidRPr="00BA3AEC">
              <w:rPr>
                <w:rFonts w:ascii="Arial" w:hAnsi="Arial" w:cs="Arial"/>
                <w:sz w:val="20"/>
                <w:szCs w:val="20"/>
              </w:rPr>
              <w:t>/s ГОСТ 26633-2015</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m2</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39.2</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41</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Bünövrə</w:t>
            </w:r>
            <w:proofErr w:type="spellEnd"/>
            <w:r w:rsidRPr="00BA3AEC">
              <w:rPr>
                <w:rFonts w:ascii="Arial" w:hAnsi="Arial" w:cs="Arial"/>
                <w:sz w:val="20"/>
                <w:szCs w:val="20"/>
              </w:rPr>
              <w:t xml:space="preserve">, </w:t>
            </w:r>
            <w:proofErr w:type="spellStart"/>
            <w:r w:rsidRPr="00BA3AEC">
              <w:rPr>
                <w:rFonts w:ascii="Arial" w:hAnsi="Arial" w:cs="Arial"/>
                <w:sz w:val="20"/>
                <w:szCs w:val="20"/>
              </w:rPr>
              <w:t>massiv</w:t>
            </w:r>
            <w:proofErr w:type="spellEnd"/>
            <w:r w:rsidRPr="00BA3AEC">
              <w:rPr>
                <w:rFonts w:ascii="Arial" w:hAnsi="Arial" w:cs="Arial"/>
                <w:sz w:val="20"/>
                <w:szCs w:val="20"/>
              </w:rPr>
              <w:t xml:space="preserve"> </w:t>
            </w:r>
            <w:proofErr w:type="spellStart"/>
            <w:r w:rsidRPr="00BA3AEC">
              <w:rPr>
                <w:rFonts w:ascii="Arial" w:hAnsi="Arial" w:cs="Arial"/>
                <w:sz w:val="20"/>
                <w:szCs w:val="20"/>
              </w:rPr>
              <w:t>və</w:t>
            </w:r>
            <w:proofErr w:type="spellEnd"/>
            <w:r w:rsidRPr="00BA3AEC">
              <w:rPr>
                <w:rFonts w:ascii="Arial" w:hAnsi="Arial" w:cs="Arial"/>
                <w:sz w:val="20"/>
                <w:szCs w:val="20"/>
              </w:rPr>
              <w:t xml:space="preserve"> </w:t>
            </w:r>
            <w:proofErr w:type="spellStart"/>
            <w:r w:rsidRPr="00BA3AEC">
              <w:rPr>
                <w:rFonts w:ascii="Arial" w:hAnsi="Arial" w:cs="Arial"/>
                <w:sz w:val="20"/>
                <w:szCs w:val="20"/>
              </w:rPr>
              <w:t>divarların</w:t>
            </w:r>
            <w:proofErr w:type="spellEnd"/>
            <w:r w:rsidRPr="00BA3AEC">
              <w:rPr>
                <w:rFonts w:ascii="Arial" w:hAnsi="Arial" w:cs="Arial"/>
                <w:sz w:val="20"/>
                <w:szCs w:val="20"/>
              </w:rPr>
              <w:t xml:space="preserve"> </w:t>
            </w:r>
            <w:proofErr w:type="spellStart"/>
            <w:r w:rsidRPr="00BA3AEC">
              <w:rPr>
                <w:rFonts w:ascii="Arial" w:hAnsi="Arial" w:cs="Arial"/>
                <w:sz w:val="20"/>
                <w:szCs w:val="20"/>
              </w:rPr>
              <w:t>beton</w:t>
            </w:r>
            <w:proofErr w:type="spellEnd"/>
            <w:r w:rsidRPr="00BA3AEC">
              <w:rPr>
                <w:rFonts w:ascii="Arial" w:hAnsi="Arial" w:cs="Arial"/>
                <w:sz w:val="20"/>
                <w:szCs w:val="20"/>
              </w:rPr>
              <w:t xml:space="preserve"> </w:t>
            </w:r>
            <w:proofErr w:type="spellStart"/>
            <w:r w:rsidRPr="00BA3AEC">
              <w:rPr>
                <w:rFonts w:ascii="Arial" w:hAnsi="Arial" w:cs="Arial"/>
                <w:sz w:val="20"/>
                <w:szCs w:val="20"/>
              </w:rPr>
              <w:t>sətlərinin</w:t>
            </w:r>
            <w:proofErr w:type="spellEnd"/>
            <w:r w:rsidRPr="00BA3AEC">
              <w:rPr>
                <w:rFonts w:ascii="Arial" w:hAnsi="Arial" w:cs="Arial"/>
                <w:sz w:val="20"/>
                <w:szCs w:val="20"/>
              </w:rPr>
              <w:t xml:space="preserve"> 2 </w:t>
            </w:r>
            <w:proofErr w:type="spellStart"/>
            <w:r w:rsidRPr="00BA3AEC">
              <w:rPr>
                <w:rFonts w:ascii="Arial" w:hAnsi="Arial" w:cs="Arial"/>
                <w:sz w:val="20"/>
                <w:szCs w:val="20"/>
              </w:rPr>
              <w:t>qat</w:t>
            </w:r>
            <w:proofErr w:type="spellEnd"/>
            <w:r w:rsidRPr="00BA3AEC">
              <w:rPr>
                <w:rFonts w:ascii="Arial" w:hAnsi="Arial" w:cs="Arial"/>
                <w:sz w:val="20"/>
                <w:szCs w:val="20"/>
              </w:rPr>
              <w:t xml:space="preserve"> </w:t>
            </w:r>
            <w:proofErr w:type="spellStart"/>
            <w:r w:rsidRPr="00BA3AEC">
              <w:rPr>
                <w:rFonts w:ascii="Arial" w:hAnsi="Arial" w:cs="Arial"/>
                <w:sz w:val="20"/>
                <w:szCs w:val="20"/>
              </w:rPr>
              <w:t>Bitum</w:t>
            </w:r>
            <w:proofErr w:type="spellEnd"/>
            <w:r w:rsidRPr="00BA3AEC">
              <w:rPr>
                <w:rFonts w:ascii="Arial" w:hAnsi="Arial" w:cs="Arial"/>
                <w:sz w:val="20"/>
                <w:szCs w:val="20"/>
              </w:rPr>
              <w:t xml:space="preserve"> БН 70/30 ГОСТ 6671-76 </w:t>
            </w:r>
            <w:proofErr w:type="spellStart"/>
            <w:r w:rsidRPr="00BA3AEC">
              <w:rPr>
                <w:rFonts w:ascii="Arial" w:hAnsi="Arial" w:cs="Arial"/>
                <w:sz w:val="20"/>
                <w:szCs w:val="20"/>
              </w:rPr>
              <w:t>vurularaq</w:t>
            </w:r>
            <w:proofErr w:type="spellEnd"/>
            <w:r w:rsidRPr="00BA3AEC">
              <w:rPr>
                <w:rFonts w:ascii="Arial" w:hAnsi="Arial" w:cs="Arial"/>
                <w:sz w:val="20"/>
                <w:szCs w:val="20"/>
              </w:rPr>
              <w:t xml:space="preserve"> </w:t>
            </w:r>
            <w:proofErr w:type="spellStart"/>
            <w:r w:rsidRPr="00BA3AEC">
              <w:rPr>
                <w:rFonts w:ascii="Arial" w:hAnsi="Arial" w:cs="Arial"/>
                <w:sz w:val="20"/>
                <w:szCs w:val="20"/>
              </w:rPr>
              <w:t>ruberoidnən</w:t>
            </w:r>
            <w:proofErr w:type="spellEnd"/>
            <w:r w:rsidRPr="00BA3AEC">
              <w:rPr>
                <w:rFonts w:ascii="Arial" w:hAnsi="Arial" w:cs="Arial"/>
                <w:sz w:val="20"/>
                <w:szCs w:val="20"/>
              </w:rPr>
              <w:t xml:space="preserve"> 2 </w:t>
            </w:r>
            <w:proofErr w:type="spellStart"/>
            <w:r w:rsidRPr="00BA3AEC">
              <w:rPr>
                <w:rFonts w:ascii="Arial" w:hAnsi="Arial" w:cs="Arial"/>
                <w:sz w:val="20"/>
                <w:szCs w:val="20"/>
              </w:rPr>
              <w:t>qat</w:t>
            </w:r>
            <w:proofErr w:type="spellEnd"/>
            <w:r w:rsidRPr="00BA3AEC">
              <w:rPr>
                <w:rFonts w:ascii="Arial" w:hAnsi="Arial" w:cs="Arial"/>
                <w:sz w:val="20"/>
                <w:szCs w:val="20"/>
              </w:rPr>
              <w:t xml:space="preserve"> </w:t>
            </w:r>
            <w:proofErr w:type="spellStart"/>
            <w:r w:rsidRPr="00BA3AEC">
              <w:rPr>
                <w:rFonts w:ascii="Arial" w:hAnsi="Arial" w:cs="Arial"/>
                <w:sz w:val="20"/>
                <w:szCs w:val="20"/>
              </w:rPr>
              <w:t>izolyasiya</w:t>
            </w:r>
            <w:proofErr w:type="spellEnd"/>
            <w:r w:rsidRPr="00BA3AEC">
              <w:rPr>
                <w:rFonts w:ascii="Arial" w:hAnsi="Arial" w:cs="Arial"/>
                <w:sz w:val="20"/>
                <w:szCs w:val="20"/>
              </w:rPr>
              <w:t xml:space="preserve"> </w:t>
            </w:r>
            <w:proofErr w:type="spellStart"/>
            <w:r w:rsidRPr="00BA3AEC">
              <w:rPr>
                <w:rFonts w:ascii="Arial" w:hAnsi="Arial" w:cs="Arial"/>
                <w:sz w:val="20"/>
                <w:szCs w:val="20"/>
              </w:rPr>
              <w:t>olunması</w:t>
            </w:r>
            <w:proofErr w:type="spellEnd"/>
            <w:r w:rsidRPr="00BA3AEC">
              <w:rPr>
                <w:rFonts w:ascii="Arial" w:hAnsi="Arial" w:cs="Arial"/>
                <w:sz w:val="20"/>
                <w:szCs w:val="20"/>
              </w:rPr>
              <w:t xml:space="preserve"> </w:t>
            </w:r>
            <w:proofErr w:type="spellStart"/>
            <w:r w:rsidRPr="00BA3AEC">
              <w:rPr>
                <w:rFonts w:ascii="Arial" w:hAnsi="Arial" w:cs="Arial"/>
                <w:sz w:val="20"/>
                <w:szCs w:val="20"/>
              </w:rPr>
              <w:t>Ruberoid</w:t>
            </w:r>
            <w:proofErr w:type="spellEnd"/>
            <w:r w:rsidRPr="00BA3AEC">
              <w:rPr>
                <w:rFonts w:ascii="Arial" w:hAnsi="Arial" w:cs="Arial"/>
                <w:sz w:val="20"/>
                <w:szCs w:val="20"/>
              </w:rPr>
              <w:t xml:space="preserve"> С-РМ ГОСТ 15879-70</w:t>
            </w:r>
          </w:p>
        </w:tc>
        <w:tc>
          <w:tcPr>
            <w:tcW w:w="140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m2</w:t>
            </w:r>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34</w:t>
            </w:r>
          </w:p>
        </w:tc>
      </w:tr>
      <w:tr w:rsidR="009111E4" w:rsidRPr="00BA3AEC" w:rsidTr="004154D8">
        <w:trPr>
          <w:trHeight w:val="345"/>
        </w:trPr>
        <w:tc>
          <w:tcPr>
            <w:tcW w:w="9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42</w:t>
            </w:r>
          </w:p>
        </w:tc>
        <w:tc>
          <w:tcPr>
            <w:tcW w:w="17020" w:type="dxa"/>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Metal</w:t>
            </w:r>
            <w:proofErr w:type="spellEnd"/>
            <w:r w:rsidRPr="00BA3AEC">
              <w:rPr>
                <w:rFonts w:ascii="Arial" w:hAnsi="Arial" w:cs="Arial"/>
                <w:sz w:val="20"/>
                <w:szCs w:val="20"/>
              </w:rPr>
              <w:t xml:space="preserve"> </w:t>
            </w:r>
            <w:proofErr w:type="spellStart"/>
            <w:r w:rsidRPr="00BA3AEC">
              <w:rPr>
                <w:rFonts w:ascii="Arial" w:hAnsi="Arial" w:cs="Arial"/>
                <w:sz w:val="20"/>
                <w:szCs w:val="20"/>
              </w:rPr>
              <w:t>lyükun</w:t>
            </w:r>
            <w:proofErr w:type="spellEnd"/>
            <w:r w:rsidRPr="00BA3AEC">
              <w:rPr>
                <w:rFonts w:ascii="Arial" w:hAnsi="Arial" w:cs="Arial"/>
                <w:sz w:val="20"/>
                <w:szCs w:val="20"/>
              </w:rPr>
              <w:t>(</w:t>
            </w:r>
            <w:proofErr w:type="spellStart"/>
            <w:r w:rsidRPr="00BA3AEC">
              <w:rPr>
                <w:rFonts w:ascii="Arial" w:hAnsi="Arial" w:cs="Arial"/>
                <w:sz w:val="20"/>
                <w:szCs w:val="20"/>
              </w:rPr>
              <w:t>düzbucaqlı</w:t>
            </w:r>
            <w:proofErr w:type="spellEnd"/>
            <w:r w:rsidRPr="00BA3AEC">
              <w:rPr>
                <w:rFonts w:ascii="Arial" w:hAnsi="Arial" w:cs="Arial"/>
                <w:sz w:val="20"/>
                <w:szCs w:val="20"/>
              </w:rPr>
              <w:t xml:space="preserve">, </w:t>
            </w:r>
            <w:proofErr w:type="spellStart"/>
            <w:r w:rsidRPr="00BA3AEC">
              <w:rPr>
                <w:rFonts w:ascii="Arial" w:hAnsi="Arial" w:cs="Arial"/>
                <w:sz w:val="20"/>
                <w:szCs w:val="20"/>
              </w:rPr>
              <w:t>petlə</w:t>
            </w:r>
            <w:proofErr w:type="spellEnd"/>
            <w:r w:rsidRPr="00BA3AEC">
              <w:rPr>
                <w:rFonts w:ascii="Arial" w:hAnsi="Arial" w:cs="Arial"/>
                <w:sz w:val="20"/>
                <w:szCs w:val="20"/>
              </w:rPr>
              <w:t xml:space="preserve"> </w:t>
            </w:r>
            <w:proofErr w:type="spellStart"/>
            <w:r w:rsidRPr="00BA3AEC">
              <w:rPr>
                <w:rFonts w:ascii="Arial" w:hAnsi="Arial" w:cs="Arial"/>
                <w:sz w:val="20"/>
                <w:szCs w:val="20"/>
              </w:rPr>
              <w:t>ilə</w:t>
            </w:r>
            <w:proofErr w:type="spellEnd"/>
            <w:r w:rsidRPr="00BA3AEC">
              <w:rPr>
                <w:rFonts w:ascii="Arial" w:hAnsi="Arial" w:cs="Arial"/>
                <w:sz w:val="20"/>
                <w:szCs w:val="20"/>
              </w:rPr>
              <w:t xml:space="preserve"> </w:t>
            </w:r>
            <w:proofErr w:type="spellStart"/>
            <w:r w:rsidRPr="00BA3AEC">
              <w:rPr>
                <w:rFonts w:ascii="Arial" w:hAnsi="Arial" w:cs="Arial"/>
                <w:sz w:val="20"/>
                <w:szCs w:val="20"/>
              </w:rPr>
              <w:t>açılıb</w:t>
            </w:r>
            <w:proofErr w:type="spellEnd"/>
            <w:r w:rsidRPr="00BA3AEC">
              <w:rPr>
                <w:rFonts w:ascii="Arial" w:hAnsi="Arial" w:cs="Arial"/>
                <w:sz w:val="20"/>
                <w:szCs w:val="20"/>
              </w:rPr>
              <w:t xml:space="preserve"> </w:t>
            </w:r>
            <w:proofErr w:type="spellStart"/>
            <w:r w:rsidRPr="00BA3AEC">
              <w:rPr>
                <w:rFonts w:ascii="Arial" w:hAnsi="Arial" w:cs="Arial"/>
                <w:sz w:val="20"/>
                <w:szCs w:val="20"/>
              </w:rPr>
              <w:t>bağlanan</w:t>
            </w:r>
            <w:proofErr w:type="spellEnd"/>
            <w:r w:rsidRPr="00BA3AEC">
              <w:rPr>
                <w:rFonts w:ascii="Arial" w:hAnsi="Arial" w:cs="Arial"/>
                <w:sz w:val="20"/>
                <w:szCs w:val="20"/>
              </w:rPr>
              <w:t xml:space="preserve">) </w:t>
            </w:r>
            <w:proofErr w:type="spellStart"/>
            <w:r w:rsidRPr="00BA3AEC">
              <w:rPr>
                <w:rFonts w:ascii="Arial" w:hAnsi="Arial" w:cs="Arial"/>
                <w:sz w:val="20"/>
                <w:szCs w:val="20"/>
              </w:rPr>
              <w:t>quraşdırılması</w:t>
            </w:r>
            <w:proofErr w:type="spellEnd"/>
            <w:r w:rsidRPr="00BA3AEC">
              <w:rPr>
                <w:rFonts w:ascii="Arial" w:hAnsi="Arial" w:cs="Arial"/>
                <w:sz w:val="20"/>
                <w:szCs w:val="20"/>
              </w:rPr>
              <w:t xml:space="preserve">       80x80sm</w:t>
            </w:r>
          </w:p>
        </w:tc>
        <w:tc>
          <w:tcPr>
            <w:tcW w:w="1400" w:type="dxa"/>
            <w:noWrap/>
            <w:hideMark/>
          </w:tcPr>
          <w:p w:rsidR="009111E4" w:rsidRPr="00BA3AEC" w:rsidRDefault="009111E4" w:rsidP="004154D8">
            <w:pPr>
              <w:rPr>
                <w:rFonts w:ascii="Arial" w:hAnsi="Arial" w:cs="Arial"/>
                <w:sz w:val="20"/>
                <w:szCs w:val="20"/>
              </w:rPr>
            </w:pPr>
            <w:proofErr w:type="spellStart"/>
            <w:r w:rsidRPr="00BA3AEC">
              <w:rPr>
                <w:rFonts w:ascii="Arial" w:hAnsi="Arial" w:cs="Arial"/>
                <w:sz w:val="20"/>
                <w:szCs w:val="20"/>
              </w:rPr>
              <w:t>ədəd</w:t>
            </w:r>
            <w:proofErr w:type="spellEnd"/>
          </w:p>
        </w:tc>
        <w:tc>
          <w:tcPr>
            <w:tcW w:w="1240" w:type="dxa"/>
            <w:noWrap/>
            <w:hideMark/>
          </w:tcPr>
          <w:p w:rsidR="009111E4" w:rsidRPr="00BA3AEC" w:rsidRDefault="009111E4" w:rsidP="004154D8">
            <w:pPr>
              <w:rPr>
                <w:rFonts w:ascii="Arial" w:hAnsi="Arial" w:cs="Arial"/>
                <w:sz w:val="20"/>
                <w:szCs w:val="20"/>
              </w:rPr>
            </w:pPr>
            <w:r w:rsidRPr="00BA3AEC">
              <w:rPr>
                <w:rFonts w:ascii="Arial" w:hAnsi="Arial" w:cs="Arial"/>
                <w:sz w:val="20"/>
                <w:szCs w:val="20"/>
              </w:rPr>
              <w:t>2</w:t>
            </w:r>
          </w:p>
        </w:tc>
      </w:tr>
    </w:tbl>
    <w:p w:rsidR="009111E4" w:rsidRPr="00CD77EC" w:rsidRDefault="009111E4" w:rsidP="009111E4">
      <w:pPr>
        <w:rPr>
          <w:rFonts w:ascii="Arial" w:hAnsi="Arial" w:cs="Arial"/>
          <w:b/>
          <w:sz w:val="20"/>
          <w:szCs w:val="20"/>
          <w:lang w:val="az-Latn-AZ"/>
        </w:rPr>
      </w:pPr>
    </w:p>
    <w:p w:rsidR="009111E4" w:rsidRPr="00CD77EC" w:rsidRDefault="009111E4" w:rsidP="009111E4">
      <w:pPr>
        <w:rPr>
          <w:rFonts w:ascii="Arial" w:hAnsi="Arial" w:cs="Arial"/>
          <w:b/>
          <w:sz w:val="20"/>
          <w:szCs w:val="20"/>
          <w:lang w:val="az-Latn-AZ"/>
        </w:rPr>
      </w:pPr>
      <w:r w:rsidRPr="00CD77EC">
        <w:rPr>
          <w:rFonts w:ascii="Arial" w:hAnsi="Arial" w:cs="Arial"/>
          <w:b/>
          <w:sz w:val="20"/>
          <w:szCs w:val="20"/>
          <w:lang w:val="az-Latn-AZ"/>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709"/>
      </w:tblGrid>
      <w:tr w:rsidR="009111E4" w:rsidRPr="004D01B2" w:rsidTr="004154D8">
        <w:trPr>
          <w:trHeight w:val="263"/>
        </w:trPr>
        <w:tc>
          <w:tcPr>
            <w:tcW w:w="426" w:type="dxa"/>
            <w:tcBorders>
              <w:top w:val="single" w:sz="4" w:space="0" w:color="auto"/>
              <w:left w:val="single" w:sz="4" w:space="0" w:color="auto"/>
              <w:bottom w:val="single" w:sz="4" w:space="0" w:color="auto"/>
              <w:right w:val="single" w:sz="4" w:space="0" w:color="auto"/>
            </w:tcBorders>
            <w:hideMark/>
          </w:tcPr>
          <w:p w:rsidR="009111E4" w:rsidRPr="004D01B2" w:rsidRDefault="009111E4" w:rsidP="004154D8">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9111E4" w:rsidRPr="004D01B2" w:rsidRDefault="009111E4" w:rsidP="004154D8">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709" w:type="dxa"/>
            <w:tcBorders>
              <w:top w:val="single" w:sz="4" w:space="0" w:color="auto"/>
              <w:left w:val="single" w:sz="4" w:space="0" w:color="auto"/>
              <w:bottom w:val="single" w:sz="4" w:space="0" w:color="auto"/>
              <w:right w:val="single" w:sz="4" w:space="0" w:color="auto"/>
            </w:tcBorders>
            <w:hideMark/>
          </w:tcPr>
          <w:p w:rsidR="009111E4" w:rsidRPr="004D01B2" w:rsidRDefault="009111E4" w:rsidP="004154D8">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9111E4" w:rsidRPr="004D01B2" w:rsidTr="004154D8">
        <w:trPr>
          <w:trHeight w:val="2424"/>
        </w:trPr>
        <w:tc>
          <w:tcPr>
            <w:tcW w:w="426" w:type="dxa"/>
            <w:tcBorders>
              <w:top w:val="single" w:sz="4" w:space="0" w:color="auto"/>
              <w:left w:val="single" w:sz="4" w:space="0" w:color="auto"/>
              <w:bottom w:val="single" w:sz="4" w:space="0" w:color="auto"/>
              <w:right w:val="single" w:sz="4" w:space="0" w:color="auto"/>
            </w:tcBorders>
            <w:hideMark/>
          </w:tcPr>
          <w:p w:rsidR="009111E4" w:rsidRPr="004D01B2" w:rsidRDefault="009111E4" w:rsidP="004154D8">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9111E4" w:rsidRPr="004D01B2" w:rsidRDefault="009111E4" w:rsidP="004154D8">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9111E4" w:rsidRPr="004D01B2" w:rsidRDefault="009111E4" w:rsidP="004154D8">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9111E4" w:rsidRPr="004D01B2" w:rsidRDefault="009111E4" w:rsidP="009111E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9111E4" w:rsidRPr="004D01B2" w:rsidRDefault="009111E4" w:rsidP="009111E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9111E4" w:rsidRPr="004D01B2" w:rsidRDefault="009111E4" w:rsidP="004154D8">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Pr>
                <w:rFonts w:ascii="Arial" w:hAnsi="Arial" w:cs="Arial"/>
                <w:sz w:val="20"/>
                <w:szCs w:val="20"/>
              </w:rPr>
              <w:t xml:space="preserve"> 100</w:t>
            </w:r>
          </w:p>
          <w:p w:rsidR="009111E4" w:rsidRPr="004D01B2" w:rsidRDefault="009111E4" w:rsidP="004154D8">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9111E4" w:rsidRPr="004D01B2" w:rsidRDefault="009111E4" w:rsidP="004154D8">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9111E4" w:rsidRPr="004D01B2" w:rsidRDefault="009111E4" w:rsidP="004154D8">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111E4" w:rsidRPr="004D01B2" w:rsidRDefault="009111E4" w:rsidP="004154D8">
            <w:pPr>
              <w:spacing w:line="252" w:lineRule="auto"/>
              <w:jc w:val="center"/>
              <w:rPr>
                <w:rFonts w:ascii="Arial" w:hAnsi="Arial" w:cs="Arial"/>
                <w:b/>
                <w:sz w:val="20"/>
                <w:szCs w:val="20"/>
                <w:lang w:val="az-Latn-AZ"/>
              </w:rPr>
            </w:pPr>
            <w:r>
              <w:rPr>
                <w:rFonts w:ascii="Arial" w:hAnsi="Arial" w:cs="Arial"/>
                <w:sz w:val="20"/>
                <w:szCs w:val="20"/>
                <w:lang w:val="az-Latn-AZ"/>
              </w:rPr>
              <w:t>100</w:t>
            </w:r>
          </w:p>
          <w:p w:rsidR="009111E4" w:rsidRPr="004D01B2" w:rsidRDefault="009111E4" w:rsidP="004154D8">
            <w:pPr>
              <w:spacing w:line="252" w:lineRule="auto"/>
              <w:jc w:val="center"/>
              <w:rPr>
                <w:rFonts w:ascii="Arial" w:hAnsi="Arial" w:cs="Arial"/>
                <w:b/>
                <w:sz w:val="20"/>
                <w:szCs w:val="20"/>
              </w:rPr>
            </w:pPr>
          </w:p>
          <w:p w:rsidR="009111E4" w:rsidRPr="004D01B2" w:rsidRDefault="009111E4" w:rsidP="004154D8">
            <w:pPr>
              <w:spacing w:line="252" w:lineRule="auto"/>
              <w:rPr>
                <w:rFonts w:ascii="Arial" w:hAnsi="Arial" w:cs="Arial"/>
                <w:b/>
                <w:sz w:val="20"/>
                <w:szCs w:val="20"/>
                <w:lang w:val="az-Latn-AZ"/>
              </w:rPr>
            </w:pPr>
            <w:r>
              <w:rPr>
                <w:rFonts w:ascii="Arial" w:hAnsi="Arial" w:cs="Arial"/>
                <w:sz w:val="20"/>
                <w:szCs w:val="20"/>
                <w:lang w:val="az-Latn-AZ"/>
              </w:rPr>
              <w:t xml:space="preserve">  100</w:t>
            </w:r>
          </w:p>
        </w:tc>
      </w:tr>
    </w:tbl>
    <w:p w:rsidR="009111E4" w:rsidRDefault="009111E4" w:rsidP="009111E4">
      <w:pPr>
        <w:rPr>
          <w:rFonts w:ascii="Arial" w:hAnsi="Arial" w:cs="Arial"/>
          <w:b/>
          <w:sz w:val="20"/>
          <w:szCs w:val="20"/>
          <w:lang w:val="az-Latn-AZ"/>
        </w:rPr>
      </w:pPr>
      <w:r w:rsidRPr="00CD77EC">
        <w:rPr>
          <w:rFonts w:ascii="Arial" w:hAnsi="Arial" w:cs="Arial"/>
          <w:b/>
          <w:sz w:val="20"/>
          <w:szCs w:val="20"/>
          <w:lang w:val="az-Latn-AZ"/>
        </w:rPr>
        <w:t xml:space="preserve">    </w:t>
      </w:r>
      <w:r>
        <w:rPr>
          <w:rFonts w:ascii="Arial" w:hAnsi="Arial" w:cs="Arial"/>
          <w:b/>
          <w:sz w:val="20"/>
          <w:szCs w:val="20"/>
          <w:lang w:val="az-Latn-AZ"/>
        </w:rPr>
        <w:t>Qeyd: Ödəniş şərti yalnız fakt üzrə nəzərdə tutulub, digər şərtlər qəbul edilməyəcəkdir.</w:t>
      </w:r>
    </w:p>
    <w:p w:rsidR="009111E4" w:rsidRDefault="009111E4" w:rsidP="009111E4">
      <w:pPr>
        <w:jc w:val="center"/>
        <w:rPr>
          <w:rFonts w:ascii="Arial" w:hAnsi="Arial"/>
          <w:b/>
          <w:sz w:val="24"/>
          <w:szCs w:val="24"/>
          <w:lang w:val="az-Latn-AZ"/>
        </w:rPr>
      </w:pPr>
    </w:p>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9111E4" w:rsidP="00977DA0">
      <w:pPr>
        <w:jc w:val="center"/>
        <w:rPr>
          <w:rFonts w:ascii="Arial" w:hAnsi="Arial" w:cs="Arial"/>
          <w:b/>
          <w:color w:val="000000"/>
          <w:lang w:val="az-Latn-AZ"/>
        </w:rPr>
      </w:pPr>
      <w:r>
        <w:rPr>
          <w:rFonts w:ascii="Arial" w:hAnsi="Arial" w:cs="Arial"/>
          <w:b/>
          <w:color w:val="000000"/>
          <w:lang w:val="az-Latn-AZ"/>
        </w:rPr>
        <w:t>Cavid Eminov</w:t>
      </w:r>
    </w:p>
    <w:p w:rsidR="00977DA0" w:rsidRPr="00964338" w:rsidRDefault="009111E4" w:rsidP="00977DA0">
      <w:pPr>
        <w:jc w:val="center"/>
        <w:rPr>
          <w:rFonts w:ascii="Arial" w:hAnsi="Arial" w:cs="Arial"/>
          <w:b/>
          <w:color w:val="000000"/>
          <w:lang w:val="az-Latn-AZ"/>
        </w:rPr>
      </w:pPr>
      <w:r>
        <w:rPr>
          <w:rFonts w:ascii="Arial" w:hAnsi="Arial" w:cs="Arial"/>
          <w:b/>
          <w:color w:val="000000"/>
          <w:lang w:val="az-Latn-AZ"/>
        </w:rPr>
        <w:t>Tel: +99450 2740251</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9111E4">
        <w:rPr>
          <w:rFonts w:ascii="Arial" w:hAnsi="Arial" w:cs="Arial"/>
          <w:b/>
          <w:shd w:val="clear" w:color="auto" w:fill="FAFAFA"/>
          <w:lang w:val="az-Latn-AZ"/>
        </w:rPr>
        <w:fldChar w:fldCharType="begin"/>
      </w:r>
      <w:r w:rsidR="009111E4">
        <w:rPr>
          <w:rFonts w:ascii="Arial" w:hAnsi="Arial" w:cs="Arial"/>
          <w:b/>
          <w:shd w:val="clear" w:color="auto" w:fill="FAFAFA"/>
          <w:lang w:val="az-Latn-AZ"/>
        </w:rPr>
        <w:instrText xml:space="preserve"> HYPERLINK "mailto:</w:instrText>
      </w:r>
      <w:r w:rsidR="009111E4" w:rsidRPr="009111E4">
        <w:rPr>
          <w:rFonts w:ascii="Arial" w:hAnsi="Arial" w:cs="Arial"/>
          <w:b/>
          <w:shd w:val="clear" w:color="auto" w:fill="FAFAFA"/>
          <w:lang w:val="az-Latn-AZ"/>
        </w:rPr>
        <w:instrText>Cavid.Eminov@asco.az</w:instrText>
      </w:r>
      <w:r w:rsidR="009111E4">
        <w:rPr>
          <w:rFonts w:ascii="Arial" w:hAnsi="Arial" w:cs="Arial"/>
          <w:b/>
          <w:shd w:val="clear" w:color="auto" w:fill="FAFAFA"/>
          <w:lang w:val="az-Latn-AZ"/>
        </w:rPr>
        <w:instrText xml:space="preserve">" </w:instrText>
      </w:r>
      <w:r w:rsidR="009111E4">
        <w:rPr>
          <w:rFonts w:ascii="Arial" w:hAnsi="Arial" w:cs="Arial"/>
          <w:b/>
          <w:shd w:val="clear" w:color="auto" w:fill="FAFAFA"/>
          <w:lang w:val="az-Latn-AZ"/>
        </w:rPr>
        <w:fldChar w:fldCharType="separate"/>
      </w:r>
      <w:r w:rsidR="009111E4" w:rsidRPr="009D2F66">
        <w:rPr>
          <w:rStyle w:val="a3"/>
          <w:rFonts w:ascii="Arial" w:hAnsi="Arial" w:cs="Arial"/>
          <w:b/>
          <w:shd w:val="clear" w:color="auto" w:fill="FAFAFA"/>
          <w:lang w:val="az-Latn-AZ"/>
        </w:rPr>
        <w:t>Cavid.Eminov@asco.az</w:t>
      </w:r>
      <w:r w:rsidR="009111E4">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lastRenderedPageBreak/>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445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2287</Words>
  <Characters>13040</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34</cp:revision>
  <dcterms:created xsi:type="dcterms:W3CDTF">2022-01-05T14:01:00Z</dcterms:created>
  <dcterms:modified xsi:type="dcterms:W3CDTF">2023-01-05T13:52:00Z</dcterms:modified>
</cp:coreProperties>
</file>