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FAD052" w14:textId="77777777" w:rsidR="006F2EF7" w:rsidRDefault="006F2EF7" w:rsidP="006F2EF7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noProof/>
          <w:lang w:eastAsia="ru-RU"/>
        </w:rPr>
        <w:drawing>
          <wp:inline distT="0" distB="0" distL="0" distR="0" wp14:anchorId="443E69FC" wp14:editId="2974CC21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16C16A" w14:textId="77777777" w:rsidR="006F2EF7" w:rsidRPr="006906D3" w:rsidRDefault="006F2EF7" w:rsidP="006F2EF7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5D50B5">
        <w:rPr>
          <w:rFonts w:ascii="Arial" w:hAnsi="Arial" w:cs="Arial"/>
          <w:b/>
          <w:color w:val="000000"/>
          <w:sz w:val="24"/>
          <w:szCs w:val="24"/>
          <w:lang w:val="az-Latn-AZ"/>
        </w:rPr>
        <w:t>“</w:t>
      </w:r>
      <w:r w:rsidRPr="006906D3">
        <w:rPr>
          <w:rFonts w:ascii="Arial" w:hAnsi="Arial" w:cs="Arial"/>
          <w:b/>
          <w:color w:val="000000"/>
          <w:sz w:val="24"/>
          <w:szCs w:val="24"/>
          <w:lang w:val="az-Latn-AZ"/>
        </w:rPr>
        <w:t>AZƏRBAYCAN XƏZƏR DƏNİZ GƏMİÇİLİYİ” QAPALI SƏHMDAR CƏMİYYƏTİNİN</w:t>
      </w:r>
    </w:p>
    <w:p w14:paraId="0906E171" w14:textId="5B60D7E0" w:rsidR="006F2EF7" w:rsidRPr="006906D3" w:rsidRDefault="006F2EF7" w:rsidP="006F2EF7">
      <w:pPr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6906D3">
        <w:rPr>
          <w:rFonts w:ascii="Arial" w:hAnsi="Arial" w:cs="Arial"/>
          <w:b/>
          <w:color w:val="000000"/>
          <w:sz w:val="24"/>
          <w:szCs w:val="24"/>
          <w:lang w:val="az-Latn-AZ"/>
        </w:rPr>
        <w:t>№AM-0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54</w:t>
      </w:r>
      <w:r w:rsidRPr="006906D3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/2021 nömrəli 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08</w:t>
      </w:r>
      <w:r w:rsidRPr="006906D3">
        <w:rPr>
          <w:rFonts w:ascii="Arial" w:hAnsi="Arial" w:cs="Arial"/>
          <w:b/>
          <w:color w:val="000000"/>
          <w:sz w:val="24"/>
          <w:szCs w:val="24"/>
          <w:lang w:val="az-Latn-AZ"/>
        </w:rPr>
        <w:t>.0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9</w:t>
      </w:r>
      <w:r w:rsidRPr="006906D3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.2021-ci il tarixində </w:t>
      </w:r>
      <w:proofErr w:type="spellStart"/>
      <w:r>
        <w:rPr>
          <w:rFonts w:ascii="Arial" w:hAnsi="Arial" w:cs="Arial"/>
          <w:b/>
          <w:color w:val="000000"/>
          <w:sz w:val="24"/>
          <w:szCs w:val="24"/>
          <w:lang w:val="az-Latn-AZ"/>
        </w:rPr>
        <w:t>Katankanın</w:t>
      </w:r>
      <w:proofErr w:type="spellEnd"/>
      <w:r w:rsidRPr="006906D3">
        <w:rPr>
          <w:rFonts w:ascii="Arial" w:hAnsi="Arial" w:cs="Arial"/>
          <w:b/>
          <w:sz w:val="24"/>
          <w:szCs w:val="24"/>
          <w:lang w:val="az-Latn-AZ"/>
        </w:rPr>
        <w:t xml:space="preserve"> </w:t>
      </w:r>
      <w:proofErr w:type="spellStart"/>
      <w:r w:rsidRPr="006906D3">
        <w:rPr>
          <w:rFonts w:ascii="Arial" w:hAnsi="Arial" w:cs="Arial"/>
          <w:b/>
          <w:sz w:val="24"/>
          <w:szCs w:val="24"/>
          <w:lang w:val="az-Latn-AZ"/>
        </w:rPr>
        <w:t>satınalınması</w:t>
      </w:r>
      <w:proofErr w:type="spellEnd"/>
      <w:r w:rsidRPr="006906D3">
        <w:rPr>
          <w:rFonts w:ascii="Arial" w:hAnsi="Arial" w:cs="Arial"/>
          <w:b/>
          <w:sz w:val="24"/>
          <w:szCs w:val="24"/>
          <w:lang w:val="az-Latn-AZ"/>
        </w:rPr>
        <w:t xml:space="preserve"> məqsədilə keçirdiyi</w:t>
      </w:r>
    </w:p>
    <w:p w14:paraId="68036F09" w14:textId="77777777" w:rsidR="006F2EF7" w:rsidRPr="006906D3" w:rsidRDefault="006F2EF7" w:rsidP="006F2EF7">
      <w:pPr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 w:rsidRPr="006906D3">
        <w:rPr>
          <w:rFonts w:ascii="Arial" w:hAnsi="Arial" w:cs="Arial"/>
          <w:b/>
          <w:sz w:val="24"/>
          <w:szCs w:val="24"/>
          <w:lang w:val="az-Latn-AZ" w:eastAsia="ru-RU"/>
        </w:rPr>
        <w:t>AÇIQ MÜSABİQƏNİN QALİBİ HAQQINDA BİLDİRİŞ</w:t>
      </w:r>
    </w:p>
    <w:p w14:paraId="66C794F1" w14:textId="77777777" w:rsidR="006F2EF7" w:rsidRPr="006906D3" w:rsidRDefault="006F2EF7" w:rsidP="006F2EF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6F2EF7" w:rsidRPr="006906D3" w14:paraId="1EF2C24C" w14:textId="77777777" w:rsidTr="00006691">
        <w:trPr>
          <w:trHeight w:val="106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14:paraId="11A9D83E" w14:textId="77777777" w:rsidR="006F2EF7" w:rsidRPr="006906D3" w:rsidRDefault="006F2EF7" w:rsidP="00006691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 w:rsidRPr="006906D3">
              <w:rPr>
                <w:rFonts w:ascii="Arial" w:hAnsi="Arial" w:cs="Arial"/>
                <w:b/>
                <w:sz w:val="24"/>
                <w:szCs w:val="24"/>
                <w:lang w:val="az-Latn-AZ"/>
              </w:rPr>
              <w:t xml:space="preserve">Satınalma müqaviləsinin </w:t>
            </w:r>
            <w:proofErr w:type="spellStart"/>
            <w:r w:rsidRPr="006906D3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predmeti</w:t>
            </w:r>
            <w:proofErr w:type="spellEnd"/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2FC20178" w14:textId="77777777" w:rsidR="006F2EF7" w:rsidRDefault="006F2EF7" w:rsidP="006F2EF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</w:pPr>
          </w:p>
          <w:p w14:paraId="3BD96B36" w14:textId="68340C1F" w:rsidR="006F2EF7" w:rsidRPr="006F2EF7" w:rsidRDefault="006F2EF7" w:rsidP="006F2EF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proofErr w:type="spellStart"/>
            <w:r w:rsidRPr="006F2EF7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Katanka</w:t>
            </w:r>
            <w:proofErr w:type="spellEnd"/>
          </w:p>
        </w:tc>
      </w:tr>
      <w:tr w:rsidR="006F2EF7" w:rsidRPr="006906D3" w14:paraId="00DE7F91" w14:textId="77777777" w:rsidTr="00006691">
        <w:trPr>
          <w:trHeight w:val="81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14:paraId="6214A29E" w14:textId="77777777" w:rsidR="006F2EF7" w:rsidRPr="006906D3" w:rsidRDefault="006F2EF7" w:rsidP="00006691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6906D3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Qalib gəlmiş şirkətin (və ya fiziki şəxsin) adı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02F0BA9F" w14:textId="77777777" w:rsidR="006F2EF7" w:rsidRDefault="006F2EF7" w:rsidP="006F2EF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14:paraId="4CAF6C67" w14:textId="2938CBD7" w:rsidR="006F2EF7" w:rsidRPr="006F2EF7" w:rsidRDefault="006F2EF7" w:rsidP="006F2EF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</w:pPr>
            <w:r w:rsidRPr="006F2EF7">
              <w:rPr>
                <w:rFonts w:ascii="Arial" w:hAnsi="Arial" w:cs="Arial"/>
                <w:b/>
                <w:color w:val="000000"/>
                <w:sz w:val="24"/>
                <w:szCs w:val="24"/>
              </w:rPr>
              <w:t>Cadves Texnologiya MMC</w:t>
            </w:r>
          </w:p>
        </w:tc>
      </w:tr>
      <w:tr w:rsidR="006F2EF7" w:rsidRPr="006906D3" w14:paraId="255FA218" w14:textId="77777777" w:rsidTr="00006691">
        <w:trPr>
          <w:trHeight w:val="65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14:paraId="72D09079" w14:textId="77777777" w:rsidR="006F2EF7" w:rsidRPr="006906D3" w:rsidRDefault="006F2EF7" w:rsidP="00006691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6906D3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Müqavilənin qiyməti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7E78069A" w14:textId="77777777" w:rsidR="006F2EF7" w:rsidRDefault="006F2EF7" w:rsidP="006F2EF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az-Latn-AZ"/>
              </w:rPr>
            </w:pPr>
          </w:p>
          <w:p w14:paraId="46437801" w14:textId="40BF1AE8" w:rsidR="006F2EF7" w:rsidRPr="006F2EF7" w:rsidRDefault="006F2EF7" w:rsidP="006F2E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az-Latn-AZ"/>
              </w:rPr>
            </w:pPr>
            <w:r w:rsidRPr="006F2EF7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az-Latn-AZ"/>
              </w:rPr>
              <w:t>98 400 AZN</w:t>
            </w:r>
          </w:p>
        </w:tc>
      </w:tr>
      <w:tr w:rsidR="006F2EF7" w:rsidRPr="006906D3" w14:paraId="050B89DD" w14:textId="77777777" w:rsidTr="00006691">
        <w:trPr>
          <w:trHeight w:val="64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14:paraId="60DA437D" w14:textId="77777777" w:rsidR="006F2EF7" w:rsidRPr="006906D3" w:rsidRDefault="006F2EF7" w:rsidP="00006691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6906D3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Malların tədarük şərtləri (İncotresm-2010) və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305C0B45" w14:textId="77777777" w:rsidR="006F2EF7" w:rsidRPr="006F2EF7" w:rsidRDefault="006F2EF7" w:rsidP="006F2EF7">
            <w:pPr>
              <w:spacing w:after="0" w:line="240" w:lineRule="auto"/>
              <w:ind w:left="119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  <w:p w14:paraId="56292F61" w14:textId="77777777" w:rsidR="006F2EF7" w:rsidRPr="006F2EF7" w:rsidRDefault="006F2EF7" w:rsidP="006F2EF7">
            <w:pPr>
              <w:pStyle w:val="a3"/>
              <w:spacing w:after="0" w:line="240" w:lineRule="auto"/>
              <w:ind w:left="479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 w:rsidRPr="006F2EF7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                                    DDP Bakı</w:t>
            </w:r>
          </w:p>
        </w:tc>
      </w:tr>
      <w:tr w:rsidR="006F2EF7" w:rsidRPr="006906D3" w14:paraId="0CD4DF86" w14:textId="77777777" w:rsidTr="00006691">
        <w:trPr>
          <w:trHeight w:val="766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14:paraId="26B48CCC" w14:textId="77777777" w:rsidR="006F2EF7" w:rsidRPr="006906D3" w:rsidRDefault="006F2EF7" w:rsidP="00006691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6906D3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İş və ya xidmətlərin yerinə yetirilməsi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3332902D" w14:textId="77777777" w:rsidR="006F2EF7" w:rsidRDefault="006F2EF7" w:rsidP="006F2EF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</w:p>
          <w:p w14:paraId="778A39B5" w14:textId="5DA2375B" w:rsidR="006F2EF7" w:rsidRPr="006F2EF7" w:rsidRDefault="006F2EF7" w:rsidP="006F2EF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 w:rsidRPr="006F2EF7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10</w:t>
            </w:r>
            <w:r w:rsidRPr="006F2EF7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GÜN ƏRZİNDƏ</w:t>
            </w:r>
          </w:p>
        </w:tc>
      </w:tr>
    </w:tbl>
    <w:p w14:paraId="5D8FDA70" w14:textId="77777777" w:rsidR="006F2EF7" w:rsidRPr="006906D3" w:rsidRDefault="006F2EF7" w:rsidP="006F2EF7">
      <w:pPr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  <w:lang w:val="az-Latn-AZ" w:eastAsia="ru-RU"/>
        </w:rPr>
      </w:pPr>
    </w:p>
    <w:p w14:paraId="72BBF4D1" w14:textId="77777777" w:rsidR="006F2EF7" w:rsidRDefault="006F2EF7" w:rsidP="006F2EF7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14:paraId="2FABF8FA" w14:textId="77777777" w:rsidR="006F2EF7" w:rsidRDefault="006F2EF7" w:rsidP="006F2EF7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   “AXDG” QSC-</w:t>
      </w:r>
      <w:proofErr w:type="spellStart"/>
      <w:r>
        <w:rPr>
          <w:rFonts w:ascii="Arial" w:hAnsi="Arial" w:cs="Arial"/>
          <w:b/>
          <w:i/>
          <w:sz w:val="24"/>
          <w:szCs w:val="24"/>
          <w:lang w:val="az-Latn-AZ" w:eastAsia="ru-RU"/>
        </w:rPr>
        <w:t>nin</w:t>
      </w:r>
      <w:proofErr w:type="spellEnd"/>
      <w:r>
        <w:rPr>
          <w:rFonts w:ascii="Arial" w:hAnsi="Arial" w:cs="Arial"/>
          <w:i/>
          <w:sz w:val="24"/>
          <w:szCs w:val="24"/>
          <w:lang w:val="az-Latn-AZ" w:eastAsia="ru-RU"/>
        </w:rPr>
        <w:t xml:space="preserve"> </w:t>
      </w:r>
      <w:r>
        <w:rPr>
          <w:rFonts w:ascii="Arial" w:hAnsi="Arial" w:cs="Arial"/>
          <w:b/>
          <w:i/>
          <w:sz w:val="24"/>
          <w:szCs w:val="24"/>
          <w:lang w:val="az-Latn-AZ" w:eastAsia="ru-RU"/>
        </w:rPr>
        <w:t>Satınalmalar Komitəsi</w:t>
      </w:r>
    </w:p>
    <w:p w14:paraId="737B5CD1" w14:textId="77777777" w:rsidR="006F2EF7" w:rsidRDefault="006F2EF7" w:rsidP="006F2EF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5EA4C180" w14:textId="77777777" w:rsidR="006F2EF7" w:rsidRDefault="006F2EF7" w:rsidP="006F2EF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71A023D6" w14:textId="77777777" w:rsidR="006F2EF7" w:rsidRDefault="006F2EF7" w:rsidP="006F2EF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278BCEDE" w14:textId="77777777" w:rsidR="006F2EF7" w:rsidRPr="00E778AD" w:rsidRDefault="006F2EF7" w:rsidP="006F2EF7">
      <w:pPr>
        <w:rPr>
          <w:lang w:val="en-US"/>
        </w:rPr>
      </w:pPr>
    </w:p>
    <w:p w14:paraId="398BD385" w14:textId="77777777" w:rsidR="006F2EF7" w:rsidRDefault="006F2EF7" w:rsidP="006F2EF7"/>
    <w:p w14:paraId="7B92209C" w14:textId="77777777" w:rsidR="006172D5" w:rsidRDefault="006172D5"/>
    <w:sectPr w:rsidR="006172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EF7"/>
    <w:rsid w:val="006172D5"/>
    <w:rsid w:val="006F2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CC055"/>
  <w15:chartTrackingRefBased/>
  <w15:docId w15:val="{B9C1A00C-2860-4331-86B9-C3C46753A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2EF7"/>
    <w:pPr>
      <w:spacing w:after="200" w:line="276" w:lineRule="auto"/>
    </w:pPr>
    <w:rPr>
      <w:rFonts w:eastAsia="MS Mincho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2E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435</Words>
  <Characters>249</Characters>
  <Application>Microsoft Office Word</Application>
  <DocSecurity>0</DocSecurity>
  <Lines>2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satinalmalar aparat</dc:creator>
  <cp:keywords/>
  <dc:description/>
  <cp:lastModifiedBy>satinalmalar aparat</cp:lastModifiedBy>
  <cp:revision>1</cp:revision>
  <dcterms:created xsi:type="dcterms:W3CDTF">2021-09-16T15:42:00Z</dcterms:created>
  <dcterms:modified xsi:type="dcterms:W3CDTF">2021-09-16T15:45:00Z</dcterms:modified>
</cp:coreProperties>
</file>