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 xml:space="preserve">“Azərbaycan Xəzər Dəniz Gəmiçiliyi” Qapalı Səhmdar Cəmiyyəti   </w:t>
      </w:r>
    </w:p>
    <w:p w:rsidR="00221A96" w:rsidRPr="00FC7765" w:rsidRDefault="006111B6" w:rsidP="00913DED">
      <w:pPr>
        <w:spacing w:line="360" w:lineRule="auto"/>
        <w:jc w:val="center"/>
        <w:rPr>
          <w:rFonts w:ascii="Arial" w:hAnsi="Arial" w:cs="Arial"/>
          <w:b/>
          <w:sz w:val="24"/>
          <w:szCs w:val="24"/>
          <w:lang w:val="az-Latn-AZ"/>
        </w:rPr>
      </w:pPr>
      <w:r>
        <w:rPr>
          <w:rFonts w:ascii="Arial" w:hAnsi="Arial" w:cs="Arial"/>
          <w:b/>
          <w:sz w:val="24"/>
          <w:szCs w:val="24"/>
          <w:lang w:val="az-Latn-AZ"/>
        </w:rPr>
        <w:t>E</w:t>
      </w:r>
      <w:r w:rsidR="00913DED" w:rsidRPr="00913DED">
        <w:rPr>
          <w:rFonts w:ascii="Arial" w:hAnsi="Arial" w:cs="Arial"/>
          <w:b/>
          <w:sz w:val="24"/>
          <w:szCs w:val="24"/>
          <w:lang w:val="az-Latn-AZ"/>
        </w:rPr>
        <w:t xml:space="preserve">lektrik </w:t>
      </w:r>
      <w:r>
        <w:rPr>
          <w:rFonts w:ascii="Arial" w:hAnsi="Arial" w:cs="Arial"/>
          <w:b/>
          <w:sz w:val="24"/>
          <w:szCs w:val="24"/>
          <w:lang w:val="az-Latn-AZ"/>
        </w:rPr>
        <w:t>lampalarının</w:t>
      </w:r>
      <w:r w:rsidR="00913DED" w:rsidRPr="00913DED">
        <w:rPr>
          <w:rFonts w:ascii="Arial" w:hAnsi="Arial" w:cs="Arial"/>
          <w:b/>
          <w:sz w:val="24"/>
          <w:szCs w:val="24"/>
          <w:lang w:val="az-Latn-AZ"/>
        </w:rPr>
        <w:t xml:space="preserve"> satınalınması</w:t>
      </w:r>
      <w:r w:rsidR="00221A96" w:rsidRPr="00FC7765">
        <w:rPr>
          <w:rFonts w:ascii="Arial" w:hAnsi="Arial" w:cs="Arial"/>
          <w:b/>
          <w:sz w:val="24"/>
          <w:szCs w:val="24"/>
          <w:lang w:val="az-Latn-AZ"/>
        </w:rPr>
        <w:t xml:space="preserve"> 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w:t>
      </w:r>
      <w:r w:rsidRPr="00ED3857">
        <w:rPr>
          <w:rFonts w:ascii="Arial" w:hAnsi="Arial" w:cs="Arial"/>
          <w:b/>
          <w:sz w:val="24"/>
          <w:szCs w:val="24"/>
          <w:lang w:val="az-Latn-AZ" w:eastAsia="ru-RU"/>
        </w:rPr>
        <w:t>M</w:t>
      </w:r>
      <w:r w:rsidR="00EA50CF" w:rsidRPr="00ED3857">
        <w:rPr>
          <w:rFonts w:ascii="Arial" w:hAnsi="Arial" w:cs="Arial"/>
          <w:b/>
          <w:sz w:val="24"/>
          <w:szCs w:val="24"/>
          <w:lang w:val="az-Latn-AZ" w:eastAsia="ru-RU"/>
        </w:rPr>
        <w:t>1</w:t>
      </w:r>
      <w:r w:rsidR="00ED3857">
        <w:rPr>
          <w:rFonts w:ascii="Arial" w:hAnsi="Arial" w:cs="Arial"/>
          <w:b/>
          <w:sz w:val="24"/>
          <w:szCs w:val="24"/>
          <w:lang w:val="az-Latn-AZ" w:eastAsia="ru-RU"/>
        </w:rPr>
        <w:t>6</w:t>
      </w:r>
      <w:r w:rsidR="003771E9">
        <w:rPr>
          <w:rFonts w:ascii="Arial" w:hAnsi="Arial" w:cs="Arial"/>
          <w:b/>
          <w:sz w:val="24"/>
          <w:szCs w:val="24"/>
          <w:lang w:val="az-Latn-AZ" w:eastAsia="ru-RU"/>
        </w:rPr>
        <w:t>1</w:t>
      </w:r>
      <w:bookmarkStart w:id="0" w:name="_GoBack"/>
      <w:bookmarkEnd w:id="0"/>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3771E9"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9F332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ED3857">
              <w:rPr>
                <w:rFonts w:ascii="Arial" w:hAnsi="Arial" w:cs="Arial"/>
                <w:b/>
                <w:sz w:val="20"/>
                <w:szCs w:val="20"/>
                <w:lang w:val="az-Latn-AZ" w:eastAsia="ru-RU"/>
              </w:rPr>
              <w:t>30 sentyabr</w:t>
            </w:r>
            <w:r>
              <w:rPr>
                <w:rFonts w:ascii="Arial" w:hAnsi="Arial" w:cs="Arial"/>
                <w:b/>
                <w:sz w:val="20"/>
                <w:szCs w:val="20"/>
                <w:lang w:val="az-Latn-AZ" w:eastAsia="ru-RU"/>
              </w:rPr>
              <w:t xml:space="preserve">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9F332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221A96" w:rsidRPr="003771E9"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6111B6">
              <w:rPr>
                <w:rFonts w:ascii="Arial" w:hAnsi="Arial" w:cs="Arial"/>
                <w:b/>
                <w:sz w:val="20"/>
                <w:szCs w:val="20"/>
                <w:lang w:val="az-Latn-AZ" w:eastAsia="ru-RU"/>
              </w:rPr>
              <w:t>LOT1 üzrə</w:t>
            </w:r>
            <w:r w:rsidR="0010601D">
              <w:rPr>
                <w:rFonts w:ascii="Arial" w:hAnsi="Arial" w:cs="Arial"/>
                <w:b/>
                <w:sz w:val="20"/>
                <w:szCs w:val="20"/>
                <w:lang w:val="az-Latn-AZ" w:eastAsia="ru-RU"/>
              </w:rPr>
              <w:t>-1</w:t>
            </w:r>
            <w:r w:rsidR="00ED3857">
              <w:rPr>
                <w:rFonts w:ascii="Arial" w:hAnsi="Arial" w:cs="Arial"/>
                <w:b/>
                <w:sz w:val="20"/>
                <w:szCs w:val="20"/>
                <w:lang w:val="az-Latn-AZ" w:eastAsia="ru-RU"/>
              </w:rPr>
              <w:t>5</w:t>
            </w:r>
            <w:r w:rsidR="006111B6">
              <w:rPr>
                <w:rFonts w:ascii="Arial" w:hAnsi="Arial" w:cs="Arial"/>
                <w:b/>
                <w:sz w:val="20"/>
                <w:szCs w:val="20"/>
                <w:lang w:val="az-Latn-AZ" w:eastAsia="ru-RU"/>
              </w:rPr>
              <w:t>0 Azn LOT2 üzrə</w:t>
            </w:r>
            <w:r w:rsidR="0010601D">
              <w:rPr>
                <w:rFonts w:ascii="Arial" w:hAnsi="Arial" w:cs="Arial"/>
                <w:b/>
                <w:sz w:val="20"/>
                <w:szCs w:val="20"/>
                <w:lang w:val="az-Latn-AZ" w:eastAsia="ru-RU"/>
              </w:rPr>
              <w:t>-5</w:t>
            </w:r>
            <w:r w:rsidR="006111B6">
              <w:rPr>
                <w:rFonts w:ascii="Arial" w:hAnsi="Arial" w:cs="Arial"/>
                <w:b/>
                <w:sz w:val="20"/>
                <w:szCs w:val="20"/>
                <w:lang w:val="az-Latn-AZ" w:eastAsia="ru-RU"/>
              </w:rPr>
              <w:t>0 Azn</w:t>
            </w:r>
          </w:p>
          <w:p w:rsidR="00221A96" w:rsidRPr="00E30035" w:rsidRDefault="00221A96" w:rsidP="009F3327">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9F3327">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21A96" w:rsidRPr="00E30035" w:rsidRDefault="00221A96" w:rsidP="009F3327">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9F332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9F3327">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3771E9"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9F332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9F332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9F332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3771E9"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9F332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9F332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913DED">
              <w:rPr>
                <w:rFonts w:ascii="Arial" w:hAnsi="Arial" w:cs="Arial"/>
                <w:b/>
                <w:sz w:val="20"/>
                <w:szCs w:val="20"/>
                <w:lang w:val="az-Latn-AZ" w:eastAsia="ru-RU"/>
              </w:rPr>
              <w:t>1</w:t>
            </w:r>
            <w:r w:rsidR="00ED3857">
              <w:rPr>
                <w:rFonts w:ascii="Arial" w:hAnsi="Arial" w:cs="Arial"/>
                <w:b/>
                <w:sz w:val="20"/>
                <w:szCs w:val="20"/>
                <w:lang w:val="az-Latn-AZ" w:eastAsia="ru-RU"/>
              </w:rPr>
              <w:t>1 oktyabr</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3771E9"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1A96" w:rsidRPr="00076882" w:rsidRDefault="00B06016" w:rsidP="009F3327">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21A96" w:rsidRPr="00076882" w:rsidRDefault="00221A96" w:rsidP="009F332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21A96" w:rsidRPr="00E30035" w:rsidRDefault="00221A96" w:rsidP="009F3327">
            <w:pPr>
              <w:tabs>
                <w:tab w:val="left" w:pos="261"/>
              </w:tabs>
              <w:spacing w:after="0" w:line="240" w:lineRule="auto"/>
              <w:rPr>
                <w:rFonts w:ascii="Arial" w:hAnsi="Arial" w:cs="Arial"/>
                <w:sz w:val="20"/>
                <w:szCs w:val="20"/>
                <w:lang w:val="az-Latn-AZ"/>
              </w:rPr>
            </w:pPr>
          </w:p>
          <w:p w:rsidR="00221A96" w:rsidRPr="00E30035" w:rsidRDefault="00221A96" w:rsidP="009F332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9F332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9F332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3771E9"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 xml:space="preserve">Zərflərin açılışı </w:t>
            </w:r>
            <w:r w:rsidR="00ED3857">
              <w:rPr>
                <w:rFonts w:ascii="Arial" w:hAnsi="Arial" w:cs="Arial"/>
                <w:b/>
                <w:sz w:val="20"/>
                <w:szCs w:val="20"/>
                <w:lang w:val="az-Latn-AZ" w:eastAsia="ru-RU"/>
              </w:rPr>
              <w:t>12 oktyabr</w:t>
            </w:r>
            <w:r w:rsidR="00913DED">
              <w:rPr>
                <w:rFonts w:ascii="Arial" w:hAnsi="Arial" w:cs="Arial"/>
                <w:b/>
                <w:sz w:val="20"/>
                <w:szCs w:val="20"/>
                <w:lang w:val="az-Latn-AZ" w:eastAsia="ru-RU"/>
              </w:rPr>
              <w:t xml:space="preserve"> </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3771E9"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899"/>
        <w:gridCol w:w="844"/>
        <w:gridCol w:w="1017"/>
        <w:gridCol w:w="2797"/>
      </w:tblGrid>
      <w:tr w:rsidR="00ED3857" w:rsidRPr="00ED3857" w:rsidTr="00ED3857">
        <w:trPr>
          <w:trHeight w:val="20"/>
        </w:trPr>
        <w:tc>
          <w:tcPr>
            <w:tcW w:w="483" w:type="dxa"/>
            <w:shd w:val="clear" w:color="auto" w:fill="auto"/>
            <w:hideMark/>
          </w:tcPr>
          <w:p w:rsidR="00ED3857" w:rsidRPr="00ED3857" w:rsidRDefault="00ED3857" w:rsidP="00ED3857">
            <w:pPr>
              <w:spacing w:after="0"/>
              <w:rPr>
                <w:rFonts w:ascii="Arial" w:hAnsi="Arial" w:cs="Arial"/>
                <w:szCs w:val="24"/>
                <w:lang w:val="az-Latn-AZ"/>
              </w:rPr>
            </w:pPr>
            <w:r w:rsidRPr="00ED3857">
              <w:rPr>
                <w:rFonts w:ascii="Arial" w:hAnsi="Arial" w:cs="Arial"/>
                <w:szCs w:val="24"/>
                <w:lang w:val="az-Latn-AZ"/>
              </w:rPr>
              <w:t>№</w:t>
            </w:r>
          </w:p>
        </w:tc>
        <w:tc>
          <w:tcPr>
            <w:tcW w:w="4899" w:type="dxa"/>
            <w:shd w:val="clear" w:color="auto" w:fill="auto"/>
            <w:hideMark/>
          </w:tcPr>
          <w:p w:rsidR="00ED3857" w:rsidRPr="00ED3857" w:rsidRDefault="00ED3857" w:rsidP="00ED3857">
            <w:pPr>
              <w:spacing w:after="0"/>
              <w:rPr>
                <w:rFonts w:ascii="Arial" w:hAnsi="Arial" w:cs="Arial"/>
                <w:szCs w:val="24"/>
                <w:lang w:val="az-Latn-AZ"/>
              </w:rPr>
            </w:pPr>
            <w:r w:rsidRPr="00ED3857">
              <w:rPr>
                <w:rFonts w:ascii="Arial" w:hAnsi="Arial" w:cs="Arial"/>
                <w:szCs w:val="24"/>
                <w:lang w:val="az-Latn-AZ"/>
              </w:rPr>
              <w:t>Mal-materialın adı</w:t>
            </w:r>
          </w:p>
        </w:tc>
        <w:tc>
          <w:tcPr>
            <w:tcW w:w="844" w:type="dxa"/>
            <w:shd w:val="clear" w:color="auto" w:fill="auto"/>
            <w:hideMark/>
          </w:tcPr>
          <w:p w:rsidR="00ED3857" w:rsidRPr="00ED3857" w:rsidRDefault="00ED3857" w:rsidP="00ED3857">
            <w:pPr>
              <w:spacing w:after="0"/>
              <w:rPr>
                <w:rFonts w:ascii="Arial" w:hAnsi="Arial" w:cs="Arial"/>
                <w:szCs w:val="24"/>
                <w:lang w:val="az-Latn-AZ"/>
              </w:rPr>
            </w:pPr>
            <w:r w:rsidRPr="00ED3857">
              <w:rPr>
                <w:rFonts w:ascii="Arial" w:hAnsi="Arial" w:cs="Arial"/>
                <w:szCs w:val="24"/>
                <w:lang w:val="az-Latn-AZ"/>
              </w:rPr>
              <w:t>Ölçü vahidi</w:t>
            </w:r>
          </w:p>
        </w:tc>
        <w:tc>
          <w:tcPr>
            <w:tcW w:w="1017" w:type="dxa"/>
            <w:shd w:val="clear" w:color="auto" w:fill="auto"/>
            <w:hideMark/>
          </w:tcPr>
          <w:p w:rsidR="00ED3857" w:rsidRPr="00ED3857" w:rsidRDefault="00ED3857" w:rsidP="00ED3857">
            <w:pPr>
              <w:spacing w:after="0"/>
              <w:rPr>
                <w:rFonts w:ascii="Arial" w:hAnsi="Arial" w:cs="Arial"/>
                <w:szCs w:val="24"/>
                <w:lang w:val="az-Latn-AZ"/>
              </w:rPr>
            </w:pPr>
            <w:r w:rsidRPr="00ED3857">
              <w:rPr>
                <w:rFonts w:ascii="Arial" w:hAnsi="Arial" w:cs="Arial"/>
                <w:szCs w:val="24"/>
                <w:lang w:val="az-Latn-AZ"/>
              </w:rPr>
              <w:t>Miqdarı</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Sertifikat  tələbi haqqında</w:t>
            </w:r>
          </w:p>
        </w:tc>
      </w:tr>
      <w:tr w:rsidR="00ED3857" w:rsidRPr="003771E9" w:rsidTr="00ED3857">
        <w:trPr>
          <w:trHeight w:val="20"/>
        </w:trPr>
        <w:tc>
          <w:tcPr>
            <w:tcW w:w="483" w:type="dxa"/>
            <w:shd w:val="clear" w:color="auto" w:fill="auto"/>
            <w:noWrap/>
            <w:hideMark/>
          </w:tcPr>
          <w:p w:rsidR="00ED3857" w:rsidRPr="00ED3857" w:rsidRDefault="00ED3857" w:rsidP="00ED3857">
            <w:pPr>
              <w:spacing w:after="0"/>
              <w:jc w:val="center"/>
              <w:rPr>
                <w:rFonts w:ascii="Arial" w:hAnsi="Arial" w:cs="Arial"/>
                <w:szCs w:val="24"/>
                <w:lang w:val="az-Latn-AZ"/>
              </w:rPr>
            </w:pPr>
            <w:r w:rsidRPr="00ED3857">
              <w:rPr>
                <w:rFonts w:ascii="Arial" w:hAnsi="Arial" w:cs="Arial"/>
                <w:szCs w:val="24"/>
                <w:lang w:val="az-Latn-AZ"/>
              </w:rPr>
              <w:t> </w:t>
            </w:r>
          </w:p>
        </w:tc>
        <w:tc>
          <w:tcPr>
            <w:tcW w:w="4899" w:type="dxa"/>
            <w:shd w:val="clear" w:color="000000" w:fill="92D050"/>
            <w:noWrap/>
            <w:hideMark/>
          </w:tcPr>
          <w:p w:rsidR="00ED3857" w:rsidRPr="00ED3857" w:rsidRDefault="00ED3857" w:rsidP="00ED3857">
            <w:pPr>
              <w:spacing w:after="0"/>
              <w:rPr>
                <w:rFonts w:ascii="Arial" w:hAnsi="Arial" w:cs="Arial"/>
                <w:szCs w:val="24"/>
                <w:lang w:val="az-Latn-AZ"/>
              </w:rPr>
            </w:pPr>
            <w:r w:rsidRPr="00ED3857">
              <w:rPr>
                <w:rFonts w:ascii="Arial" w:hAnsi="Arial" w:cs="Arial"/>
                <w:szCs w:val="24"/>
                <w:lang w:val="az-Latn-AZ"/>
              </w:rPr>
              <w:t>Ümumi təyinatlı elektrik lampaları LOT 1</w:t>
            </w:r>
          </w:p>
        </w:tc>
        <w:tc>
          <w:tcPr>
            <w:tcW w:w="844" w:type="dxa"/>
            <w:shd w:val="clear" w:color="000000" w:fill="FFFFFF"/>
            <w:noWrap/>
            <w:hideMark/>
          </w:tcPr>
          <w:p w:rsidR="00ED3857" w:rsidRPr="00ED3857" w:rsidRDefault="00ED3857" w:rsidP="00ED3857">
            <w:pPr>
              <w:spacing w:after="0"/>
              <w:jc w:val="center"/>
              <w:rPr>
                <w:rFonts w:ascii="Arial" w:hAnsi="Arial" w:cs="Arial"/>
                <w:szCs w:val="24"/>
                <w:lang w:val="az-Latn-AZ"/>
              </w:rPr>
            </w:pPr>
            <w:r w:rsidRPr="00ED3857">
              <w:rPr>
                <w:rFonts w:ascii="Arial" w:hAnsi="Arial" w:cs="Arial"/>
                <w:szCs w:val="24"/>
                <w:lang w:val="az-Latn-AZ"/>
              </w:rPr>
              <w:t> </w:t>
            </w:r>
          </w:p>
        </w:tc>
        <w:tc>
          <w:tcPr>
            <w:tcW w:w="1017" w:type="dxa"/>
            <w:shd w:val="clear" w:color="auto" w:fill="auto"/>
            <w:noWrap/>
            <w:hideMark/>
          </w:tcPr>
          <w:p w:rsidR="00ED3857" w:rsidRPr="00ED3857" w:rsidRDefault="00ED3857" w:rsidP="00ED3857">
            <w:pPr>
              <w:spacing w:after="0"/>
              <w:jc w:val="center"/>
              <w:rPr>
                <w:rFonts w:ascii="Arial" w:hAnsi="Arial" w:cs="Arial"/>
                <w:szCs w:val="24"/>
                <w:lang w:val="az-Latn-AZ"/>
              </w:rPr>
            </w:pPr>
            <w:r w:rsidRPr="00ED3857">
              <w:rPr>
                <w:rFonts w:ascii="Arial" w:hAnsi="Arial" w:cs="Arial"/>
                <w:szCs w:val="24"/>
                <w:lang w:val="az-Latn-AZ"/>
              </w:rPr>
              <w:t> </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 </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w:t>
            </w:r>
          </w:p>
        </w:tc>
        <w:tc>
          <w:tcPr>
            <w:tcW w:w="4899" w:type="dxa"/>
            <w:shd w:val="clear" w:color="auto" w:fill="auto"/>
            <w:noWrap/>
            <w:hideMark/>
          </w:tcPr>
          <w:p w:rsidR="00ED3857" w:rsidRPr="00ED3857" w:rsidRDefault="00ED3857" w:rsidP="00ED3857">
            <w:pPr>
              <w:pStyle w:val="1"/>
              <w:spacing w:before="0"/>
              <w:rPr>
                <w:rFonts w:ascii="Arial" w:eastAsia="Times New Roman" w:hAnsi="Arial" w:cs="Arial"/>
                <w:color w:val="auto"/>
                <w:sz w:val="22"/>
                <w:szCs w:val="24"/>
                <w:vertAlign w:val="baseline"/>
                <w:lang w:val="az-Latn-AZ"/>
              </w:rPr>
            </w:pPr>
            <w:r w:rsidRPr="00ED3857">
              <w:rPr>
                <w:rFonts w:ascii="Arial" w:eastAsia="Times New Roman" w:hAnsi="Arial" w:cs="Arial"/>
                <w:color w:val="auto"/>
                <w:sz w:val="22"/>
                <w:szCs w:val="24"/>
                <w:vertAlign w:val="baseline"/>
                <w:lang w:val="az-Latn-AZ"/>
              </w:rPr>
              <w:t>Elektrik işıqdiodlu lampa   E27 230V 4W ( Светодиодная филаментная лампа-4-1, колбе А60 цоколь E27 230V 4W)</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işıqdiodlu lampa   E27 230V 6W ( Светодиодная филаментная лампа-6, колбе А60 цоколь E27 230V 6 W)</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18000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işıqdiodlu lampa   E27 230V 9W (Светодиодные филаментная  лампы в колбе А60 цоколь E27 230V 9 W СДФ-9-1)</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20000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w:t>
            </w:r>
          </w:p>
        </w:tc>
        <w:tc>
          <w:tcPr>
            <w:tcW w:w="4899" w:type="dxa"/>
            <w:shd w:val="clear" w:color="auto" w:fill="auto"/>
            <w:noWrap/>
            <w:hideMark/>
          </w:tcPr>
          <w:p w:rsidR="00ED3857" w:rsidRPr="00ED3857" w:rsidRDefault="00ED3857" w:rsidP="00ED3857">
            <w:pPr>
              <w:pStyle w:val="1"/>
              <w:spacing w:before="0"/>
              <w:rPr>
                <w:rFonts w:ascii="Arial" w:eastAsia="Times New Roman" w:hAnsi="Arial" w:cs="Arial"/>
                <w:color w:val="auto"/>
                <w:sz w:val="22"/>
                <w:szCs w:val="24"/>
                <w:vertAlign w:val="baseline"/>
                <w:lang w:val="az-Latn-AZ"/>
              </w:rPr>
            </w:pPr>
            <w:r w:rsidRPr="00ED3857">
              <w:rPr>
                <w:rFonts w:ascii="Arial" w:eastAsia="Times New Roman" w:hAnsi="Arial" w:cs="Arial"/>
                <w:color w:val="auto"/>
                <w:sz w:val="22"/>
                <w:szCs w:val="24"/>
                <w:vertAlign w:val="baseline"/>
                <w:lang w:val="az-Latn-AZ"/>
              </w:rPr>
              <w:t>Elektrik lampası E27 220V 150W (közərmə lampası,kампа накаливания)</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6050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5</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lampası E27 220V 200W (közərmə lampası,kампа накаливания)</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6</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işıqdiodlu lampa   E27 24V 4W ( Светодиодная филаментная лампа, колбе А60 цоколь E27 24V 4W)</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3270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7</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işıqdiodlu lampa   E27 24V 6W ( Светодиодная филаментная лампа-6, колбе А60 цоколь E27 24V 6 W)</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2630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8</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işıqdiodlu lampa   E27 12V 4W ( Светодиодная филаментная лампа-, колбе А60 цоколь E27 12V 4W)</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9</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işıqdiodlu lampa   E27 12V 6W ( Светодиодная филаментная лампа-, колбе А60 цоколь E27 12V 6 W)</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10</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lampası  E40 220V 500W (közərmə lampası,kампа накаливания)</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11</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lampası E40 220V 300W (közərmə lampası,kампа накаливания)</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780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12</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 xml:space="preserve">Hollogen elektrik lampası  R7s 220V 1000W </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5230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13</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Hollogen elektrik lampası  R7s 220V 500W</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2230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14</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Yüksək təzyiqli natrium lampası E40 220V 1000W (High-pressure sodium bulb,Натриевая лампа высокого давления)</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15</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Yüksək təzyiqli natrium lampası  E40 220V 400W (High-pressure sodium bulb,Натриевая лампа высокого давления)</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16</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Hollogen elektrik lampası E40 220V 400W  (Metal halide lamp,Металлогалогенная лампа)</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2215</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17</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Hollogen elektrik lampası E40 220V 1000W (Metal halide lamp,Металлогалогенная лампа)</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2050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lastRenderedPageBreak/>
              <w:t>18</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lümineset lampa 18W of T8 G13 (Lamp of luminescent,Лампа люминесцентная)</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40050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19</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lümineset lampa 36W of T8 G13 (Lamp of luminescent,Лампа люминесцентная)</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5580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20</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Drossel 8W Voltage 220V 50/60Hz (Ballast)</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21</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Drossel  15W Voltage 220V 50/60Hz (Ballast)</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22</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Drossel 20W Voltage 220V 50/60Hz (Ballast)</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800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23</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Drossel 40W Voltage 220V 50/60Hz (Ballast)</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510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24</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Drossel 400W Voltage 220V 50/60Hz (Ballast)</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70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25</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Drossel 1000W Voltage 220V 50/60Hz (Ballast)</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45</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26</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lampası  E27 220V 20W ekonom (White light)</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500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27</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lampası  E27 220V 40W ekonom (White light)</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250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28</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lampası  E27 220V 60W ekonom (White light)</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150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29</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lampası  E27 220V 100W ekonom (White light)</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30</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lampası   E40 220V 500W ekonom (White light)</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31</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 xml:space="preserve">Haloqen lampa/ Hollogen lamp 650 W 220V GY 9,5 </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32</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Haloqen lampa/ Hollogen lamp 1000 W 220V GY 9,6</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50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33</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Haloqen lampa/ Hollogen lamp 2000 W 220V GP-72</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34</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S2 Starter for 4-22w (Elektrik lümineset lampalar üçün)</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10000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35</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S10 Starter for 25-65w (Elektrik lümineset lampalar üçün)</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6000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36</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 xml:space="preserve">Elektrik ekonom lampa/ Spiral Energy bulb HS 105W E27 6500k 220V </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60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37</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kamutator lampası  KM-24v; 50mA (Лампа накаливания коммутаторная малогабаритная)</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38</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kamutator lampası KM-24v; 35mA  (Лампа накаливания коммутаторная малогабаритная)</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39</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led lampa /SYLVANİA MLSF V2 11W E27 827 SLV</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40</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led lampa /SYLVANİA MLSF V2 20W E27 827 SLV</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41</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Miniatür işıq lampası OL-6235BPR.32/33MA (Miniature light bulbs)</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lastRenderedPageBreak/>
              <w:t>42</w:t>
            </w:r>
          </w:p>
        </w:tc>
        <w:tc>
          <w:tcPr>
            <w:tcW w:w="4899"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lampası B9s SM 28V; 2,8Wt</w:t>
            </w:r>
          </w:p>
        </w:tc>
        <w:tc>
          <w:tcPr>
            <w:tcW w:w="844"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43</w:t>
            </w:r>
          </w:p>
        </w:tc>
        <w:tc>
          <w:tcPr>
            <w:tcW w:w="4899"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lampası CML 388,  36v, 30mA, kod 610931-963.2</w:t>
            </w:r>
          </w:p>
        </w:tc>
        <w:tc>
          <w:tcPr>
            <w:tcW w:w="844"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44</w:t>
            </w:r>
          </w:p>
        </w:tc>
        <w:tc>
          <w:tcPr>
            <w:tcW w:w="4899"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lampası B3456 BA9S 10x28 24V 85Ma</w:t>
            </w:r>
          </w:p>
        </w:tc>
        <w:tc>
          <w:tcPr>
            <w:tcW w:w="844"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45</w:t>
            </w:r>
          </w:p>
        </w:tc>
        <w:tc>
          <w:tcPr>
            <w:tcW w:w="4899"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Floresan lampa T8 10W 6400K G13 345mm</w:t>
            </w:r>
          </w:p>
        </w:tc>
        <w:tc>
          <w:tcPr>
            <w:tcW w:w="844"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46</w:t>
            </w:r>
          </w:p>
        </w:tc>
        <w:tc>
          <w:tcPr>
            <w:tcW w:w="4899"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Floresan lampa T8 15W 6400K G13 345mm</w:t>
            </w:r>
          </w:p>
        </w:tc>
        <w:tc>
          <w:tcPr>
            <w:tcW w:w="844"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47</w:t>
            </w:r>
          </w:p>
        </w:tc>
        <w:tc>
          <w:tcPr>
            <w:tcW w:w="4899"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 xml:space="preserve">Floresan lampa T5 8W 6400K </w:t>
            </w:r>
          </w:p>
        </w:tc>
        <w:tc>
          <w:tcPr>
            <w:tcW w:w="844"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48</w:t>
            </w:r>
          </w:p>
        </w:tc>
        <w:tc>
          <w:tcPr>
            <w:tcW w:w="4899"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 xml:space="preserve">Floresan lampa T5 12W 6400K </w:t>
            </w:r>
          </w:p>
        </w:tc>
        <w:tc>
          <w:tcPr>
            <w:tcW w:w="844"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3771E9"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 </w:t>
            </w:r>
          </w:p>
        </w:tc>
        <w:tc>
          <w:tcPr>
            <w:tcW w:w="4899" w:type="dxa"/>
            <w:shd w:val="clear" w:color="000000" w:fill="92D050"/>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Gəmi  təyinatlı elektrik lampaları LOT 2</w:t>
            </w:r>
          </w:p>
        </w:tc>
        <w:tc>
          <w:tcPr>
            <w:tcW w:w="844" w:type="dxa"/>
            <w:shd w:val="clear" w:color="000000" w:fill="FFFFFF"/>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 </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 </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 </w:t>
            </w:r>
          </w:p>
        </w:tc>
      </w:tr>
      <w:tr w:rsidR="00ED3857" w:rsidRPr="003771E9"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naviqator lampası B22 220V 65W (Navigation bulb,Навигационная лампа)</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sertifikatı/Test sertifikatı</w:t>
            </w:r>
          </w:p>
        </w:tc>
      </w:tr>
      <w:tr w:rsidR="00ED3857" w:rsidRPr="003771E9"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naviqator lampası B22 24V 60W (Navigation bulb,Навигационная лампа)</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sertifikatı/Test sertifikatı</w:t>
            </w:r>
          </w:p>
        </w:tc>
      </w:tr>
      <w:tr w:rsidR="00ED3857" w:rsidRPr="003771E9"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naviqator lampası E27 24V 80W (Navigation bulb,Навигационная лампа)</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500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sertifikatı/Test sertifikatı</w:t>
            </w:r>
          </w:p>
        </w:tc>
      </w:tr>
      <w:tr w:rsidR="00ED3857" w:rsidRPr="003771E9"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naviqator lampası  P28s 24V 60W (Navigation bulb,Навигационная лампа)</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sertifikatı/Test sertifikatı</w:t>
            </w:r>
          </w:p>
        </w:tc>
      </w:tr>
      <w:tr w:rsidR="00ED3857" w:rsidRPr="003771E9"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5</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naviqator lampası  P28s 220V 65W (Navigation bulb,Навигационная лампа)</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sertifikatı/Test sertifikatı</w:t>
            </w:r>
          </w:p>
        </w:tc>
      </w:tr>
      <w:tr w:rsidR="00ED3857" w:rsidRPr="003771E9"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6</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lampası B15d 24V 25W</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sertifikatı/Test sertifikatı</w:t>
            </w:r>
          </w:p>
        </w:tc>
      </w:tr>
      <w:tr w:rsidR="00ED3857" w:rsidRPr="003771E9" w:rsidTr="00ED3857">
        <w:trPr>
          <w:trHeight w:val="20"/>
        </w:trPr>
        <w:tc>
          <w:tcPr>
            <w:tcW w:w="483"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7</w:t>
            </w:r>
          </w:p>
        </w:tc>
        <w:tc>
          <w:tcPr>
            <w:tcW w:w="4899"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közərmə lampası С 220-25-1Н (лампы накаливания С 220-25-1Н E27 220V 25 W)</w:t>
            </w:r>
          </w:p>
        </w:tc>
        <w:tc>
          <w:tcPr>
            <w:tcW w:w="844"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500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sertifikatı/Test sertifikatı</w:t>
            </w:r>
          </w:p>
        </w:tc>
      </w:tr>
      <w:tr w:rsidR="00ED3857" w:rsidRPr="003771E9" w:rsidTr="00ED3857">
        <w:trPr>
          <w:trHeight w:val="20"/>
        </w:trPr>
        <w:tc>
          <w:tcPr>
            <w:tcW w:w="483"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8</w:t>
            </w:r>
          </w:p>
        </w:tc>
        <w:tc>
          <w:tcPr>
            <w:tcW w:w="4899"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közərmə lampası С 24-25-1Н E27 24V 25W (лампа накаливания С 24-25-1Н)</w:t>
            </w:r>
          </w:p>
        </w:tc>
        <w:tc>
          <w:tcPr>
            <w:tcW w:w="844"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sertifikatı/Test sertifikatı</w:t>
            </w:r>
          </w:p>
        </w:tc>
      </w:tr>
    </w:tbl>
    <w:p w:rsidR="006111B6" w:rsidRPr="005D5427" w:rsidRDefault="006111B6" w:rsidP="006111B6">
      <w:pPr>
        <w:rPr>
          <w:rFonts w:ascii="Arial" w:hAnsi="Arial" w:cs="Arial"/>
          <w:b/>
          <w:lang w:val="en-US"/>
        </w:rPr>
      </w:pPr>
    </w:p>
    <w:p w:rsidR="00ED3857" w:rsidRPr="00184715" w:rsidRDefault="00ED3857" w:rsidP="00ED3857">
      <w:pPr>
        <w:jc w:val="both"/>
        <w:rPr>
          <w:rFonts w:ascii="Arial" w:hAnsi="Arial" w:cs="Arial"/>
          <w:b/>
          <w:sz w:val="24"/>
          <w:szCs w:val="24"/>
          <w:highlight w:val="yellow"/>
          <w:lang w:val="az-Latn-AZ"/>
        </w:rPr>
      </w:pPr>
      <w:r w:rsidRPr="00184715">
        <w:rPr>
          <w:rFonts w:ascii="Arial" w:hAnsi="Arial" w:cs="Arial"/>
          <w:b/>
          <w:sz w:val="24"/>
          <w:szCs w:val="24"/>
          <w:highlight w:val="yellow"/>
          <w:lang w:val="az-Latn-AZ"/>
        </w:rPr>
        <w:t xml:space="preserve">1.Tədarükçü malları il ərzində sifariş əsasında hissə-hissə anbara təhvil verməlidir. </w:t>
      </w:r>
    </w:p>
    <w:p w:rsidR="00221A96" w:rsidRPr="00ED3857" w:rsidRDefault="00ED3857" w:rsidP="00ED3857">
      <w:pPr>
        <w:jc w:val="both"/>
        <w:rPr>
          <w:rFonts w:ascii="Arial" w:hAnsi="Arial" w:cs="Arial"/>
          <w:b/>
          <w:sz w:val="24"/>
          <w:szCs w:val="24"/>
          <w:lang w:val="az-Latn-AZ"/>
        </w:rPr>
      </w:pPr>
      <w:r w:rsidRPr="00184715">
        <w:rPr>
          <w:rFonts w:ascii="Arial" w:hAnsi="Arial" w:cs="Arial"/>
          <w:b/>
          <w:sz w:val="24"/>
          <w:szCs w:val="24"/>
          <w:highlight w:val="yellow"/>
          <w:lang w:val="az-Latn-AZ"/>
        </w:rPr>
        <w:t>2.Ödəniş şərti yalnız fakt üzrə qəbul olunur. Avans ödənişlər kənarlaşdırılacaq.</w:t>
      </w:r>
      <w:r w:rsidR="00221A96">
        <w:rPr>
          <w:rFonts w:ascii="Arial" w:eastAsia="@Arial Unicode MS" w:hAnsi="Arial" w:cs="Arial"/>
          <w:b/>
          <w:color w:val="000000" w:themeColor="text1"/>
          <w:sz w:val="20"/>
          <w:szCs w:val="20"/>
          <w:lang w:val="az-Latn-AZ"/>
        </w:rPr>
        <w:t xml:space="preserve">  </w:t>
      </w: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r w:rsidR="003771E9">
        <w:fldChar w:fldCharType="begin"/>
      </w:r>
      <w:r w:rsidR="003771E9" w:rsidRPr="003771E9">
        <w:rPr>
          <w:lang w:val="az-Latn-AZ"/>
        </w:rPr>
        <w:instrText xml:space="preserve"> HYPERLINK "http://asco.az/sirket/satinalmalar/podratcilarin-elektron-muraciet-formasi/" </w:instrText>
      </w:r>
      <w:r w:rsidR="003771E9">
        <w:fldChar w:fldCharType="separate"/>
      </w:r>
      <w:r w:rsidRPr="00497D34">
        <w:rPr>
          <w:rStyle w:val="a3"/>
          <w:sz w:val="18"/>
          <w:szCs w:val="18"/>
          <w:lang w:val="az-Latn-AZ"/>
        </w:rPr>
        <w:t>http://asco.az/sirket/satinalmalar/podratcilarin-elektron-muraciet-formasi/</w:t>
      </w:r>
      <w:r w:rsidR="003771E9">
        <w:rPr>
          <w:rStyle w:val="a3"/>
          <w:sz w:val="18"/>
          <w:szCs w:val="18"/>
          <w:lang w:val="az-Latn-AZ"/>
        </w:rPr>
        <w:fldChar w:fldCharType="end"/>
      </w:r>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4A65DC" w:rsidRPr="00221A96" w:rsidRDefault="00221A96" w:rsidP="00ED3857">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A65DC" w:rsidRPr="00221A9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10601D"/>
    <w:rsid w:val="00221A96"/>
    <w:rsid w:val="003771E9"/>
    <w:rsid w:val="004133F7"/>
    <w:rsid w:val="004A65DC"/>
    <w:rsid w:val="006111B6"/>
    <w:rsid w:val="007B07AA"/>
    <w:rsid w:val="008D0121"/>
    <w:rsid w:val="00913DED"/>
    <w:rsid w:val="009D0BB2"/>
    <w:rsid w:val="00B06016"/>
    <w:rsid w:val="00B539FC"/>
    <w:rsid w:val="00CF624E"/>
    <w:rsid w:val="00E63734"/>
    <w:rsid w:val="00EA504B"/>
    <w:rsid w:val="00EA50CF"/>
    <w:rsid w:val="00ED3857"/>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4DA2"/>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1">
    <w:name w:val="heading 1"/>
    <w:basedOn w:val="a"/>
    <w:next w:val="a"/>
    <w:link w:val="10"/>
    <w:uiPriority w:val="9"/>
    <w:qFormat/>
    <w:rsid w:val="00ED385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vertAlign w:val="superscript"/>
      <w:lang w:eastAsia="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character" w:customStyle="1" w:styleId="10">
    <w:name w:val="Заголовок 1 Знак"/>
    <w:basedOn w:val="a0"/>
    <w:link w:val="1"/>
    <w:uiPriority w:val="9"/>
    <w:rsid w:val="00ED3857"/>
    <w:rPr>
      <w:rFonts w:asciiTheme="majorHAnsi" w:eastAsiaTheme="majorEastAsia" w:hAnsiTheme="majorHAnsi" w:cstheme="majorBidi"/>
      <w:color w:val="2F5496" w:themeColor="accent1" w:themeShade="BF"/>
      <w:sz w:val="32"/>
      <w:szCs w:val="32"/>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2498</Words>
  <Characters>14242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17</cp:revision>
  <dcterms:created xsi:type="dcterms:W3CDTF">2022-02-11T10:43:00Z</dcterms:created>
  <dcterms:modified xsi:type="dcterms:W3CDTF">2022-09-20T07:36:00Z</dcterms:modified>
</cp:coreProperties>
</file>