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92" w:rsidRDefault="00760C92" w:rsidP="00760C92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02D94" w:rsidRPr="00202D94" w:rsidRDefault="00760C92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6758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760C92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173561" w:rsidRPr="00760C92" w:rsidRDefault="00760C92" w:rsidP="00760C92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 w:eastAsia="en-US"/>
        </w:rPr>
      </w:pPr>
      <w:r w:rsidRPr="00760C92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</w:t>
      </w:r>
      <w:r w:rsidRPr="00760C92">
        <w:rPr>
          <w:rFonts w:ascii="Arial" w:eastAsia="Arial" w:hAnsi="Arial" w:cs="Arial"/>
          <w:b/>
          <w:sz w:val="24"/>
          <w:szCs w:val="24"/>
          <w:vertAlign w:val="baseline"/>
        </w:rPr>
        <w:t>РНОЕ ОБЩЕСТВО «АЗЕРБАЙДЖАНСКОЕ КАСПИЙСКОЕ МОРСКОЕ ПАРОХОДСТВО» ОБЪЯВЛЯЕТ О ПРОВЕДЕНИИ ОТКРЫТОГО КОНКУРСА НА ЗАКУПКУ РАЗЛИЧНЫХ ИНДУСТРИАЛЬНЫХ И СМАЗОЧНЫХ МАСЕЛ ДЛЯ ТРАНСПОРТНЫХ СРЕДСТВ НА БАЛАНСЕ ООО "АСКО ТРАНСПОРТ"</w:t>
      </w:r>
    </w:p>
    <w:p w:rsidR="00202D94" w:rsidRPr="00760C92" w:rsidRDefault="00202D94" w:rsidP="000334B2">
      <w:pPr>
        <w:rPr>
          <w:rFonts w:ascii="Arial" w:eastAsia="Arial" w:hAnsi="Arial" w:cs="Arial"/>
          <w:b/>
          <w:sz w:val="24"/>
          <w:szCs w:val="24"/>
          <w:vertAlign w:val="baseline"/>
        </w:rPr>
      </w:pPr>
    </w:p>
    <w:p w:rsidR="00202D94" w:rsidRPr="00760C92" w:rsidRDefault="00760C92" w:rsidP="00202D94">
      <w:pPr>
        <w:jc w:val="center"/>
        <w:rPr>
          <w:rFonts w:ascii="Arial" w:eastAsia="Arial" w:hAnsi="Arial" w:cs="Arial"/>
          <w:b/>
          <w:sz w:val="24"/>
          <w:szCs w:val="24"/>
          <w:vertAlign w:val="baseline"/>
        </w:rPr>
      </w:pPr>
      <w:r w:rsidRPr="00760C92">
        <w:rPr>
          <w:rFonts w:ascii="Arial" w:eastAsia="Arial" w:hAnsi="Arial" w:cs="Arial"/>
          <w:b/>
          <w:sz w:val="24"/>
          <w:szCs w:val="24"/>
          <w:vertAlign w:val="baseline"/>
        </w:rPr>
        <w:t>Конкурс №AM055 / 2021</w:t>
      </w:r>
    </w:p>
    <w:p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A4521" w:rsidRPr="00760C92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760C92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60C92" w:rsidRDefault="00760C92">
            <w:pPr>
              <w:spacing w:before="120" w:after="120"/>
              <w:ind w:left="119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Перечень документов для участия в конкурсе:</w:t>
            </w:r>
          </w:p>
          <w:p w:rsidR="00202D94" w:rsidRPr="00760C92" w:rsidRDefault="00760C92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Заявка на участие в конкурсе (образец прилагается) ;</w:t>
            </w:r>
          </w:p>
          <w:p w:rsidR="00202D94" w:rsidRPr="00760C92" w:rsidRDefault="00760C92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Банковский документ об оплате взноса за участие в конкурсе ; </w:t>
            </w:r>
          </w:p>
          <w:p w:rsidR="00202D94" w:rsidRPr="00760C92" w:rsidRDefault="00760C92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Конкурсное предложение ; </w:t>
            </w:r>
          </w:p>
          <w:p w:rsidR="00202D94" w:rsidRPr="00760C92" w:rsidRDefault="00760C92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год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(или в течении периода функционирования) ;</w:t>
            </w:r>
          </w:p>
          <w:p w:rsidR="00202D94" w:rsidRPr="00760C92" w:rsidRDefault="00760C92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</w:t>
            </w:r>
            <w:r w:rsidRPr="00760C92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айджанской Республике, а также об отсутствии неисполнненых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760C92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760C92" w:rsidRDefault="00760C92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русском или английском языках не позднее </w:t>
            </w: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7 сентября 2021 года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760C92" w:rsidRDefault="00760C92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hAnsi="Arial" w:cs="Arial"/>
                <w:sz w:val="20"/>
                <w:szCs w:val="20"/>
                <w:lang w:val="az-Latn-AZ"/>
              </w:rPr>
              <w:tab/>
            </w:r>
          </w:p>
          <w:p w:rsidR="00202D94" w:rsidRPr="00760C92" w:rsidRDefault="00760C9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 прилагается.</w:t>
            </w:r>
          </w:p>
          <w:p w:rsidR="00202D94" w:rsidRPr="00760C92" w:rsidRDefault="00202D94">
            <w:pPr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5A4521" w:rsidRPr="00760C92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760C92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60C92" w:rsidRDefault="00760C9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Сумма взноса за участие в конкурсе и приобретение Сборника Основных Условий :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760C92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760C92" w:rsidRDefault="00760C92" w:rsidP="00A75383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Взнос за участие (без НДС) : Не предусмотрен для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этого конкурса.</w:t>
            </w:r>
          </w:p>
          <w:p w:rsidR="00A75383" w:rsidRPr="00760C92" w:rsidRDefault="00A75383" w:rsidP="00A75383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A4521" w:rsidRPr="00760C9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60C92" w:rsidRDefault="00760C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60C92" w:rsidRDefault="00760C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60C92" w:rsidRDefault="00760C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</w:rPr>
                    <w:t>EURO</w:t>
                  </w:r>
                </w:p>
              </w:tc>
            </w:tr>
            <w:tr w:rsidR="005A4521" w:rsidRPr="00760C9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Код : 805250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ИНН : 9900001881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Корреспондентский счет : AZ03NABZ01350100000000002944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 xml:space="preserve">SWIFT : IBAZAZ2X          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760C92" w:rsidRDefault="00760C92">
                  <w:pPr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ИНН : 1701579951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Intermediary Bank : Citibank N.Y, 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New York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Acc.36083186, SWIFT : CITIUS33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Benefic</w:t>
                  </w: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iary Bank : The International Bank of Azerbaijan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760C92" w:rsidRDefault="00760C92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SWIFT : IBAZAZ2X   </w:t>
                  </w:r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       </w:t>
                  </w:r>
                </w:p>
                <w:p w:rsidR="00202D94" w:rsidRPr="00760C92" w:rsidRDefault="00760C92">
                  <w:pPr>
                    <w:rPr>
                      <w:rStyle w:val="nwt1"/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760C92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baseline"/>
                      <w:lang w:val="en-US"/>
                    </w:rPr>
                    <w:t xml:space="preserve"> str., 67 Beneficiary :   AZARB.XAZAR DANIZ GAMICILIYI QSC</w:t>
                  </w:r>
                </w:p>
                <w:p w:rsidR="00202D94" w:rsidRPr="00760C92" w:rsidRDefault="00760C92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TAX ID :  1701579951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Intermediary Bank : Commerzbank AG, Frankfurt </w:t>
                  </w: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am Main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SWIFT : COBADEFF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760C92" w:rsidRDefault="00760C92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760C9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60C9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202D94" w:rsidRPr="00760C92" w:rsidRDefault="00760C92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 str., 67 Beneficiary : Azerbaijan Caspian Shipping CJSC</w:t>
                  </w:r>
                </w:p>
                <w:p w:rsidR="00202D94" w:rsidRPr="00760C92" w:rsidRDefault="00760C92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TAX ID : 1701579951</w:t>
                  </w:r>
                </w:p>
                <w:p w:rsidR="00202D94" w:rsidRPr="00760C92" w:rsidRDefault="00760C92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60C92">
                    <w:rPr>
                      <w:rFonts w:ascii="Arial" w:eastAsia="Arial" w:hAnsi="Arial" w:cs="Arial"/>
                      <w:sz w:val="20"/>
                      <w:szCs w:val="20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760C92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202D94" w:rsidRPr="00760C92" w:rsidRDefault="00760C92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202D94" w:rsidRPr="00760C92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5A4521" w:rsidRPr="00760C92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760C92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60C92" w:rsidRDefault="00760C9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Гарантия на </w:t>
            </w: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конкурсное предложение: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ике Основных Условий.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й право отвергать такое предложение.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 случае если лица, желающие принять участие в конкурсе закупо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казанного в объявлении и получить согласие  о возможности приемлемости такого вида гарантии.</w:t>
            </w:r>
          </w:p>
          <w:p w:rsidR="00202D94" w:rsidRPr="00760C92" w:rsidRDefault="00760C92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</w:t>
            </w:r>
            <w:r w:rsidRPr="00760C92">
              <w:rPr>
                <w:rFonts w:ascii="Arial" w:eastAsia="Arial" w:hAnsi="Arial" w:cs="Arial"/>
                <w:sz w:val="20"/>
                <w:szCs w:val="20"/>
                <w:lang w:eastAsia="ru-RU"/>
              </w:rPr>
              <w:t>ы.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760C92" w:rsidRDefault="00760C9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Срок исполнения контракта :</w:t>
            </w: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Товары будут приобретены по мере необходимости. Требуется выполнение договора купли-продажи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в течение 5 (пяти) календарных дней после получения  официального заказа (запроса) от АСКО.</w:t>
            </w:r>
          </w:p>
          <w:p w:rsidR="00202D94" w:rsidRPr="00760C92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</w:p>
        </w:tc>
      </w:tr>
      <w:tr w:rsidR="005A4521" w:rsidRPr="00760C92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760C92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60C92" w:rsidRDefault="00760C92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Предельный срок и время подачи конкурсного предложения :</w:t>
            </w:r>
          </w:p>
          <w:p w:rsidR="00202D94" w:rsidRPr="00760C92" w:rsidRDefault="00760C92" w:rsidP="00202D94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15:00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 сентября 2021 года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760C92" w:rsidRDefault="00202D94">
            <w:pPr>
              <w:tabs>
                <w:tab w:val="left" w:pos="261"/>
                <w:tab w:val="left" w:pos="402"/>
              </w:tabs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760C92" w:rsidRDefault="00760C92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Конкурсные предложения, 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5A4521" w:rsidRPr="00760C92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760C92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760C92" w:rsidRDefault="00760C9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 :</w:t>
            </w:r>
          </w:p>
          <w:p w:rsidR="00202D94" w:rsidRPr="00760C92" w:rsidRDefault="00760C92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202D94" w:rsidRPr="00760C92" w:rsidRDefault="00760C9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 :</w:t>
            </w:r>
          </w:p>
          <w:p w:rsidR="00202D94" w:rsidRPr="00760C92" w:rsidRDefault="00760C92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Рашад Ахадов </w:t>
            </w:r>
          </w:p>
          <w:p w:rsidR="00202D94" w:rsidRPr="00760C92" w:rsidRDefault="00760C92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lastRenderedPageBreak/>
              <w:t>Специалист по закупкам Департамента Закупок АСКО</w:t>
            </w:r>
          </w:p>
          <w:p w:rsidR="00202D94" w:rsidRPr="00760C92" w:rsidRDefault="00760C92">
            <w:pPr>
              <w:rPr>
                <w:rFonts w:ascii="Arial" w:hAnsi="Arial" w:cs="Arial"/>
                <w:sz w:val="20"/>
                <w:szCs w:val="20"/>
                <w:lang w:val="az-Latn-AZ" w:eastAsia="en-US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: +99450 277 47 17</w:t>
            </w:r>
          </w:p>
          <w:p w:rsidR="00202D94" w:rsidRPr="00760C92" w:rsidRDefault="00760C92">
            <w:pPr>
              <w:tabs>
                <w:tab w:val="left" w:pos="261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Электронная почта: rashad.akhadov@asco.az, Tender@asco.az</w:t>
            </w:r>
          </w:p>
          <w:p w:rsidR="00202D94" w:rsidRPr="00760C92" w:rsidRDefault="00202D94">
            <w:pPr>
              <w:tabs>
                <w:tab w:val="left" w:pos="261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2D94" w:rsidRPr="00760C92" w:rsidRDefault="00760C92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Pr="00760C92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lightGray"/>
                <w:vertAlign w:val="baseline"/>
              </w:rPr>
              <w:t xml:space="preserve"> :</w:t>
            </w:r>
          </w:p>
          <w:p w:rsidR="00202D94" w:rsidRPr="00760C92" w:rsidRDefault="00760C92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760C92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760C92" w:rsidRDefault="00760C92">
            <w:pPr>
              <w:tabs>
                <w:tab w:val="left" w:pos="261"/>
              </w:tabs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5A4521" w:rsidRPr="00760C92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760C92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760C92" w:rsidRDefault="00760C92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Дата, время и место вскрытия конвертов с конкурсными предложениями :</w:t>
            </w:r>
          </w:p>
          <w:p w:rsidR="00202D94" w:rsidRPr="00760C92" w:rsidRDefault="00760C92" w:rsidP="00486DA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производиться онлайн формате в </w:t>
            </w: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16.00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 сентября 2021</w:t>
            </w: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года по адресу, указанному в разделе V.</w:t>
            </w:r>
          </w:p>
        </w:tc>
      </w:tr>
      <w:tr w:rsidR="005A4521" w:rsidRPr="00760C92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760C92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760C92" w:rsidRDefault="00760C92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Сведения о победителе конкурса :</w:t>
            </w:r>
          </w:p>
          <w:p w:rsidR="00202D94" w:rsidRPr="00760C92" w:rsidRDefault="00760C92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02D94" w:rsidRPr="00760C92" w:rsidRDefault="00760C92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60C9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5A4521" w:rsidRPr="00760C92" w:rsidTr="000334B2">
        <w:trPr>
          <w:trHeight w:val="23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760C92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760C92" w:rsidRDefault="00760C92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Прочие условия конкурса :</w:t>
            </w:r>
          </w:p>
          <w:p w:rsidR="000334B2" w:rsidRPr="00760C92" w:rsidRDefault="00760C92" w:rsidP="00793367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Cs/>
                <w:sz w:val="20"/>
                <w:szCs w:val="20"/>
              </w:rPr>
              <w:t xml:space="preserve">Участник должен иметь не менее 2 (два) года опыта работы в этой сфере и предоставить подтвердительные документы.  </w:t>
            </w:r>
          </w:p>
          <w:p w:rsidR="00895D77" w:rsidRPr="00760C92" w:rsidRDefault="00760C92" w:rsidP="004B73E9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Cs/>
                <w:sz w:val="20"/>
                <w:szCs w:val="20"/>
              </w:rPr>
              <w:t xml:space="preserve">Альтернативные предложения принимаются; </w:t>
            </w:r>
          </w:p>
          <w:p w:rsidR="00793367" w:rsidRPr="00760C92" w:rsidRDefault="00760C92" w:rsidP="004B73E9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60C92">
              <w:rPr>
                <w:rFonts w:ascii="Arial" w:eastAsia="Arial" w:hAnsi="Arial" w:cs="Arial"/>
                <w:bCs/>
                <w:sz w:val="20"/>
                <w:szCs w:val="20"/>
              </w:rPr>
              <w:t xml:space="preserve">Участник должен иметь складское помещение  и предоставить официальные документы, связанные со складом. При отсутствии </w:t>
            </w:r>
            <w:r w:rsidRPr="00760C92">
              <w:rPr>
                <w:rFonts w:ascii="Arial" w:eastAsia="Arial" w:hAnsi="Arial" w:cs="Arial"/>
                <w:bCs/>
                <w:sz w:val="20"/>
                <w:szCs w:val="20"/>
              </w:rPr>
              <w:t>складского помещения АСКО оставляет за собой право отклонить предложение.</w:t>
            </w:r>
          </w:p>
        </w:tc>
      </w:tr>
    </w:tbl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760C92" w:rsidRDefault="00711386" w:rsidP="000334B2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</w:p>
    <w:p w:rsidR="00202D94" w:rsidRPr="00760C92" w:rsidRDefault="00202D94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486DA2" w:rsidRPr="00760C92" w:rsidRDefault="00486DA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486DA2" w:rsidRDefault="00486DA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60C92" w:rsidRDefault="00760C9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60C92" w:rsidRDefault="00760C9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60C92" w:rsidRDefault="00760C9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60C92" w:rsidRDefault="00760C9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60C92" w:rsidRDefault="00760C9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60C92" w:rsidRPr="00760C92" w:rsidRDefault="00760C9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486DA2" w:rsidRPr="00760C92" w:rsidRDefault="00486DA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486DA2" w:rsidRPr="00760C92" w:rsidRDefault="00486DA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486DA2" w:rsidRPr="00760C92" w:rsidRDefault="00486DA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486DA2" w:rsidRPr="00760C92" w:rsidRDefault="00486DA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0180" w:rsidRPr="00760C92" w:rsidRDefault="00760C92" w:rsidP="00760C9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b/>
          <w:bCs/>
          <w:sz w:val="20"/>
          <w:szCs w:val="20"/>
        </w:rPr>
        <w:lastRenderedPageBreak/>
        <w:t>(</w:t>
      </w:r>
      <w:r w:rsidRPr="00760C92">
        <w:rPr>
          <w:rFonts w:ascii="Arial" w:eastAsia="Arial" w:hAnsi="Arial" w:cs="Arial"/>
          <w:b/>
          <w:bCs/>
          <w:color w:val="FF0000"/>
          <w:sz w:val="20"/>
          <w:szCs w:val="20"/>
        </w:rPr>
        <w:t>(на бланке участника-претендента)</w:t>
      </w:r>
      <w:r w:rsidRPr="00760C92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200180" w:rsidRPr="00760C92" w:rsidRDefault="00760C92" w:rsidP="00200180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ПИСЬМО-ЗАЯВКА </w:t>
      </w:r>
    </w:p>
    <w:p w:rsidR="00200180" w:rsidRPr="00760C92" w:rsidRDefault="00760C92" w:rsidP="00486DA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НА УЧАСТИЕ В ОТКРЫТОМ КОНКУРСЕ </w:t>
      </w:r>
    </w:p>
    <w:p w:rsidR="00486DA2" w:rsidRPr="00760C92" w:rsidRDefault="00486DA2" w:rsidP="00486DA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200180" w:rsidRPr="00760C92" w:rsidRDefault="00760C92" w:rsidP="00200180">
      <w:pPr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Город _______       “___”_________20___года </w:t>
      </w:r>
    </w:p>
    <w:p w:rsidR="00200180" w:rsidRPr="00760C92" w:rsidRDefault="00760C92" w:rsidP="00200180">
      <w:pPr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hAnsi="Arial" w:cs="Arial"/>
          <w:sz w:val="20"/>
          <w:szCs w:val="20"/>
          <w:lang w:val="az-Latn-AZ"/>
        </w:rPr>
        <w:t xml:space="preserve">___________№           </w:t>
      </w:r>
      <w:r w:rsidRPr="00760C92">
        <w:rPr>
          <w:rFonts w:ascii="Arial" w:hAnsi="Arial" w:cs="Arial"/>
          <w:sz w:val="20"/>
          <w:szCs w:val="20"/>
          <w:lang w:val="az-Latn-AZ"/>
        </w:rPr>
        <w:tab/>
      </w:r>
      <w:r w:rsidRPr="00760C92">
        <w:rPr>
          <w:rFonts w:ascii="Arial" w:hAnsi="Arial" w:cs="Arial"/>
          <w:sz w:val="20"/>
          <w:szCs w:val="20"/>
          <w:lang w:val="az-Latn-AZ"/>
        </w:rPr>
        <w:tab/>
      </w:r>
      <w:r w:rsidRPr="00760C92">
        <w:rPr>
          <w:rFonts w:ascii="Arial" w:hAnsi="Arial" w:cs="Arial"/>
          <w:sz w:val="20"/>
          <w:szCs w:val="20"/>
          <w:lang w:val="az-Latn-AZ"/>
        </w:rPr>
        <w:tab/>
      </w:r>
      <w:r w:rsidRPr="00760C92">
        <w:rPr>
          <w:rFonts w:ascii="Arial" w:hAnsi="Arial" w:cs="Arial"/>
          <w:sz w:val="20"/>
          <w:szCs w:val="20"/>
          <w:lang w:val="az-Latn-AZ"/>
        </w:rPr>
        <w:tab/>
      </w:r>
      <w:r w:rsidRPr="00760C92">
        <w:rPr>
          <w:rFonts w:ascii="Arial" w:hAnsi="Arial" w:cs="Arial"/>
          <w:sz w:val="20"/>
          <w:szCs w:val="20"/>
          <w:lang w:val="az-Latn-AZ"/>
        </w:rPr>
        <w:tab/>
      </w:r>
      <w:r w:rsidRPr="00760C92">
        <w:rPr>
          <w:rFonts w:ascii="Arial" w:hAnsi="Arial" w:cs="Arial"/>
          <w:sz w:val="20"/>
          <w:szCs w:val="20"/>
          <w:lang w:val="az-Latn-AZ"/>
        </w:rPr>
        <w:tab/>
      </w:r>
      <w:r w:rsidRPr="00760C92">
        <w:rPr>
          <w:rFonts w:ascii="Arial" w:hAnsi="Arial" w:cs="Arial"/>
          <w:sz w:val="20"/>
          <w:szCs w:val="20"/>
          <w:lang w:val="az-Latn-AZ"/>
        </w:rPr>
        <w:tab/>
        <w:t xml:space="preserve">                                                                                          </w:t>
      </w:r>
    </w:p>
    <w:p w:rsidR="00200180" w:rsidRPr="00760C92" w:rsidRDefault="00200180" w:rsidP="00200180">
      <w:pPr>
        <w:rPr>
          <w:rFonts w:ascii="Arial" w:hAnsi="Arial" w:cs="Arial"/>
          <w:bCs/>
          <w:i/>
          <w:sz w:val="20"/>
          <w:szCs w:val="20"/>
          <w:lang w:val="az-Latn-AZ"/>
        </w:rPr>
      </w:pPr>
    </w:p>
    <w:p w:rsidR="00200180" w:rsidRPr="00760C92" w:rsidRDefault="00760C92" w:rsidP="00200180">
      <w:pPr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bCs/>
          <w:sz w:val="20"/>
          <w:szCs w:val="20"/>
          <w:vertAlign w:val="baseline"/>
        </w:rPr>
        <w:t>Председателю Комитета по Закупкам АСКО</w:t>
      </w:r>
    </w:p>
    <w:p w:rsidR="00200180" w:rsidRPr="00760C92" w:rsidRDefault="00760C92" w:rsidP="00200180">
      <w:pPr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bCs/>
          <w:sz w:val="20"/>
          <w:szCs w:val="20"/>
          <w:vertAlign w:val="baseline"/>
        </w:rPr>
        <w:t>Господину Дж. Махмудлу</w:t>
      </w:r>
    </w:p>
    <w:p w:rsidR="00200180" w:rsidRPr="00760C92" w:rsidRDefault="00200180" w:rsidP="00200180">
      <w:pPr>
        <w:jc w:val="both"/>
        <w:rPr>
          <w:rFonts w:ascii="Arial" w:hAnsi="Arial" w:cs="Arial"/>
          <w:bCs/>
          <w:sz w:val="20"/>
          <w:szCs w:val="20"/>
          <w:lang w:val="az-Latn-AZ"/>
        </w:rPr>
      </w:pPr>
    </w:p>
    <w:p w:rsidR="00200180" w:rsidRPr="00760C92" w:rsidRDefault="00760C92" w:rsidP="00200180">
      <w:pPr>
        <w:spacing w:after="120"/>
        <w:jc w:val="both"/>
        <w:rPr>
          <w:rFonts w:ascii="Arial" w:hAnsi="Arial" w:cs="Arial"/>
          <w:sz w:val="20"/>
          <w:szCs w:val="20"/>
          <w:lang w:val="az-Latn-AZ" w:eastAsia="en-US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Настоящей заявкой [с указанием полного наименования претендента-подрядчика] п</w:t>
      </w: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760C92" w:rsidRDefault="00760C92" w:rsidP="00200180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При этом подтверждаем,</w:t>
      </w: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760C92" w:rsidRDefault="00760C92" w:rsidP="00200180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760C92" w:rsidRDefault="00760C92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Со</w:t>
      </w:r>
      <w:r w:rsidRPr="00760C92">
        <w:rPr>
          <w:rFonts w:ascii="Arial" w:eastAsia="Arial" w:hAnsi="Arial" w:cs="Arial"/>
          <w:sz w:val="20"/>
          <w:szCs w:val="20"/>
          <w:vertAlign w:val="baseline"/>
        </w:rPr>
        <w:t>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760C92" w:rsidRDefault="00760C92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Контактное лицо :</w:t>
      </w:r>
      <w:r w:rsidRPr="00760C92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Pr="00760C92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:rsidR="00200180" w:rsidRPr="00760C92" w:rsidRDefault="00760C92" w:rsidP="00760C92">
      <w:pPr>
        <w:numPr>
          <w:ilvl w:val="0"/>
          <w:numId w:val="2"/>
        </w:numPr>
        <w:tabs>
          <w:tab w:val="left" w:pos="378"/>
        </w:tabs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Должность контактного лица: </w:t>
      </w:r>
      <w:r w:rsidRPr="00760C92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 </w:t>
      </w:r>
    </w:p>
    <w:p w:rsidR="00200180" w:rsidRPr="00760C92" w:rsidRDefault="00760C92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Телефон :</w:t>
      </w:r>
      <w:r w:rsidRPr="00760C92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Pr="00760C92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:rsidR="00200180" w:rsidRPr="00760C92" w:rsidRDefault="00760C92" w:rsidP="00486DA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E-mail:</w:t>
      </w:r>
      <w:r w:rsidRPr="00760C92">
        <w:rPr>
          <w:rFonts w:ascii="Arial" w:eastAsia="Arial" w:hAnsi="Arial" w:cs="Arial"/>
          <w:sz w:val="16"/>
          <w:szCs w:val="16"/>
          <w:vertAlign w:val="baseline"/>
        </w:rPr>
        <w:t xml:space="preserve"> </w:t>
      </w:r>
      <w:r w:rsidRPr="00760C92">
        <w:rPr>
          <w:rFonts w:ascii="Arial" w:eastAsia="Arial" w:hAnsi="Arial" w:cs="Arial"/>
          <w:sz w:val="16"/>
          <w:szCs w:val="16"/>
          <w:vertAlign w:val="baseline"/>
        </w:rPr>
        <w:t>. . . . . . . . . . . . . . . . . . . . .</w:t>
      </w:r>
    </w:p>
    <w:p w:rsidR="00200180" w:rsidRPr="00760C92" w:rsidRDefault="00760C92" w:rsidP="00200180">
      <w:pPr>
        <w:spacing w:line="360" w:lineRule="auto"/>
        <w:rPr>
          <w:rFonts w:ascii="Arial" w:hAnsi="Arial" w:cs="Arial"/>
          <w:b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Приложение:</w:t>
      </w:r>
    </w:p>
    <w:p w:rsidR="00200180" w:rsidRPr="00760C92" w:rsidRDefault="00760C92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Оригинал  банковского  документа об  </w:t>
      </w:r>
      <w:r w:rsidRPr="00760C92">
        <w:rPr>
          <w:rFonts w:ascii="Arial" w:eastAsia="Arial" w:hAnsi="Arial" w:cs="Arial"/>
          <w:sz w:val="20"/>
          <w:szCs w:val="20"/>
          <w:vertAlign w:val="baseline"/>
        </w:rPr>
        <w:t>оплате взноса за участие в конкурсе –  на ____ листах.</w:t>
      </w:r>
    </w:p>
    <w:p w:rsidR="00200180" w:rsidRPr="00760C92" w:rsidRDefault="00200180" w:rsidP="00200180">
      <w:pPr>
        <w:contextualSpacing/>
        <w:rPr>
          <w:rFonts w:ascii="Arial" w:hAnsi="Arial" w:cs="Arial"/>
          <w:i/>
          <w:sz w:val="20"/>
          <w:szCs w:val="20"/>
          <w:lang w:val="az-Latn-AZ"/>
        </w:rPr>
      </w:pPr>
    </w:p>
    <w:p w:rsidR="00200180" w:rsidRPr="00760C92" w:rsidRDefault="00760C92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hAnsi="Arial" w:cs="Arial"/>
          <w:sz w:val="20"/>
          <w:szCs w:val="20"/>
          <w:lang w:val="az-Latn-AZ"/>
        </w:rPr>
        <w:t>________________________________                                   _______________________</w:t>
      </w:r>
    </w:p>
    <w:p w:rsidR="00200180" w:rsidRPr="00760C92" w:rsidRDefault="00760C92" w:rsidP="0020018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(Ф.И.О. уполномоченного лица) (п</w:t>
      </w:r>
      <w:r w:rsidRPr="00760C92">
        <w:rPr>
          <w:rFonts w:ascii="Arial" w:eastAsia="Arial" w:hAnsi="Arial" w:cs="Arial"/>
          <w:sz w:val="20"/>
          <w:szCs w:val="20"/>
          <w:vertAlign w:val="baseline"/>
        </w:rPr>
        <w:t>одпись уполномоченного лица)</w:t>
      </w:r>
    </w:p>
    <w:p w:rsidR="004C4AE4" w:rsidRPr="00760C92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</w:p>
    <w:p w:rsidR="004C4AE4" w:rsidRPr="00760C92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</w:p>
    <w:p w:rsidR="004C4AE4" w:rsidRPr="00760C92" w:rsidRDefault="00760C92" w:rsidP="004615F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  <w:r w:rsidRPr="00760C92">
        <w:rPr>
          <w:rFonts w:ascii="Arial" w:hAnsi="Arial" w:cs="Arial"/>
          <w:sz w:val="20"/>
          <w:szCs w:val="20"/>
          <w:lang w:val="az-Latn-AZ"/>
        </w:rPr>
        <w:t>______________________</w:t>
      </w:r>
      <w:r w:rsidRPr="00760C92">
        <w:rPr>
          <w:rFonts w:ascii="Arial" w:hAnsi="Arial" w:cs="Arial"/>
          <w:sz w:val="20"/>
          <w:szCs w:val="20"/>
          <w:lang w:val="az-Latn-AZ"/>
        </w:rPr>
        <w:t>_</w:t>
      </w:r>
      <w:r w:rsidRPr="00760C92">
        <w:rPr>
          <w:rFonts w:ascii="Arial" w:hAnsi="Arial" w:cs="Arial"/>
          <w:i/>
          <w:sz w:val="20"/>
          <w:szCs w:val="20"/>
          <w:lang w:val="az-Latn-AZ"/>
        </w:rPr>
        <w:t xml:space="preserve">               </w:t>
      </w:r>
    </w:p>
    <w:p w:rsidR="00200180" w:rsidRPr="00760C92" w:rsidRDefault="00760C92" w:rsidP="004615F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(должность уполномоченного лица)</w:t>
      </w:r>
    </w:p>
    <w:p w:rsidR="00200180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                                                                                                                   M.П.</w:t>
      </w: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Default="00760C92" w:rsidP="00B87417">
      <w:pPr>
        <w:rPr>
          <w:rFonts w:ascii="Arial" w:eastAsia="Arial" w:hAnsi="Arial" w:cs="Arial"/>
          <w:sz w:val="20"/>
          <w:szCs w:val="20"/>
          <w:vertAlign w:val="baseline"/>
        </w:rPr>
      </w:pPr>
    </w:p>
    <w:p w:rsidR="00760C92" w:rsidRPr="00760C92" w:rsidRDefault="00760C92" w:rsidP="00B87417">
      <w:pPr>
        <w:rPr>
          <w:rFonts w:ascii="Arial" w:hAnsi="Arial" w:cs="Arial"/>
          <w:b/>
          <w:sz w:val="20"/>
          <w:szCs w:val="20"/>
          <w:lang w:val="az-Latn-AZ"/>
        </w:rPr>
      </w:pPr>
    </w:p>
    <w:p w:rsidR="00200180" w:rsidRPr="00760C92" w:rsidRDefault="00200180" w:rsidP="00B87417">
      <w:pPr>
        <w:rPr>
          <w:rFonts w:ascii="Arial" w:hAnsi="Arial" w:cs="Arial"/>
          <w:b/>
          <w:sz w:val="20"/>
          <w:szCs w:val="20"/>
          <w:vertAlign w:val="baseline"/>
          <w:lang w:val="az-Latn-AZ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453"/>
        <w:gridCol w:w="1440"/>
        <w:gridCol w:w="1463"/>
      </w:tblGrid>
      <w:tr w:rsidR="005A4521" w:rsidRPr="00760C92" w:rsidTr="00760C92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  <w:lastRenderedPageBreak/>
              <w:t>№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  <w:lang w:eastAsia="en-US"/>
              </w:rPr>
              <w:t>Наименование материалов и 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  <w:lang w:eastAsia="en-US"/>
              </w:rPr>
              <w:t>Единица измерения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vertAlign w:val="baseline"/>
                <w:lang w:eastAsia="en-US"/>
              </w:rPr>
              <w:t>Количество</w:t>
            </w:r>
          </w:p>
        </w:tc>
      </w:tr>
      <w:tr w:rsidR="005A4521" w:rsidRPr="00760C92" w:rsidTr="00760C9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B37D8" w:rsidRPr="00760C92" w:rsidRDefault="00BB37D8" w:rsidP="008611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B37D8" w:rsidRPr="00760C92" w:rsidRDefault="00BB37D8" w:rsidP="0086114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baseline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 w:eastAsia="en-US"/>
              </w:rPr>
              <w:t> </w:t>
            </w:r>
          </w:p>
        </w:tc>
      </w:tr>
      <w:tr w:rsidR="005A4521" w:rsidRPr="00760C92" w:rsidTr="00760C92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>Для легковых автомобилей - Моторное масло SAE  5 W 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A4521" w:rsidRPr="00760C92" w:rsidTr="00760C92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2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 xml:space="preserve"> Для легковых автомобилей - Моторное масло SAE 10 W 40 (бензин)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5A4521" w:rsidRPr="00760C92" w:rsidTr="00760C92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3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 xml:space="preserve"> Для легковых автомобилей - Моторное масло SAE 10 W 40 (дизель)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A4521" w:rsidRPr="00760C92" w:rsidTr="00760C92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4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 xml:space="preserve"> Для легковых автомобилей - Моторное масло SAE 15 W 40 (бензин)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5A4521" w:rsidRPr="00760C92" w:rsidTr="00760C92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5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 xml:space="preserve"> Для легковых автомобилей - Моторное масло SAE 15 W 40 (дизель)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5A4521" w:rsidRPr="00760C92" w:rsidTr="00760C9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6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>Моторное масло для легковых и грузовых автомобилей -  SAE  20 W 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5A4521" w:rsidRPr="00760C92" w:rsidTr="00760C92">
        <w:trPr>
          <w:trHeight w:val="3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7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 xml:space="preserve"> Для легковых автомобилей - Моторное масло SAE 5 W 30 (турбо дизель)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A4521" w:rsidRPr="00760C92" w:rsidTr="00760C9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8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 xml:space="preserve">Тормозная жидкость для легковых и грузовых </w:t>
            </w: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>автомобилей DOT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5A4521" w:rsidRPr="00760C92" w:rsidTr="00760C9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9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>Тормозная жидкость для легковых и грузовых автомобилей DOT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5A4521" w:rsidRPr="00760C92" w:rsidTr="00760C9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1D1B10"/>
                <w:sz w:val="20"/>
                <w:szCs w:val="20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1D1B10"/>
                <w:sz w:val="20"/>
                <w:szCs w:val="20"/>
                <w:vertAlign w:val="baseline"/>
                <w:lang w:eastAsia="en-US"/>
              </w:rPr>
              <w:t>10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86114D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>Смазка Литол 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кг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5A4521" w:rsidRPr="00760C92" w:rsidTr="00760C9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7D8" w:rsidRPr="00760C92" w:rsidRDefault="00760C92" w:rsidP="00760C92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7D8" w:rsidRPr="00760C92" w:rsidRDefault="00760C92" w:rsidP="00760C92">
            <w:pPr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</w:pPr>
            <w:r w:rsidRPr="00760C92">
              <w:rPr>
                <w:rFonts w:ascii="Arial" w:eastAsia="Palatino Linotype" w:hAnsi="Arial" w:cs="Arial"/>
                <w:b/>
                <w:color w:val="000000"/>
                <w:sz w:val="20"/>
                <w:szCs w:val="20"/>
              </w:rPr>
              <w:t>Трансмиссионное масло ATF - 3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baseline"/>
                <w:lang w:val="en-US" w:eastAsia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16"/>
                <w:szCs w:val="16"/>
                <w:vertAlign w:val="baseline"/>
                <w:lang w:eastAsia="en-US"/>
              </w:rPr>
              <w:t>литр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7D8" w:rsidRPr="00760C92" w:rsidRDefault="00760C92" w:rsidP="0086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60C92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200180" w:rsidRPr="00760C92" w:rsidRDefault="00200180" w:rsidP="004615F6">
      <w:pPr>
        <w:rPr>
          <w:rFonts w:ascii="Arial" w:hAnsi="Arial" w:cs="Arial"/>
          <w:b/>
          <w:sz w:val="20"/>
          <w:szCs w:val="20"/>
          <w:lang w:val="az-Latn-AZ"/>
        </w:rPr>
      </w:pPr>
    </w:p>
    <w:p w:rsidR="00711386" w:rsidRPr="00760C92" w:rsidRDefault="00711386" w:rsidP="0020018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711386" w:rsidRDefault="00711386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200180" w:rsidRPr="00202D94" w:rsidRDefault="00760C92" w:rsidP="00760C9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Контактное лицо по техническим вопросам</w:t>
      </w:r>
    </w:p>
    <w:p w:rsidR="00200180" w:rsidRPr="00202D94" w:rsidRDefault="00760C92" w:rsidP="00760C9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Рашад Ахадов, Специалист Департамента Закупок</w:t>
      </w:r>
    </w:p>
    <w:p w:rsidR="00200180" w:rsidRPr="00202D94" w:rsidRDefault="00760C92" w:rsidP="00760C9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  <w:vertAlign w:val="baseline"/>
        </w:rPr>
        <w:t>Телефон : +99450 2774717</w:t>
      </w:r>
    </w:p>
    <w:p w:rsidR="00200180" w:rsidRPr="00760C92" w:rsidRDefault="00760C92" w:rsidP="00760C92">
      <w:pPr>
        <w:jc w:val="center"/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</w:rPr>
      </w:pPr>
      <w:r>
        <w:rPr>
          <w:rFonts w:ascii="Arial" w:eastAsia="Arial" w:hAnsi="Arial" w:cs="Arial"/>
          <w:b/>
          <w:bCs/>
          <w:sz w:val="32"/>
          <w:szCs w:val="32"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z w:val="32"/>
          <w:szCs w:val="32"/>
          <w:shd w:val="clear" w:color="auto" w:fill="FAFAFA"/>
        </w:rPr>
        <w:t xml:space="preserve"> </w:t>
      </w:r>
      <w:hyperlink r:id="rId6" w:history="1">
        <w:r>
          <w:rPr>
            <w:rFonts w:ascii="Arial" w:eastAsia="Arial" w:hAnsi="Arial" w:cs="Arial"/>
            <w:sz w:val="32"/>
            <w:szCs w:val="32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z w:val="32"/>
            <w:szCs w:val="32"/>
            <w:shd w:val="clear" w:color="auto" w:fill="FFFFFF"/>
          </w:rPr>
          <w:t xml:space="preserve"> </w:t>
        </w:r>
        <w:r>
          <w:rPr>
            <w:rFonts w:ascii="Arial" w:eastAsia="Arial" w:hAnsi="Arial" w:cs="Arial"/>
            <w:color w:val="0563C1"/>
            <w:sz w:val="32"/>
            <w:szCs w:val="32"/>
            <w:u w:val="single"/>
            <w:shd w:val="clear" w:color="auto" w:fill="FFFFFF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sz w:val="32"/>
            <w:szCs w:val="32"/>
            <w:u w:val="single"/>
            <w:shd w:val="clear" w:color="auto" w:fill="FFFFFF"/>
          </w:rPr>
          <w:t>rashad.akhadov@asco.az</w:t>
        </w:r>
      </w:hyperlink>
    </w:p>
    <w:p w:rsidR="00200180" w:rsidRPr="00760C92" w:rsidRDefault="00760C92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color w:val="000000"/>
          <w:sz w:val="20"/>
          <w:szCs w:val="20"/>
          <w:vertAlign w:val="baseline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200180" w:rsidRPr="00760C92" w:rsidRDefault="00760C92" w:rsidP="00200180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  <w:vertAlign w:val="baseline"/>
        </w:rPr>
        <w:t>Компания должна перейти по этой сс</w:t>
      </w:r>
      <w:r w:rsidRPr="00760C92">
        <w:rPr>
          <w:rFonts w:ascii="Arial" w:eastAsia="Arial" w:hAnsi="Arial" w:cs="Arial"/>
          <w:sz w:val="20"/>
          <w:szCs w:val="20"/>
          <w:vertAlign w:val="baseline"/>
        </w:rPr>
        <w:t>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760C92" w:rsidRDefault="00760C92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</w:rPr>
        <w:t>Устав компании (со всеми</w:t>
      </w:r>
      <w:r w:rsidRPr="00760C92">
        <w:rPr>
          <w:rFonts w:ascii="Arial" w:eastAsia="Arial" w:hAnsi="Arial" w:cs="Arial"/>
          <w:sz w:val="20"/>
          <w:szCs w:val="20"/>
        </w:rPr>
        <w:t xml:space="preserve"> изменениями и дополнениями)</w:t>
      </w:r>
    </w:p>
    <w:p w:rsidR="00200180" w:rsidRPr="00760C92" w:rsidRDefault="00760C92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200180" w:rsidRPr="00760C92" w:rsidRDefault="00760C92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760C92"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200180" w:rsidRPr="00760C92" w:rsidRDefault="00760C92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60C92"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200180" w:rsidRPr="00760C92" w:rsidRDefault="00760C92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0C92"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760C92" w:rsidRDefault="00760C92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60C92"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200180" w:rsidRPr="00760C92" w:rsidRDefault="00760C92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0C92"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200180" w:rsidRPr="00760C92" w:rsidRDefault="00200180" w:rsidP="00200180">
      <w:pPr>
        <w:jc w:val="both"/>
        <w:rPr>
          <w:rFonts w:ascii="Arial" w:hAnsi="Arial" w:cs="Arial"/>
          <w:sz w:val="20"/>
          <w:szCs w:val="20"/>
        </w:rPr>
      </w:pPr>
    </w:p>
    <w:p w:rsidR="00200180" w:rsidRPr="00760C92" w:rsidRDefault="00760C92" w:rsidP="0020018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760C92">
        <w:rPr>
          <w:rFonts w:ascii="Arial" w:eastAsia="Arial" w:hAnsi="Arial" w:cs="Arial"/>
          <w:sz w:val="20"/>
          <w:szCs w:val="20"/>
          <w:vertAlign w:val="baseline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</w:t>
      </w:r>
    </w:p>
    <w:bookmarkEnd w:id="0"/>
    <w:p w:rsidR="00200180" w:rsidRPr="00760C92" w:rsidRDefault="00200180" w:rsidP="00D97D18">
      <w:pPr>
        <w:spacing w:before="240" w:line="276" w:lineRule="auto"/>
        <w:jc w:val="both"/>
        <w:rPr>
          <w:sz w:val="32"/>
          <w:szCs w:val="32"/>
        </w:rPr>
      </w:pPr>
    </w:p>
    <w:sectPr w:rsidR="00200180" w:rsidRPr="00760C9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1340"/>
    <w:multiLevelType w:val="hybridMultilevel"/>
    <w:tmpl w:val="752A6B0A"/>
    <w:lvl w:ilvl="0" w:tplc="D6306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CA8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68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09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A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6F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8E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C2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F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7027F"/>
    <w:multiLevelType w:val="hybridMultilevel"/>
    <w:tmpl w:val="D1683618"/>
    <w:lvl w:ilvl="0" w:tplc="3F04E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6CC4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320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6E86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AC24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C4F1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A614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3055A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5A12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EF82EF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A40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7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0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6E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6D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4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63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A0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27BC"/>
    <w:multiLevelType w:val="hybridMultilevel"/>
    <w:tmpl w:val="53B2632E"/>
    <w:lvl w:ilvl="0" w:tplc="21FA0072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254FB3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23010A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05698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EBE542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E076C20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9DA14B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88EBCF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226526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606831CE"/>
    <w:multiLevelType w:val="hybridMultilevel"/>
    <w:tmpl w:val="BB76187C"/>
    <w:lvl w:ilvl="0" w:tplc="EE5E4C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64A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26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8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29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62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AF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8E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85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9A08C7AC">
      <w:start w:val="1"/>
      <w:numFmt w:val="upperRoman"/>
      <w:lvlText w:val="%1."/>
      <w:lvlJc w:val="right"/>
      <w:pPr>
        <w:ind w:left="720" w:hanging="360"/>
      </w:pPr>
    </w:lvl>
    <w:lvl w:ilvl="1" w:tplc="AD46D5E6">
      <w:start w:val="1"/>
      <w:numFmt w:val="lowerLetter"/>
      <w:lvlText w:val="%2."/>
      <w:lvlJc w:val="left"/>
      <w:pPr>
        <w:ind w:left="1440" w:hanging="360"/>
      </w:pPr>
    </w:lvl>
    <w:lvl w:ilvl="2" w:tplc="84346020">
      <w:start w:val="1"/>
      <w:numFmt w:val="lowerRoman"/>
      <w:lvlText w:val="%3."/>
      <w:lvlJc w:val="right"/>
      <w:pPr>
        <w:ind w:left="2160" w:hanging="180"/>
      </w:pPr>
    </w:lvl>
    <w:lvl w:ilvl="3" w:tplc="1B7006A0">
      <w:start w:val="1"/>
      <w:numFmt w:val="decimal"/>
      <w:lvlText w:val="%4."/>
      <w:lvlJc w:val="left"/>
      <w:pPr>
        <w:ind w:left="2880" w:hanging="360"/>
      </w:pPr>
    </w:lvl>
    <w:lvl w:ilvl="4" w:tplc="60AC11AA">
      <w:start w:val="1"/>
      <w:numFmt w:val="lowerLetter"/>
      <w:lvlText w:val="%5."/>
      <w:lvlJc w:val="left"/>
      <w:pPr>
        <w:ind w:left="3600" w:hanging="360"/>
      </w:pPr>
    </w:lvl>
    <w:lvl w:ilvl="5" w:tplc="079C615A">
      <w:start w:val="1"/>
      <w:numFmt w:val="lowerRoman"/>
      <w:lvlText w:val="%6."/>
      <w:lvlJc w:val="right"/>
      <w:pPr>
        <w:ind w:left="4320" w:hanging="180"/>
      </w:pPr>
    </w:lvl>
    <w:lvl w:ilvl="6" w:tplc="52782B20">
      <w:start w:val="1"/>
      <w:numFmt w:val="decimal"/>
      <w:lvlText w:val="%7."/>
      <w:lvlJc w:val="left"/>
      <w:pPr>
        <w:ind w:left="5040" w:hanging="360"/>
      </w:pPr>
    </w:lvl>
    <w:lvl w:ilvl="7" w:tplc="D858286A">
      <w:start w:val="1"/>
      <w:numFmt w:val="lowerLetter"/>
      <w:lvlText w:val="%8."/>
      <w:lvlJc w:val="left"/>
      <w:pPr>
        <w:ind w:left="5760" w:hanging="360"/>
      </w:pPr>
    </w:lvl>
    <w:lvl w:ilvl="8" w:tplc="E042EB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EE8C2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48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8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66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E2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6E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E4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58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69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94FAD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825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A3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1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E22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6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40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C3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C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C164A638">
      <w:start w:val="1"/>
      <w:numFmt w:val="decimal"/>
      <w:lvlText w:val="%1."/>
      <w:lvlJc w:val="left"/>
      <w:pPr>
        <w:ind w:left="720" w:hanging="360"/>
      </w:pPr>
    </w:lvl>
    <w:lvl w:ilvl="1" w:tplc="2AAC8E72">
      <w:start w:val="1"/>
      <w:numFmt w:val="lowerLetter"/>
      <w:lvlText w:val="%2."/>
      <w:lvlJc w:val="left"/>
      <w:pPr>
        <w:ind w:left="1440" w:hanging="360"/>
      </w:pPr>
    </w:lvl>
    <w:lvl w:ilvl="2" w:tplc="3BF6DED6">
      <w:start w:val="1"/>
      <w:numFmt w:val="lowerRoman"/>
      <w:lvlText w:val="%3."/>
      <w:lvlJc w:val="right"/>
      <w:pPr>
        <w:ind w:left="2160" w:hanging="180"/>
      </w:pPr>
    </w:lvl>
    <w:lvl w:ilvl="3" w:tplc="3F54EFD6">
      <w:start w:val="1"/>
      <w:numFmt w:val="decimal"/>
      <w:lvlText w:val="%4."/>
      <w:lvlJc w:val="left"/>
      <w:pPr>
        <w:ind w:left="2880" w:hanging="360"/>
      </w:pPr>
    </w:lvl>
    <w:lvl w:ilvl="4" w:tplc="7408D3F6">
      <w:start w:val="1"/>
      <w:numFmt w:val="lowerLetter"/>
      <w:lvlText w:val="%5."/>
      <w:lvlJc w:val="left"/>
      <w:pPr>
        <w:ind w:left="3600" w:hanging="360"/>
      </w:pPr>
    </w:lvl>
    <w:lvl w:ilvl="5" w:tplc="3B547334">
      <w:start w:val="1"/>
      <w:numFmt w:val="lowerRoman"/>
      <w:lvlText w:val="%6."/>
      <w:lvlJc w:val="right"/>
      <w:pPr>
        <w:ind w:left="4320" w:hanging="180"/>
      </w:pPr>
    </w:lvl>
    <w:lvl w:ilvl="6" w:tplc="0E9E3834">
      <w:start w:val="1"/>
      <w:numFmt w:val="decimal"/>
      <w:lvlText w:val="%7."/>
      <w:lvlJc w:val="left"/>
      <w:pPr>
        <w:ind w:left="5040" w:hanging="360"/>
      </w:pPr>
    </w:lvl>
    <w:lvl w:ilvl="7" w:tplc="ABD0C692">
      <w:start w:val="1"/>
      <w:numFmt w:val="lowerLetter"/>
      <w:lvlText w:val="%8."/>
      <w:lvlJc w:val="left"/>
      <w:pPr>
        <w:ind w:left="5760" w:hanging="360"/>
      </w:pPr>
    </w:lvl>
    <w:lvl w:ilvl="8" w:tplc="6FB023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9256F"/>
    <w:rsid w:val="000B3519"/>
    <w:rsid w:val="000F47DA"/>
    <w:rsid w:val="001148EF"/>
    <w:rsid w:val="001432F7"/>
    <w:rsid w:val="00173561"/>
    <w:rsid w:val="0017643C"/>
    <w:rsid w:val="00187124"/>
    <w:rsid w:val="00200180"/>
    <w:rsid w:val="00202D94"/>
    <w:rsid w:val="00212419"/>
    <w:rsid w:val="00220DA5"/>
    <w:rsid w:val="002948E4"/>
    <w:rsid w:val="002B1F33"/>
    <w:rsid w:val="003E1044"/>
    <w:rsid w:val="004005FF"/>
    <w:rsid w:val="00433C0F"/>
    <w:rsid w:val="004615F6"/>
    <w:rsid w:val="004828DF"/>
    <w:rsid w:val="00486DA2"/>
    <w:rsid w:val="004B73E9"/>
    <w:rsid w:val="004C3F11"/>
    <w:rsid w:val="004C4AE4"/>
    <w:rsid w:val="005436F7"/>
    <w:rsid w:val="00575632"/>
    <w:rsid w:val="00584453"/>
    <w:rsid w:val="005A4521"/>
    <w:rsid w:val="005D0597"/>
    <w:rsid w:val="005F6E90"/>
    <w:rsid w:val="0066018C"/>
    <w:rsid w:val="00711386"/>
    <w:rsid w:val="00736202"/>
    <w:rsid w:val="00755C07"/>
    <w:rsid w:val="00760C92"/>
    <w:rsid w:val="00774A45"/>
    <w:rsid w:val="007858C3"/>
    <w:rsid w:val="00793367"/>
    <w:rsid w:val="00836AB5"/>
    <w:rsid w:val="00846011"/>
    <w:rsid w:val="0086114D"/>
    <w:rsid w:val="00895D77"/>
    <w:rsid w:val="009C360C"/>
    <w:rsid w:val="009F370D"/>
    <w:rsid w:val="00A75383"/>
    <w:rsid w:val="00A86A1B"/>
    <w:rsid w:val="00B35EC0"/>
    <w:rsid w:val="00B74669"/>
    <w:rsid w:val="00B87417"/>
    <w:rsid w:val="00BA2C6F"/>
    <w:rsid w:val="00BB37D8"/>
    <w:rsid w:val="00BB5711"/>
    <w:rsid w:val="00BF225F"/>
    <w:rsid w:val="00C101E2"/>
    <w:rsid w:val="00C73DE5"/>
    <w:rsid w:val="00CF609E"/>
    <w:rsid w:val="00D918C0"/>
    <w:rsid w:val="00D9251A"/>
    <w:rsid w:val="00D97D18"/>
    <w:rsid w:val="00DF7529"/>
    <w:rsid w:val="00E55A5E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ad.akhad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SONY VAIO</cp:lastModifiedBy>
  <cp:revision>107</cp:revision>
  <cp:lastPrinted>2020-10-14T11:42:00Z</cp:lastPrinted>
  <dcterms:created xsi:type="dcterms:W3CDTF">2020-10-14T10:16:00Z</dcterms:created>
  <dcterms:modified xsi:type="dcterms:W3CDTF">2021-09-01T21:20:00Z</dcterms:modified>
</cp:coreProperties>
</file>