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B8" w:rsidRDefault="000439B8" w:rsidP="000439B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A229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62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Default="00FA2292" w:rsidP="000439B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УКЛАДКЕ АСФАЛЬТОБЕТОННОГО ПОКРЫТИЯ НА ПЕШЕХОДНЫЕ ДОРОЖКИ В ЦЕНТРЕ ОТДЫХА "ДЕНИЗЧИ" ПОДВЕДОМСТВЕННОГО </w:t>
      </w:r>
      <w:proofErr w:type="gramStart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>УПРАВЛЕНИЯ  ПРОИЗВОДСТВЕННЫХ</w:t>
      </w:r>
      <w:proofErr w:type="gramEnd"/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 УЛУГ  РАСПОЛОЖЕННОГО В ПОСЕЛКЕ ИСТИСУ ХАЧМАЗСКОГО РАЙОНА  </w:t>
      </w:r>
    </w:p>
    <w:p w:rsidR="000439B8" w:rsidRPr="000439B8" w:rsidRDefault="000439B8" w:rsidP="00043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439B8" w:rsidRDefault="00FA2292" w:rsidP="000439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№AM182</w:t>
      </w:r>
      <w:r w:rsidR="007C4071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-1 </w:t>
      </w:r>
      <w:r w:rsidRPr="000439B8">
        <w:rPr>
          <w:rFonts w:ascii="Arial" w:eastAsia="Arial" w:hAnsi="Arial" w:cs="Arial"/>
          <w:b/>
          <w:sz w:val="24"/>
          <w:szCs w:val="24"/>
          <w:lang w:eastAsia="ru-RU"/>
        </w:rPr>
        <w:t xml:space="preserve">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B37B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A229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A229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A229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F79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F79C2">
              <w:rPr>
                <w:rStyle w:val="bumpedfont15"/>
                <w:rFonts w:eastAsia="Times New Roman"/>
                <w:lang w:val="az-Latn-AZ"/>
              </w:rPr>
              <w:t>декабря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A229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A229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B37B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A229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2C3F46" w:rsidRDefault="00FA2292" w:rsidP="002B420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НДС): Взнос за участие в этом конкурсе не предусматривается.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B37B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B37B0" w:rsidRPr="004F79C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439B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A229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439B8" w:rsidRDefault="00FA229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439B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A229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A229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A229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FA229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B37B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A229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F79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F79C2">
              <w:rPr>
                <w:rStyle w:val="bumpedfont15"/>
                <w:rFonts w:eastAsia="Times New Roman"/>
                <w:lang w:val="az-Latn-AZ"/>
              </w:rPr>
              <w:t>декабря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A229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B37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A2292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72734" w:rsidRDefault="00FA229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улица Микаила Усейнова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443961" w:rsidRPr="00E30035" w:rsidRDefault="00FA229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:rsidR="00443961" w:rsidRDefault="00FA2292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E943C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:rsidR="00443961" w:rsidRPr="00E943C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:rsidR="00443961" w:rsidRPr="00E943C5" w:rsidRDefault="00FA229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067611" w:rsidRDefault="00FA2292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A229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FA229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Default="00FA229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  <w:p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A229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4F79C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16 </w:t>
            </w:r>
            <w:bookmarkStart w:id="0" w:name="_GoBack"/>
            <w:bookmarkEnd w:id="0"/>
            <w:r w:rsidR="004F79C2">
              <w:rPr>
                <w:rStyle w:val="bumpedfont15"/>
                <w:rFonts w:eastAsia="Times New Roman"/>
                <w:lang w:val="az-Latn-AZ"/>
              </w:rPr>
              <w:t>декабр</w:t>
            </w:r>
            <w:r w:rsidRPr="000439B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Default="00FA229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37B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A229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E30035" w:rsidRDefault="00FA229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E501C2" w:rsidRDefault="00E501C2" w:rsidP="00AE5082">
      <w:pPr>
        <w:rPr>
          <w:lang w:val="az-Latn-AZ"/>
        </w:rPr>
      </w:pPr>
    </w:p>
    <w:p w:rsidR="00734108" w:rsidRDefault="00734108" w:rsidP="00AE5082">
      <w:pPr>
        <w:rPr>
          <w:lang w:val="az-Latn-AZ"/>
        </w:rPr>
      </w:pP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A229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A229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FA229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A229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A229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A229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A229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A229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A229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A229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A229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E72734" w:rsidRDefault="00FA229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</w:t>
      </w:r>
    </w:p>
    <w:p w:rsidR="002C3F46" w:rsidRDefault="002C3F46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2C3F46" w:rsidRDefault="002C3F46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:rsidR="001E08AF" w:rsidRDefault="00FA229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700"/>
        <w:gridCol w:w="6631"/>
        <w:gridCol w:w="1399"/>
        <w:gridCol w:w="1510"/>
      </w:tblGrid>
      <w:tr w:rsidR="006B37B0" w:rsidTr="002C3F46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Н\п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Наименование работ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0439B8">
              <w:rPr>
                <w:rFonts w:ascii="Arial" w:eastAsia="Arial" w:hAnsi="Arial" w:cs="Arial"/>
                <w:b/>
                <w:color w:val="000000"/>
              </w:rPr>
              <w:t>Количество</w:t>
            </w:r>
          </w:p>
        </w:tc>
      </w:tr>
      <w:tr w:rsidR="006B37B0" w:rsidTr="00C81456">
        <w:trPr>
          <w:trHeight w:val="174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F46" w:rsidRPr="002C3F46" w:rsidRDefault="00FA2292" w:rsidP="002C3F46">
            <w:pPr>
              <w:spacing w:after="0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На территории Центра Отдыха "Денизчи" расположенного на поселке Истису Хачмазского района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Приготовление гравийно-каменной порошковой смеси (подстилающего грунта) толщиной 8 см и укладка грунта слоями на участке и полив водой, трамбовка техникой (пешеходная дорожка) (стоимость материалов и рабочей силы включительно)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Укладка первого слоя мелкозернистого асфальтобетонного покрытия толщиной 6 см (перевозка на участок, укладка и трамбовка) (стоимость материалов и рабочей силы включительно) ГОСТ Р 54401-2011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2C3F46" w:rsidRDefault="00FA2292" w:rsidP="004546C0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2600</w:t>
            </w:r>
          </w:p>
        </w:tc>
      </w:tr>
      <w:tr w:rsidR="006B37B0" w:rsidTr="002C3F46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46" w:rsidRPr="000439B8" w:rsidRDefault="00FA2292" w:rsidP="002C3F46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Нанесение масляной краской дорожных линий шириной 10 см на пешеходные дорожки (дистанция: на каждый 100 метров и по краю дороги).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п /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F46" w:rsidRPr="002C3F46" w:rsidRDefault="00FA2292" w:rsidP="004546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1480</w:t>
            </w:r>
          </w:p>
        </w:tc>
      </w:tr>
    </w:tbl>
    <w:p w:rsidR="002C3F46" w:rsidRPr="002C3F46" w:rsidRDefault="00FA2292" w:rsidP="002C3F46">
      <w:pPr>
        <w:jc w:val="both"/>
        <w:rPr>
          <w:rFonts w:ascii="Arial" w:hAnsi="Arial" w:cs="Arial"/>
          <w:szCs w:val="24"/>
          <w:highlight w:val="yellow"/>
          <w:lang w:val="az-Latn-AZ"/>
        </w:rPr>
      </w:pPr>
      <w:r>
        <w:rPr>
          <w:rFonts w:ascii="Arial" w:eastAsia="Arial" w:hAnsi="Arial" w:cs="Arial"/>
          <w:highlight w:val="yellow"/>
        </w:rPr>
        <w:t xml:space="preserve">Технические требования и объем работ по укладке асфальтобетонного покрытия на пешеходные дорожки расположенных на территории Центра Отдыха "Денизчи":  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Требуется предоставить сертификат качества, сертификат соответствия, а так же  информацию о производителе и технических параметрах используемых материалов.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указать срок выполнения (сдачи) работ;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Участник обязан предоставить лицензию для осуществления соответствующих работ; 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>Необходимо предоставить список сотрудников и копии соответствующих трудовых договоров;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0" w:line="240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Участник обязан предоставить документы подтверждающие опыт осуществления соответствующих работ; </w:t>
      </w:r>
    </w:p>
    <w:p w:rsidR="002C3F46" w:rsidRPr="002C3F46" w:rsidRDefault="00FA2292" w:rsidP="002C3F46">
      <w:pPr>
        <w:pStyle w:val="a4"/>
        <w:numPr>
          <w:ilvl w:val="0"/>
          <w:numId w:val="10"/>
        </w:numPr>
        <w:spacing w:after="160" w:line="259" w:lineRule="auto"/>
        <w:ind w:left="720"/>
        <w:jc w:val="both"/>
        <w:rPr>
          <w:rFonts w:ascii="Arial" w:eastAsia="Times New Roman" w:hAnsi="Arial" w:cs="Arial"/>
          <w:szCs w:val="24"/>
          <w:highlight w:val="yellow"/>
          <w:lang w:val="az-Latn-AZ" w:eastAsia="ru-RU"/>
        </w:rPr>
      </w:pPr>
      <w:r>
        <w:rPr>
          <w:rFonts w:ascii="Arial" w:eastAsia="Arial" w:hAnsi="Arial" w:cs="Arial"/>
          <w:highlight w:val="yellow"/>
          <w:lang w:eastAsia="ru-RU"/>
        </w:rPr>
        <w:t xml:space="preserve">Соблюдение правил безопасности при проведении укладки асфальтобетонного покрытия с требованиями ЗАО «АКМП» и строительными нормами. </w:t>
      </w:r>
    </w:p>
    <w:p w:rsidR="008A42AE" w:rsidRPr="00734108" w:rsidRDefault="00FA2292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 xml:space="preserve">Контактное лицо по техническим вопросам </w:t>
      </w:r>
    </w:p>
    <w:p w:rsidR="008A42AE" w:rsidRPr="00734108" w:rsidRDefault="00FA2292" w:rsidP="008A42AE">
      <w:pPr>
        <w:jc w:val="center"/>
        <w:rPr>
          <w:rFonts w:ascii="Arial" w:hAnsi="Arial"/>
          <w:sz w:val="24"/>
          <w:lang w:val="az-Latn-AZ"/>
        </w:rPr>
      </w:pPr>
      <w:r>
        <w:rPr>
          <w:rFonts w:ascii="Arial" w:eastAsia="Arial" w:hAnsi="Arial" w:cs="Times New Roman"/>
          <w:sz w:val="24"/>
          <w:szCs w:val="24"/>
        </w:rPr>
        <w:t>Эминов Джавид, инженер Отдела капитального строительства и ремонта</w:t>
      </w:r>
    </w:p>
    <w:p w:rsidR="008A42AE" w:rsidRPr="00964338" w:rsidRDefault="00FA229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2740251</w:t>
      </w:r>
    </w:p>
    <w:p w:rsidR="008A42AE" w:rsidRPr="00964338" w:rsidRDefault="00FA2292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10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993E0B" w:rsidRPr="00993E0B" w:rsidRDefault="00FA229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FA229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Устав компании (со всеми изменениями и дополнениями)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0439B8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439B8" w:rsidRDefault="00FA229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2C3F46" w:rsidRPr="000439B8" w:rsidRDefault="002C3F46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439B8" w:rsidRDefault="00FA229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43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92" w:rsidRDefault="00FA2292" w:rsidP="00333F62">
      <w:pPr>
        <w:spacing w:after="0" w:line="240" w:lineRule="auto"/>
      </w:pPr>
      <w:r>
        <w:separator/>
      </w:r>
    </w:p>
  </w:endnote>
  <w:endnote w:type="continuationSeparator" w:id="0">
    <w:p w:rsidR="00FA2292" w:rsidRDefault="00FA2292" w:rsidP="0033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92" w:rsidRDefault="00FA2292" w:rsidP="00333F62">
      <w:pPr>
        <w:spacing w:after="0" w:line="240" w:lineRule="auto"/>
      </w:pPr>
      <w:r>
        <w:separator/>
      </w:r>
    </w:p>
  </w:footnote>
  <w:footnote w:type="continuationSeparator" w:id="0">
    <w:p w:rsidR="00FA2292" w:rsidRDefault="00FA2292" w:rsidP="0033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62" w:rsidRDefault="00333F6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8C02B31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B62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0B26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F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CF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3121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EB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29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182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E8967884">
      <w:start w:val="1"/>
      <w:numFmt w:val="decimal"/>
      <w:lvlText w:val="%1."/>
      <w:lvlJc w:val="left"/>
      <w:pPr>
        <w:ind w:left="360" w:hanging="360"/>
      </w:pPr>
    </w:lvl>
    <w:lvl w:ilvl="1" w:tplc="D0B2BD52">
      <w:start w:val="1"/>
      <w:numFmt w:val="lowerLetter"/>
      <w:lvlText w:val="%2."/>
      <w:lvlJc w:val="left"/>
      <w:pPr>
        <w:ind w:left="1080" w:hanging="360"/>
      </w:pPr>
    </w:lvl>
    <w:lvl w:ilvl="2" w:tplc="A4C48B56">
      <w:start w:val="1"/>
      <w:numFmt w:val="lowerRoman"/>
      <w:lvlText w:val="%3."/>
      <w:lvlJc w:val="right"/>
      <w:pPr>
        <w:ind w:left="1800" w:hanging="180"/>
      </w:pPr>
    </w:lvl>
    <w:lvl w:ilvl="3" w:tplc="D3DC16FA">
      <w:start w:val="1"/>
      <w:numFmt w:val="decimal"/>
      <w:lvlText w:val="%4."/>
      <w:lvlJc w:val="left"/>
      <w:pPr>
        <w:ind w:left="2520" w:hanging="360"/>
      </w:pPr>
    </w:lvl>
    <w:lvl w:ilvl="4" w:tplc="F76446D0">
      <w:start w:val="1"/>
      <w:numFmt w:val="lowerLetter"/>
      <w:lvlText w:val="%5."/>
      <w:lvlJc w:val="left"/>
      <w:pPr>
        <w:ind w:left="3240" w:hanging="360"/>
      </w:pPr>
    </w:lvl>
    <w:lvl w:ilvl="5" w:tplc="0DCCCC36">
      <w:start w:val="1"/>
      <w:numFmt w:val="lowerRoman"/>
      <w:lvlText w:val="%6."/>
      <w:lvlJc w:val="right"/>
      <w:pPr>
        <w:ind w:left="3960" w:hanging="180"/>
      </w:pPr>
    </w:lvl>
    <w:lvl w:ilvl="6" w:tplc="BCF20432">
      <w:start w:val="1"/>
      <w:numFmt w:val="decimal"/>
      <w:lvlText w:val="%7."/>
      <w:lvlJc w:val="left"/>
      <w:pPr>
        <w:ind w:left="4680" w:hanging="360"/>
      </w:pPr>
    </w:lvl>
    <w:lvl w:ilvl="7" w:tplc="7010A620">
      <w:start w:val="1"/>
      <w:numFmt w:val="lowerLetter"/>
      <w:lvlText w:val="%8."/>
      <w:lvlJc w:val="left"/>
      <w:pPr>
        <w:ind w:left="5400" w:hanging="360"/>
      </w:pPr>
    </w:lvl>
    <w:lvl w:ilvl="8" w:tplc="AAC0F47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79CC0A52">
      <w:start w:val="1"/>
      <w:numFmt w:val="decimal"/>
      <w:lvlText w:val="%1."/>
      <w:lvlJc w:val="left"/>
      <w:pPr>
        <w:ind w:left="720" w:hanging="360"/>
      </w:pPr>
    </w:lvl>
    <w:lvl w:ilvl="1" w:tplc="71309B4C" w:tentative="1">
      <w:start w:val="1"/>
      <w:numFmt w:val="lowerLetter"/>
      <w:lvlText w:val="%2."/>
      <w:lvlJc w:val="left"/>
      <w:pPr>
        <w:ind w:left="1440" w:hanging="360"/>
      </w:pPr>
    </w:lvl>
    <w:lvl w:ilvl="2" w:tplc="2348E7C6" w:tentative="1">
      <w:start w:val="1"/>
      <w:numFmt w:val="lowerRoman"/>
      <w:lvlText w:val="%3."/>
      <w:lvlJc w:val="right"/>
      <w:pPr>
        <w:ind w:left="2160" w:hanging="180"/>
      </w:pPr>
    </w:lvl>
    <w:lvl w:ilvl="3" w:tplc="35543A8C" w:tentative="1">
      <w:start w:val="1"/>
      <w:numFmt w:val="decimal"/>
      <w:lvlText w:val="%4."/>
      <w:lvlJc w:val="left"/>
      <w:pPr>
        <w:ind w:left="2880" w:hanging="360"/>
      </w:pPr>
    </w:lvl>
    <w:lvl w:ilvl="4" w:tplc="8B0A97DE" w:tentative="1">
      <w:start w:val="1"/>
      <w:numFmt w:val="lowerLetter"/>
      <w:lvlText w:val="%5."/>
      <w:lvlJc w:val="left"/>
      <w:pPr>
        <w:ind w:left="3600" w:hanging="360"/>
      </w:pPr>
    </w:lvl>
    <w:lvl w:ilvl="5" w:tplc="C6E6F4DC" w:tentative="1">
      <w:start w:val="1"/>
      <w:numFmt w:val="lowerRoman"/>
      <w:lvlText w:val="%6."/>
      <w:lvlJc w:val="right"/>
      <w:pPr>
        <w:ind w:left="4320" w:hanging="180"/>
      </w:pPr>
    </w:lvl>
    <w:lvl w:ilvl="6" w:tplc="6316C0D2" w:tentative="1">
      <w:start w:val="1"/>
      <w:numFmt w:val="decimal"/>
      <w:lvlText w:val="%7."/>
      <w:lvlJc w:val="left"/>
      <w:pPr>
        <w:ind w:left="5040" w:hanging="360"/>
      </w:pPr>
    </w:lvl>
    <w:lvl w:ilvl="7" w:tplc="D57A4D30" w:tentative="1">
      <w:start w:val="1"/>
      <w:numFmt w:val="lowerLetter"/>
      <w:lvlText w:val="%8."/>
      <w:lvlJc w:val="left"/>
      <w:pPr>
        <w:ind w:left="5760" w:hanging="360"/>
      </w:pPr>
    </w:lvl>
    <w:lvl w:ilvl="8" w:tplc="9ADED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03B47334">
      <w:start w:val="1"/>
      <w:numFmt w:val="decimal"/>
      <w:lvlText w:val="%1."/>
      <w:lvlJc w:val="left"/>
      <w:pPr>
        <w:ind w:left="720" w:hanging="360"/>
      </w:pPr>
    </w:lvl>
    <w:lvl w:ilvl="1" w:tplc="279CD250" w:tentative="1">
      <w:start w:val="1"/>
      <w:numFmt w:val="lowerLetter"/>
      <w:lvlText w:val="%2."/>
      <w:lvlJc w:val="left"/>
      <w:pPr>
        <w:ind w:left="1440" w:hanging="360"/>
      </w:pPr>
    </w:lvl>
    <w:lvl w:ilvl="2" w:tplc="F9BC6780" w:tentative="1">
      <w:start w:val="1"/>
      <w:numFmt w:val="lowerRoman"/>
      <w:lvlText w:val="%3."/>
      <w:lvlJc w:val="right"/>
      <w:pPr>
        <w:ind w:left="2160" w:hanging="180"/>
      </w:pPr>
    </w:lvl>
    <w:lvl w:ilvl="3" w:tplc="1C6243BE" w:tentative="1">
      <w:start w:val="1"/>
      <w:numFmt w:val="decimal"/>
      <w:lvlText w:val="%4."/>
      <w:lvlJc w:val="left"/>
      <w:pPr>
        <w:ind w:left="2880" w:hanging="360"/>
      </w:pPr>
    </w:lvl>
    <w:lvl w:ilvl="4" w:tplc="3864A5D2" w:tentative="1">
      <w:start w:val="1"/>
      <w:numFmt w:val="lowerLetter"/>
      <w:lvlText w:val="%5."/>
      <w:lvlJc w:val="left"/>
      <w:pPr>
        <w:ind w:left="3600" w:hanging="360"/>
      </w:pPr>
    </w:lvl>
    <w:lvl w:ilvl="5" w:tplc="E7B6C8BE" w:tentative="1">
      <w:start w:val="1"/>
      <w:numFmt w:val="lowerRoman"/>
      <w:lvlText w:val="%6."/>
      <w:lvlJc w:val="right"/>
      <w:pPr>
        <w:ind w:left="4320" w:hanging="180"/>
      </w:pPr>
    </w:lvl>
    <w:lvl w:ilvl="6" w:tplc="D430E45A" w:tentative="1">
      <w:start w:val="1"/>
      <w:numFmt w:val="decimal"/>
      <w:lvlText w:val="%7."/>
      <w:lvlJc w:val="left"/>
      <w:pPr>
        <w:ind w:left="5040" w:hanging="360"/>
      </w:pPr>
    </w:lvl>
    <w:lvl w:ilvl="7" w:tplc="064E1A6A" w:tentative="1">
      <w:start w:val="1"/>
      <w:numFmt w:val="lowerLetter"/>
      <w:lvlText w:val="%8."/>
      <w:lvlJc w:val="left"/>
      <w:pPr>
        <w:ind w:left="5760" w:hanging="360"/>
      </w:pPr>
    </w:lvl>
    <w:lvl w:ilvl="8" w:tplc="C4D6F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8100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2D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D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26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0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8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DDCA0722">
      <w:start w:val="1"/>
      <w:numFmt w:val="decimal"/>
      <w:pStyle w:val="xl264"/>
      <w:lvlText w:val="%1."/>
      <w:lvlJc w:val="left"/>
      <w:pPr>
        <w:ind w:left="735" w:hanging="360"/>
      </w:pPr>
    </w:lvl>
    <w:lvl w:ilvl="1" w:tplc="12E64944">
      <w:start w:val="1"/>
      <w:numFmt w:val="lowerLetter"/>
      <w:lvlText w:val="%2."/>
      <w:lvlJc w:val="left"/>
      <w:pPr>
        <w:ind w:left="1455" w:hanging="360"/>
      </w:pPr>
    </w:lvl>
    <w:lvl w:ilvl="2" w:tplc="101A140A">
      <w:start w:val="1"/>
      <w:numFmt w:val="lowerRoman"/>
      <w:lvlText w:val="%3."/>
      <w:lvlJc w:val="right"/>
      <w:pPr>
        <w:ind w:left="2175" w:hanging="180"/>
      </w:pPr>
    </w:lvl>
    <w:lvl w:ilvl="3" w:tplc="44BC6094">
      <w:start w:val="1"/>
      <w:numFmt w:val="decimal"/>
      <w:lvlText w:val="%4."/>
      <w:lvlJc w:val="left"/>
      <w:pPr>
        <w:ind w:left="2895" w:hanging="360"/>
      </w:pPr>
    </w:lvl>
    <w:lvl w:ilvl="4" w:tplc="61B6186A">
      <w:start w:val="1"/>
      <w:numFmt w:val="lowerLetter"/>
      <w:lvlText w:val="%5."/>
      <w:lvlJc w:val="left"/>
      <w:pPr>
        <w:ind w:left="3615" w:hanging="360"/>
      </w:pPr>
    </w:lvl>
    <w:lvl w:ilvl="5" w:tplc="1722B4D6">
      <w:start w:val="1"/>
      <w:numFmt w:val="lowerRoman"/>
      <w:lvlText w:val="%6."/>
      <w:lvlJc w:val="right"/>
      <w:pPr>
        <w:ind w:left="4335" w:hanging="180"/>
      </w:pPr>
    </w:lvl>
    <w:lvl w:ilvl="6" w:tplc="0F5810A4">
      <w:start w:val="1"/>
      <w:numFmt w:val="decimal"/>
      <w:lvlText w:val="%7."/>
      <w:lvlJc w:val="left"/>
      <w:pPr>
        <w:ind w:left="5055" w:hanging="360"/>
      </w:pPr>
    </w:lvl>
    <w:lvl w:ilvl="7" w:tplc="B37C1766">
      <w:start w:val="1"/>
      <w:numFmt w:val="lowerLetter"/>
      <w:lvlText w:val="%8."/>
      <w:lvlJc w:val="left"/>
      <w:pPr>
        <w:ind w:left="5775" w:hanging="360"/>
      </w:pPr>
    </w:lvl>
    <w:lvl w:ilvl="8" w:tplc="E13ECBFE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39FCF8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9AD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63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44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6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4B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E6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069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85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13646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FA5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C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F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A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CA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8A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7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4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5F2A6C0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44845E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C1C2CA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88E750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CFEAFB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67AD87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74E136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D3C53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530B18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C4E4D2C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4264B2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5B84DF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6D87FD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396997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04E9FA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FB29F3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EDC7DC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3CB0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FB58E48A">
      <w:start w:val="1"/>
      <w:numFmt w:val="upperRoman"/>
      <w:lvlText w:val="%1."/>
      <w:lvlJc w:val="right"/>
      <w:pPr>
        <w:ind w:left="720" w:hanging="360"/>
      </w:pPr>
    </w:lvl>
    <w:lvl w:ilvl="1" w:tplc="206897A8">
      <w:start w:val="1"/>
      <w:numFmt w:val="lowerLetter"/>
      <w:lvlText w:val="%2."/>
      <w:lvlJc w:val="left"/>
      <w:pPr>
        <w:ind w:left="1440" w:hanging="360"/>
      </w:pPr>
    </w:lvl>
    <w:lvl w:ilvl="2" w:tplc="9AB6D04A">
      <w:start w:val="1"/>
      <w:numFmt w:val="lowerRoman"/>
      <w:lvlText w:val="%3."/>
      <w:lvlJc w:val="right"/>
      <w:pPr>
        <w:ind w:left="2160" w:hanging="180"/>
      </w:pPr>
    </w:lvl>
    <w:lvl w:ilvl="3" w:tplc="4F12DEEE">
      <w:start w:val="1"/>
      <w:numFmt w:val="decimal"/>
      <w:lvlText w:val="%4."/>
      <w:lvlJc w:val="left"/>
      <w:pPr>
        <w:ind w:left="2880" w:hanging="360"/>
      </w:pPr>
    </w:lvl>
    <w:lvl w:ilvl="4" w:tplc="E790235A">
      <w:start w:val="1"/>
      <w:numFmt w:val="lowerLetter"/>
      <w:lvlText w:val="%5."/>
      <w:lvlJc w:val="left"/>
      <w:pPr>
        <w:ind w:left="3600" w:hanging="360"/>
      </w:pPr>
    </w:lvl>
    <w:lvl w:ilvl="5" w:tplc="A7BC8184">
      <w:start w:val="1"/>
      <w:numFmt w:val="lowerRoman"/>
      <w:lvlText w:val="%6."/>
      <w:lvlJc w:val="right"/>
      <w:pPr>
        <w:ind w:left="4320" w:hanging="180"/>
      </w:pPr>
    </w:lvl>
    <w:lvl w:ilvl="6" w:tplc="3F8AEE46">
      <w:start w:val="1"/>
      <w:numFmt w:val="decimal"/>
      <w:lvlText w:val="%7."/>
      <w:lvlJc w:val="left"/>
      <w:pPr>
        <w:ind w:left="5040" w:hanging="360"/>
      </w:pPr>
    </w:lvl>
    <w:lvl w:ilvl="7" w:tplc="AE7676F0">
      <w:start w:val="1"/>
      <w:numFmt w:val="lowerLetter"/>
      <w:lvlText w:val="%8."/>
      <w:lvlJc w:val="left"/>
      <w:pPr>
        <w:ind w:left="5760" w:hanging="360"/>
      </w:pPr>
    </w:lvl>
    <w:lvl w:ilvl="8" w:tplc="69F2F0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A8B223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A88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A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00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E6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7C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8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9D2E7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68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A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27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9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E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ED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5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AE2AF2EA">
      <w:start w:val="1"/>
      <w:numFmt w:val="decimal"/>
      <w:lvlText w:val="%1."/>
      <w:lvlJc w:val="left"/>
      <w:pPr>
        <w:ind w:left="720" w:hanging="360"/>
      </w:pPr>
    </w:lvl>
    <w:lvl w:ilvl="1" w:tplc="B0CC0340">
      <w:start w:val="1"/>
      <w:numFmt w:val="lowerLetter"/>
      <w:lvlText w:val="%2."/>
      <w:lvlJc w:val="left"/>
      <w:pPr>
        <w:ind w:left="1440" w:hanging="360"/>
      </w:pPr>
    </w:lvl>
    <w:lvl w:ilvl="2" w:tplc="01BAAD82">
      <w:start w:val="1"/>
      <w:numFmt w:val="lowerRoman"/>
      <w:lvlText w:val="%3."/>
      <w:lvlJc w:val="right"/>
      <w:pPr>
        <w:ind w:left="2160" w:hanging="180"/>
      </w:pPr>
    </w:lvl>
    <w:lvl w:ilvl="3" w:tplc="E43A0158">
      <w:start w:val="1"/>
      <w:numFmt w:val="decimal"/>
      <w:lvlText w:val="%4."/>
      <w:lvlJc w:val="left"/>
      <w:pPr>
        <w:ind w:left="2880" w:hanging="360"/>
      </w:pPr>
    </w:lvl>
    <w:lvl w:ilvl="4" w:tplc="F1665D24">
      <w:start w:val="1"/>
      <w:numFmt w:val="lowerLetter"/>
      <w:lvlText w:val="%5."/>
      <w:lvlJc w:val="left"/>
      <w:pPr>
        <w:ind w:left="3600" w:hanging="360"/>
      </w:pPr>
    </w:lvl>
    <w:lvl w:ilvl="5" w:tplc="BB8A2B7A">
      <w:start w:val="1"/>
      <w:numFmt w:val="lowerRoman"/>
      <w:lvlText w:val="%6."/>
      <w:lvlJc w:val="right"/>
      <w:pPr>
        <w:ind w:left="4320" w:hanging="180"/>
      </w:pPr>
    </w:lvl>
    <w:lvl w:ilvl="6" w:tplc="477856D2">
      <w:start w:val="1"/>
      <w:numFmt w:val="decimal"/>
      <w:lvlText w:val="%7."/>
      <w:lvlJc w:val="left"/>
      <w:pPr>
        <w:ind w:left="5040" w:hanging="360"/>
      </w:pPr>
    </w:lvl>
    <w:lvl w:ilvl="7" w:tplc="3B4C5F76">
      <w:start w:val="1"/>
      <w:numFmt w:val="lowerLetter"/>
      <w:lvlText w:val="%8."/>
      <w:lvlJc w:val="left"/>
      <w:pPr>
        <w:ind w:left="5760" w:hanging="360"/>
      </w:pPr>
    </w:lvl>
    <w:lvl w:ilvl="8" w:tplc="96A83F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367BF"/>
    <w:rsid w:val="000439B8"/>
    <w:rsid w:val="0005107D"/>
    <w:rsid w:val="0006187C"/>
    <w:rsid w:val="0006375A"/>
    <w:rsid w:val="00067611"/>
    <w:rsid w:val="000844E8"/>
    <w:rsid w:val="000C7D53"/>
    <w:rsid w:val="000D291C"/>
    <w:rsid w:val="000F4D3F"/>
    <w:rsid w:val="000F79B8"/>
    <w:rsid w:val="00105198"/>
    <w:rsid w:val="001A678A"/>
    <w:rsid w:val="001C59F8"/>
    <w:rsid w:val="001E08AF"/>
    <w:rsid w:val="00277F70"/>
    <w:rsid w:val="002B013F"/>
    <w:rsid w:val="002B420E"/>
    <w:rsid w:val="002C3F46"/>
    <w:rsid w:val="002F467F"/>
    <w:rsid w:val="003274B5"/>
    <w:rsid w:val="003313D7"/>
    <w:rsid w:val="00333F62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546C0"/>
    <w:rsid w:val="004B485C"/>
    <w:rsid w:val="004C04C7"/>
    <w:rsid w:val="004C4B47"/>
    <w:rsid w:val="004D1C16"/>
    <w:rsid w:val="004E708D"/>
    <w:rsid w:val="004F79C0"/>
    <w:rsid w:val="004F79C2"/>
    <w:rsid w:val="00501408"/>
    <w:rsid w:val="005025D7"/>
    <w:rsid w:val="0050766F"/>
    <w:rsid w:val="005410D9"/>
    <w:rsid w:val="00561A6C"/>
    <w:rsid w:val="005A2F17"/>
    <w:rsid w:val="005A7C21"/>
    <w:rsid w:val="005E2890"/>
    <w:rsid w:val="005E4179"/>
    <w:rsid w:val="005F12C9"/>
    <w:rsid w:val="0060168D"/>
    <w:rsid w:val="006149A2"/>
    <w:rsid w:val="00622AA4"/>
    <w:rsid w:val="0066264D"/>
    <w:rsid w:val="00685751"/>
    <w:rsid w:val="00695F55"/>
    <w:rsid w:val="006B37B0"/>
    <w:rsid w:val="006E5F12"/>
    <w:rsid w:val="00700872"/>
    <w:rsid w:val="00701F89"/>
    <w:rsid w:val="00702B5B"/>
    <w:rsid w:val="00712393"/>
    <w:rsid w:val="00734108"/>
    <w:rsid w:val="007C4071"/>
    <w:rsid w:val="007D0D58"/>
    <w:rsid w:val="00805A86"/>
    <w:rsid w:val="008175EE"/>
    <w:rsid w:val="008432B2"/>
    <w:rsid w:val="008530EB"/>
    <w:rsid w:val="00875F38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DE0629"/>
    <w:rsid w:val="00E2513D"/>
    <w:rsid w:val="00E30035"/>
    <w:rsid w:val="00E3338C"/>
    <w:rsid w:val="00E351F1"/>
    <w:rsid w:val="00E35DA4"/>
    <w:rsid w:val="00E501C2"/>
    <w:rsid w:val="00E53DF1"/>
    <w:rsid w:val="00E56453"/>
    <w:rsid w:val="00E647A5"/>
    <w:rsid w:val="00E72734"/>
    <w:rsid w:val="00E943C5"/>
    <w:rsid w:val="00EB36FA"/>
    <w:rsid w:val="00EB4E07"/>
    <w:rsid w:val="00EE7549"/>
    <w:rsid w:val="00EF6050"/>
    <w:rsid w:val="00F37BB7"/>
    <w:rsid w:val="00F436CF"/>
    <w:rsid w:val="00F53E75"/>
    <w:rsid w:val="00F73D8E"/>
    <w:rsid w:val="00FA2292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4EE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rsid w:val="00BA2B71"/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  <w:style w:type="character" w:customStyle="1" w:styleId="10">
    <w:name w:val="Заголовок 1 Знак"/>
    <w:basedOn w:val="a0"/>
    <w:link w:val="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ab">
    <w:name w:val="Normal (Web)"/>
    <w:basedOn w:val="a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ac">
    <w:name w:val="footnote text"/>
    <w:basedOn w:val="a"/>
    <w:link w:val="ad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42AE"/>
  </w:style>
  <w:style w:type="paragraph" w:styleId="af0">
    <w:name w:val="header"/>
    <w:basedOn w:val="a"/>
    <w:link w:val="af1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f4">
    <w:name w:val="caption"/>
    <w:basedOn w:val="a"/>
    <w:next w:val="a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af6">
    <w:name w:val="Заголовок Знак"/>
    <w:basedOn w:val="a0"/>
    <w:link w:val="af5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af7">
    <w:name w:val="Body Text Indent"/>
    <w:basedOn w:val="a"/>
    <w:link w:val="af8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21">
    <w:name w:val="Body Text 2"/>
    <w:basedOn w:val="a"/>
    <w:link w:val="22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31">
    <w:name w:val="Body Text 3"/>
    <w:basedOn w:val="a"/>
    <w:link w:val="32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23">
    <w:name w:val="Body Text Indent 2"/>
    <w:basedOn w:val="a"/>
    <w:link w:val="24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33">
    <w:name w:val="Body Text Indent 3"/>
    <w:basedOn w:val="a"/>
    <w:link w:val="34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af9">
    <w:name w:val="annotation subject"/>
    <w:basedOn w:val="ae"/>
    <w:next w:val="ae"/>
    <w:link w:val="afa"/>
    <w:uiPriority w:val="99"/>
    <w:semiHidden/>
    <w:unhideWhenUsed/>
    <w:rsid w:val="008A42AE"/>
    <w:rPr>
      <w:b/>
      <w:bCs/>
    </w:rPr>
  </w:style>
  <w:style w:type="character" w:customStyle="1" w:styleId="afa">
    <w:name w:val="Тема примечания Знак"/>
    <w:basedOn w:val="af"/>
    <w:link w:val="af9"/>
    <w:uiPriority w:val="99"/>
    <w:semiHidden/>
    <w:rsid w:val="008A42AE"/>
    <w:rPr>
      <w:b/>
      <w:bCs/>
    </w:rPr>
  </w:style>
  <w:style w:type="paragraph" w:styleId="afb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5">
    <w:name w:val="заголовок 3"/>
    <w:basedOn w:val="a"/>
    <w:next w:val="a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9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a9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a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fc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a9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a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a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a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a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a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a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a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a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3">
    <w:name w:val="Абзац списка1"/>
    <w:basedOn w:val="a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a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a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a0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a0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4">
    <w:name w:val="Текст примечания Знак1"/>
    <w:basedOn w:val="a0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5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vid.eminov@asco.a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273D-01A2-49E3-A6E9-0A61A616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2022-10-20T08:34:00Z</dcterms:created>
  <dcterms:modified xsi:type="dcterms:W3CDTF">2022-12-01T04:31:00Z</dcterms:modified>
</cp:coreProperties>
</file>